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4A344C" w:rsidRDefault="001000DD" w:rsidP="00C421D6">
      <w:pPr>
        <w:widowControl w:val="0"/>
        <w:spacing w:after="0" w:line="240" w:lineRule="auto"/>
        <w:ind w:firstLine="567"/>
        <w:jc w:val="right"/>
        <w:rPr>
          <w:rFonts w:ascii="Times New Roman" w:eastAsia="Arial Unicode MS" w:hAnsi="Times New Roman" w:cs="Times New Roman"/>
          <w:b/>
          <w:sz w:val="24"/>
          <w:szCs w:val="24"/>
          <w:lang w:eastAsia="ru-RU"/>
        </w:rPr>
      </w:pPr>
      <w:r w:rsidRPr="004A344C">
        <w:rPr>
          <w:rFonts w:ascii="Times New Roman" w:eastAsia="Arial Unicode MS" w:hAnsi="Times New Roman" w:cs="Times New Roman"/>
          <w:b/>
          <w:sz w:val="24"/>
          <w:szCs w:val="24"/>
          <w:lang w:eastAsia="ru-RU"/>
        </w:rPr>
        <w:t>Приложение 7 ОП ВО</w:t>
      </w:r>
    </w:p>
    <w:p w:rsidR="001000DD" w:rsidRPr="004A344C" w:rsidRDefault="001000DD" w:rsidP="00C421D6">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4A344C" w:rsidRDefault="001000DD" w:rsidP="00C421D6">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4A344C" w:rsidRDefault="001000DD" w:rsidP="00C421D6">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учреждение высшего образования</w:t>
      </w:r>
    </w:p>
    <w:p w:rsidR="001000DD" w:rsidRPr="004A344C" w:rsidRDefault="001000DD" w:rsidP="00C421D6">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4A344C" w:rsidRDefault="001000DD" w:rsidP="00C421D6">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4A344C" w:rsidRDefault="001000DD" w:rsidP="00C421D6">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СЕВЕРО-ЗАПАДНЫЙ ИНСТИТУТ УПРАВЛЕНИЯ</w:t>
      </w:r>
      <w:r w:rsidRPr="004A344C">
        <w:rPr>
          <w:rFonts w:ascii="Times New Roman" w:eastAsia="Times New Roman" w:hAnsi="Times New Roman" w:cs="Times New Roman"/>
          <w:sz w:val="24"/>
          <w:szCs w:val="24"/>
          <w:lang w:eastAsia="ja-JP"/>
        </w:rPr>
        <w:t xml:space="preserve"> </w:t>
      </w:r>
      <w:r w:rsidRPr="004A344C">
        <w:rPr>
          <w:rFonts w:ascii="Times New Roman" w:eastAsia="Times New Roman" w:hAnsi="Times New Roman" w:cs="Times New Roman"/>
          <w:b/>
          <w:sz w:val="24"/>
          <w:szCs w:val="24"/>
          <w:lang w:eastAsia="ru-RU"/>
        </w:rPr>
        <w:t>- филиал РАНХиГС</w:t>
      </w:r>
    </w:p>
    <w:p w:rsidR="001000DD" w:rsidRPr="004A344C" w:rsidRDefault="001000DD" w:rsidP="00C421D6">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C421D6">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C421D6">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КАФЕДРА ПРАВОВЕДЕНИЯ </w:t>
      </w:r>
    </w:p>
    <w:p w:rsidR="001000DD" w:rsidRPr="004A344C" w:rsidRDefault="001000DD" w:rsidP="00C421D6">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4A344C" w:rsidTr="00B62A46">
        <w:trPr>
          <w:trHeight w:val="2430"/>
        </w:trPr>
        <w:tc>
          <w:tcPr>
            <w:tcW w:w="5070" w:type="dxa"/>
          </w:tcPr>
          <w:p w:rsidR="001000DD" w:rsidRPr="004A344C" w:rsidRDefault="001000DD" w:rsidP="00C421D6">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C421D6">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4A344C" w:rsidRDefault="001000DD" w:rsidP="00C421D6">
            <w:pPr>
              <w:widowControl w:val="0"/>
              <w:spacing w:after="0" w:line="240" w:lineRule="auto"/>
              <w:ind w:firstLine="709"/>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УТВЕРЖДЕН</w:t>
            </w:r>
            <w:r w:rsidR="009E4D39" w:rsidRPr="004A344C">
              <w:rPr>
                <w:rFonts w:ascii="Times New Roman" w:eastAsia="Times New Roman" w:hAnsi="Times New Roman" w:cs="Times New Roman"/>
                <w:sz w:val="24"/>
                <w:szCs w:val="24"/>
                <w:lang w:eastAsia="ru-RU"/>
              </w:rPr>
              <w:t>А</w:t>
            </w:r>
          </w:p>
          <w:p w:rsidR="001000DD" w:rsidRPr="004A344C" w:rsidRDefault="001000DD" w:rsidP="00C421D6">
            <w:pPr>
              <w:widowControl w:val="0"/>
              <w:spacing w:after="0" w:line="240" w:lineRule="auto"/>
              <w:ind w:left="708"/>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4A344C" w:rsidRDefault="0057344A" w:rsidP="00C421D6">
            <w:pPr>
              <w:widowControl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w:t>
            </w:r>
            <w:r>
              <w:rPr>
                <w:rFonts w:ascii="Times New Roman" w:hAnsi="Times New Roman" w:cs="Times New Roman"/>
                <w:kern w:val="3"/>
                <w:sz w:val="24"/>
                <w:lang w:eastAsia="ru-RU"/>
              </w:rPr>
              <w:t>«20» июня 2019 г. № 3</w:t>
            </w:r>
          </w:p>
        </w:tc>
      </w:tr>
    </w:tbl>
    <w:p w:rsidR="001000DD" w:rsidRPr="004A344C" w:rsidRDefault="001000DD" w:rsidP="00C421D6">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C421D6">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РАБОЧАЯ ПРОГРАММА ДИСЦИПЛИНЫ</w:t>
      </w:r>
    </w:p>
    <w:p w:rsidR="001000DD" w:rsidRPr="004A344C" w:rsidRDefault="001000DD" w:rsidP="00C421D6">
      <w:pPr>
        <w:widowControl w:val="0"/>
        <w:spacing w:after="0" w:line="240" w:lineRule="auto"/>
        <w:ind w:firstLine="567"/>
        <w:jc w:val="center"/>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Б1.Б.2 Иностранный язык</w:t>
      </w:r>
    </w:p>
    <w:p w:rsidR="001000DD" w:rsidRPr="004A344C" w:rsidRDefault="001000DD" w:rsidP="00C421D6">
      <w:pPr>
        <w:widowControl w:val="0"/>
        <w:spacing w:after="0" w:line="240" w:lineRule="auto"/>
        <w:ind w:firstLine="567"/>
        <w:jc w:val="center"/>
        <w:rPr>
          <w:rFonts w:ascii="Times New Roman" w:eastAsia="Times New Roman" w:hAnsi="Times New Roman" w:cs="Times New Roman"/>
          <w:sz w:val="24"/>
          <w:szCs w:val="24"/>
          <w:lang w:eastAsia="ru-RU"/>
        </w:rPr>
      </w:pPr>
    </w:p>
    <w:p w:rsidR="00057BFF" w:rsidRPr="004A344C" w:rsidRDefault="00057BFF" w:rsidP="00C421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w:t>
      </w:r>
      <w:r w:rsidRPr="004A344C">
        <w:rPr>
          <w:rFonts w:ascii="Times New Roman" w:eastAsia="Times New Roman" w:hAnsi="Times New Roman" w:cs="Times New Roman"/>
          <w:kern w:val="3"/>
          <w:sz w:val="24"/>
          <w:szCs w:val="24"/>
          <w:u w:val="single"/>
          <w:lang w:eastAsia="ru-RU"/>
        </w:rPr>
        <w:t>40.06.01 Юриспруденция</w:t>
      </w:r>
      <w:r w:rsidRPr="004A344C">
        <w:rPr>
          <w:rFonts w:ascii="Times New Roman" w:eastAsia="Times New Roman" w:hAnsi="Times New Roman" w:cs="Times New Roman"/>
          <w:kern w:val="3"/>
          <w:sz w:val="24"/>
          <w:szCs w:val="24"/>
          <w:lang w:eastAsia="ru-RU"/>
        </w:rPr>
        <w:t>__________________</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057BFF" w:rsidRPr="004A344C" w:rsidRDefault="00057BFF" w:rsidP="00C421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u w:val="single"/>
          <w:lang w:eastAsia="ru-RU"/>
        </w:rPr>
        <w:t xml:space="preserve"> «Административное право, административный процесс» </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(направленность)</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C421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w:t>
      </w:r>
      <w:r w:rsidR="009E4D39" w:rsidRPr="004A344C">
        <w:rPr>
          <w:rFonts w:ascii="Times New Roman" w:hAnsi="Times New Roman" w:cs="Times New Roman"/>
          <w:kern w:val="3"/>
          <w:sz w:val="24"/>
          <w:szCs w:val="24"/>
          <w:u w:val="single"/>
          <w:lang w:eastAsia="ru-RU"/>
        </w:rPr>
        <w:t xml:space="preserve">Исследователь. Преподаватель-исследователь </w:t>
      </w:r>
      <w:r w:rsidRPr="004A344C">
        <w:rPr>
          <w:rFonts w:ascii="Times New Roman" w:eastAsia="Times New Roman" w:hAnsi="Times New Roman" w:cs="Times New Roman"/>
          <w:kern w:val="3"/>
          <w:sz w:val="24"/>
          <w:szCs w:val="24"/>
          <w:lang w:eastAsia="ru-RU"/>
        </w:rPr>
        <w:t>________</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(квалификация)</w:t>
      </w:r>
    </w:p>
    <w:p w:rsidR="00057BFF" w:rsidRPr="004A344C" w:rsidRDefault="00057BFF" w:rsidP="00C421D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C421D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__________________________</w:t>
      </w:r>
      <w:r w:rsidRPr="004A344C">
        <w:rPr>
          <w:rFonts w:ascii="Times New Roman" w:eastAsia="Times New Roman" w:hAnsi="Times New Roman" w:cs="Times New Roman"/>
          <w:kern w:val="3"/>
          <w:sz w:val="24"/>
          <w:szCs w:val="24"/>
          <w:u w:val="single"/>
          <w:lang w:eastAsia="ru-RU"/>
        </w:rPr>
        <w:t>очная /заочная</w:t>
      </w:r>
      <w:r w:rsidRPr="004A344C">
        <w:rPr>
          <w:rFonts w:ascii="Times New Roman" w:eastAsia="Times New Roman" w:hAnsi="Times New Roman" w:cs="Times New Roman"/>
          <w:kern w:val="3"/>
          <w:sz w:val="24"/>
          <w:szCs w:val="24"/>
          <w:lang w:eastAsia="ru-RU"/>
        </w:rPr>
        <w:t>____________________</w:t>
      </w:r>
    </w:p>
    <w:p w:rsidR="009E4D39" w:rsidRPr="004A344C" w:rsidRDefault="009E4D39" w:rsidP="00C421D6">
      <w:pPr>
        <w:spacing w:after="0" w:line="240" w:lineRule="auto"/>
        <w:ind w:firstLine="567"/>
        <w:jc w:val="center"/>
        <w:rPr>
          <w:rFonts w:ascii="Times New Roman" w:hAnsi="Times New Roman" w:cs="Times New Roman"/>
          <w:i/>
          <w:sz w:val="24"/>
          <w:szCs w:val="24"/>
          <w:lang w:eastAsia="ru-RU"/>
        </w:rPr>
      </w:pPr>
      <w:r w:rsidRPr="004A344C">
        <w:rPr>
          <w:rFonts w:ascii="Times New Roman" w:hAnsi="Times New Roman" w:cs="Times New Roman"/>
          <w:i/>
          <w:kern w:val="3"/>
          <w:sz w:val="24"/>
          <w:szCs w:val="24"/>
          <w:lang w:eastAsia="ru-RU"/>
        </w:rPr>
        <w:t>(формы обучения)</w:t>
      </w:r>
    </w:p>
    <w:p w:rsidR="001000DD" w:rsidRPr="004A344C" w:rsidRDefault="001000DD" w:rsidP="00C421D6">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4A344C" w:rsidRDefault="0028789D" w:rsidP="00C421D6">
      <w:pPr>
        <w:widowControl w:val="0"/>
        <w:spacing w:after="0" w:line="240" w:lineRule="auto"/>
        <w:jc w:val="center"/>
        <w:rPr>
          <w:rFonts w:ascii="Times New Roman" w:eastAsia="Times New Roman" w:hAnsi="Times New Roman" w:cs="Times New Roman"/>
          <w:sz w:val="24"/>
          <w:szCs w:val="24"/>
        </w:rPr>
      </w:pPr>
    </w:p>
    <w:p w:rsidR="0057344A" w:rsidRDefault="0057344A" w:rsidP="00C421D6">
      <w:pPr>
        <w:spacing w:after="0"/>
        <w:ind w:firstLine="567"/>
        <w:jc w:val="center"/>
        <w:rPr>
          <w:rFonts w:ascii="Times New Roman" w:hAnsi="Times New Roman"/>
          <w:sz w:val="24"/>
          <w:szCs w:val="24"/>
        </w:rPr>
      </w:pPr>
      <w:r>
        <w:rPr>
          <w:rFonts w:ascii="Times New Roman" w:hAnsi="Times New Roman"/>
          <w:sz w:val="24"/>
          <w:szCs w:val="24"/>
        </w:rPr>
        <w:t>Год набора 2020</w:t>
      </w:r>
    </w:p>
    <w:p w:rsidR="0057344A" w:rsidRDefault="0057344A" w:rsidP="00C421D6">
      <w:pPr>
        <w:spacing w:after="0"/>
        <w:jc w:val="center"/>
        <w:rPr>
          <w:rFonts w:ascii="Times New Roman" w:hAnsi="Times New Roman"/>
          <w:sz w:val="24"/>
          <w:szCs w:val="24"/>
        </w:rPr>
      </w:pPr>
    </w:p>
    <w:p w:rsidR="0057344A" w:rsidRDefault="0057344A" w:rsidP="00C421D6">
      <w:pPr>
        <w:spacing w:after="0"/>
        <w:jc w:val="center"/>
        <w:rPr>
          <w:rFonts w:ascii="Times New Roman" w:hAnsi="Times New Roman"/>
          <w:sz w:val="24"/>
          <w:szCs w:val="24"/>
        </w:rPr>
      </w:pPr>
    </w:p>
    <w:p w:rsidR="0057344A" w:rsidRDefault="0057344A" w:rsidP="00C421D6">
      <w:pPr>
        <w:spacing w:after="0"/>
        <w:jc w:val="center"/>
        <w:rPr>
          <w:rFonts w:ascii="Times New Roman" w:hAnsi="Times New Roman"/>
          <w:sz w:val="24"/>
          <w:szCs w:val="24"/>
        </w:rPr>
      </w:pPr>
    </w:p>
    <w:p w:rsidR="0057344A" w:rsidRDefault="0057344A" w:rsidP="00C421D6">
      <w:pPr>
        <w:spacing w:after="0"/>
        <w:jc w:val="center"/>
        <w:rPr>
          <w:rFonts w:ascii="Times New Roman" w:hAnsi="Times New Roman"/>
          <w:sz w:val="24"/>
          <w:szCs w:val="24"/>
        </w:rPr>
      </w:pPr>
    </w:p>
    <w:p w:rsidR="0057344A" w:rsidRDefault="0057344A" w:rsidP="00C421D6">
      <w:pPr>
        <w:spacing w:after="0"/>
        <w:jc w:val="center"/>
        <w:rPr>
          <w:rFonts w:ascii="Times New Roman" w:hAnsi="Times New Roman"/>
          <w:sz w:val="24"/>
          <w:szCs w:val="24"/>
        </w:rPr>
      </w:pPr>
    </w:p>
    <w:p w:rsidR="0028789D" w:rsidRPr="004A344C" w:rsidRDefault="0057344A" w:rsidP="00C421D6">
      <w:pPr>
        <w:widowControl w:val="0"/>
        <w:spacing w:after="0" w:line="240" w:lineRule="auto"/>
        <w:jc w:val="center"/>
        <w:rPr>
          <w:rFonts w:ascii="Times New Roman" w:eastAsia="Times New Roman" w:hAnsi="Times New Roman" w:cs="Times New Roman"/>
          <w:sz w:val="24"/>
          <w:szCs w:val="24"/>
        </w:rPr>
        <w:sectPr w:rsidR="0028789D" w:rsidRPr="004A344C">
          <w:pgSz w:w="11906" w:h="16838"/>
          <w:pgMar w:top="1134" w:right="850" w:bottom="1134" w:left="1701" w:header="720" w:footer="720" w:gutter="0"/>
          <w:cols w:space="720"/>
          <w:docGrid w:linePitch="299"/>
        </w:sectPr>
      </w:pPr>
      <w:r>
        <w:rPr>
          <w:rFonts w:ascii="Times New Roman" w:hAnsi="Times New Roman"/>
          <w:sz w:val="24"/>
          <w:szCs w:val="24"/>
        </w:rPr>
        <w:t xml:space="preserve">Санкт-Петербург, 2019 </w:t>
      </w:r>
      <w:r w:rsidR="0028789D" w:rsidRPr="004A344C">
        <w:rPr>
          <w:rFonts w:ascii="Times New Roman" w:eastAsia="Times New Roman" w:hAnsi="Times New Roman" w:cs="Times New Roman"/>
          <w:sz w:val="24"/>
          <w:szCs w:val="24"/>
        </w:rPr>
        <w:t xml:space="preserve">г. </w:t>
      </w:r>
    </w:p>
    <w:p w:rsidR="0028789D" w:rsidRPr="004A344C" w:rsidRDefault="0028789D" w:rsidP="00C421D6">
      <w:pPr>
        <w:widowControl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lastRenderedPageBreak/>
        <w:t>Автор(ы)–составитель(и):</w:t>
      </w:r>
    </w:p>
    <w:p w:rsidR="0028789D" w:rsidRPr="004A344C" w:rsidRDefault="0028789D" w:rsidP="00C421D6">
      <w:pPr>
        <w:widowControl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i/>
          <w:iCs/>
          <w:sz w:val="24"/>
          <w:szCs w:val="24"/>
          <w:vertAlign w:val="superscript"/>
        </w:rPr>
        <w:t xml:space="preserve"> </w:t>
      </w:r>
    </w:p>
    <w:p w:rsidR="0028789D" w:rsidRPr="004A344C" w:rsidRDefault="0028789D" w:rsidP="00C421D6">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Д.п.н, профессор</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Вдовенко Т.В.</w:t>
      </w:r>
    </w:p>
    <w:p w:rsidR="0028789D" w:rsidRPr="004A344C" w:rsidRDefault="0028789D" w:rsidP="00C421D6">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Кандидат культурологии, Дельва А.Е.</w:t>
      </w:r>
    </w:p>
    <w:p w:rsidR="0028789D" w:rsidRPr="004A344C" w:rsidRDefault="0028789D" w:rsidP="00C421D6">
      <w:pPr>
        <w:widowControl w:val="0"/>
        <w:tabs>
          <w:tab w:val="center" w:pos="2880"/>
          <w:tab w:val="center" w:pos="6120"/>
          <w:tab w:val="center" w:pos="8460"/>
        </w:tabs>
        <w:spacing w:after="0" w:line="240" w:lineRule="auto"/>
        <w:jc w:val="both"/>
        <w:rPr>
          <w:rFonts w:ascii="Times New Roman" w:eastAsia="Times New Roman" w:hAnsi="Times New Roman" w:cs="Times New Roman"/>
          <w:sz w:val="24"/>
          <w:szCs w:val="24"/>
        </w:rPr>
      </w:pPr>
    </w:p>
    <w:p w:rsidR="00057BFF" w:rsidRPr="004A344C" w:rsidRDefault="00057BFF" w:rsidP="00C421D6">
      <w:pPr>
        <w:spacing w:after="0" w:line="240" w:lineRule="auto"/>
        <w:rPr>
          <w:rFonts w:ascii="Times New Roman" w:hAnsi="Times New Roman" w:cs="Times New Roman"/>
          <w:color w:val="000000"/>
          <w:sz w:val="24"/>
          <w:szCs w:val="24"/>
        </w:rPr>
      </w:pPr>
      <w:r w:rsidRPr="004A344C">
        <w:rPr>
          <w:rFonts w:ascii="Times New Roman" w:hAnsi="Times New Roman" w:cs="Times New Roman"/>
          <w:color w:val="000000"/>
          <w:sz w:val="24"/>
          <w:szCs w:val="24"/>
        </w:rPr>
        <w:t xml:space="preserve">Заведующий кафедрой </w:t>
      </w:r>
    </w:p>
    <w:p w:rsidR="00DD215F" w:rsidRDefault="00057BFF" w:rsidP="00DD215F">
      <w:pPr>
        <w:tabs>
          <w:tab w:val="center" w:pos="1620"/>
          <w:tab w:val="center" w:pos="4320"/>
          <w:tab w:val="center" w:pos="6840"/>
        </w:tabs>
        <w:ind w:right="-6" w:firstLine="567"/>
        <w:jc w:val="both"/>
        <w:rPr>
          <w:rFonts w:ascii="Times New Roman" w:hAnsi="Times New Roman"/>
        </w:rPr>
      </w:pPr>
      <w:r w:rsidRPr="004A344C">
        <w:rPr>
          <w:rFonts w:ascii="Times New Roman" w:hAnsi="Times New Roman" w:cs="Times New Roman"/>
          <w:color w:val="000000"/>
          <w:sz w:val="24"/>
          <w:szCs w:val="24"/>
          <w:u w:val="single"/>
        </w:rPr>
        <w:t xml:space="preserve">правоведения </w:t>
      </w:r>
      <w:r w:rsidRPr="004A344C">
        <w:rPr>
          <w:rFonts w:ascii="Times New Roman" w:hAnsi="Times New Roman" w:cs="Times New Roman"/>
          <w:color w:val="000000"/>
          <w:sz w:val="24"/>
          <w:szCs w:val="24"/>
        </w:rPr>
        <w:tab/>
        <w:t xml:space="preserve"> </w:t>
      </w:r>
      <w:r w:rsidR="00DD215F">
        <w:rPr>
          <w:rFonts w:ascii="Times New Roman" w:hAnsi="Times New Roman"/>
        </w:rPr>
        <w:t>к.ю.н., доцент Трегубов М.В.</w:t>
      </w:r>
    </w:p>
    <w:p w:rsidR="00057BFF" w:rsidRPr="004A344C" w:rsidRDefault="00057BFF" w:rsidP="00C421D6">
      <w:pPr>
        <w:spacing w:after="0" w:line="240" w:lineRule="auto"/>
        <w:rPr>
          <w:rFonts w:ascii="Times New Roman" w:hAnsi="Times New Roman" w:cs="Times New Roman"/>
          <w:color w:val="000000"/>
          <w:sz w:val="24"/>
          <w:szCs w:val="24"/>
          <w:u w:val="single"/>
        </w:rPr>
      </w:pPr>
    </w:p>
    <w:p w:rsidR="00057BFF" w:rsidRPr="004A344C" w:rsidRDefault="00057BFF" w:rsidP="00C421D6">
      <w:pPr>
        <w:spacing w:after="0" w:line="240" w:lineRule="auto"/>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br w:type="page"/>
      </w:r>
    </w:p>
    <w:p w:rsidR="0028789D" w:rsidRPr="004A344C" w:rsidRDefault="0028789D" w:rsidP="00C421D6">
      <w:pPr>
        <w:widowControl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СОДЕРЖАНИЕ</w:t>
      </w:r>
    </w:p>
    <w:p w:rsidR="00B82D22" w:rsidRPr="004A344C" w:rsidRDefault="00B82D22" w:rsidP="00C421D6">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4A344C">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Объем и место дисциплины (модуля) в структуре образовательной программы 6</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4A344C">
              <w:rPr>
                <w:rFonts w:ascii="Times New Roman" w:hAnsi="Times New Roman"/>
                <w:sz w:val="24"/>
                <w:szCs w:val="24"/>
              </w:rPr>
              <w:t>Содержание и структура дисциплины (модуля) 7</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 9</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Методические указания для обучающихся по освоению дисциплины (модуля)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6.1. Основная литература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tabs>
                <w:tab w:val="left" w:pos="0"/>
                <w:tab w:val="left" w:pos="540"/>
              </w:tab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6.2. Дополнительная литература 17</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6.3. Учебно-методическое обеспечение самостоятельной работы 18</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6.4. Нормативные правовые документы 20</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6.5. Интернет-ресурсы 21</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6.6. Иные источники 26</w:t>
            </w:r>
          </w:p>
        </w:tc>
      </w:tr>
      <w:tr w:rsidR="00B82D22" w:rsidRPr="004A344C" w:rsidTr="00B82D22">
        <w:tc>
          <w:tcPr>
            <w:tcW w:w="8923" w:type="dxa"/>
            <w:tcMar>
              <w:top w:w="0" w:type="dxa"/>
              <w:left w:w="108" w:type="dxa"/>
              <w:bottom w:w="0" w:type="dxa"/>
              <w:right w:w="108" w:type="dxa"/>
            </w:tcMar>
            <w:hideMark/>
          </w:tcPr>
          <w:p w:rsidR="00B82D22" w:rsidRPr="004A344C" w:rsidRDefault="00B82D22" w:rsidP="00C421D6">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28789D" w:rsidRPr="004A344C" w:rsidRDefault="0028789D" w:rsidP="00C421D6">
      <w:pPr>
        <w:widowControl w:val="0"/>
        <w:spacing w:after="0" w:line="240" w:lineRule="auto"/>
        <w:jc w:val="both"/>
        <w:rPr>
          <w:rFonts w:ascii="Times New Roman" w:eastAsia="Times New Roman" w:hAnsi="Times New Roman" w:cs="Times New Roman"/>
          <w:sz w:val="24"/>
          <w:szCs w:val="24"/>
        </w:rPr>
      </w:pPr>
    </w:p>
    <w:p w:rsidR="0028789D" w:rsidRPr="004A344C" w:rsidRDefault="0028789D" w:rsidP="00C421D6">
      <w:pPr>
        <w:widowControl w:val="0"/>
        <w:spacing w:after="0" w:line="240" w:lineRule="auto"/>
        <w:jc w:val="center"/>
        <w:rPr>
          <w:rFonts w:ascii="Times New Roman" w:eastAsia="Times New Roman" w:hAnsi="Times New Roman" w:cs="Times New Roman"/>
          <w:sz w:val="24"/>
          <w:szCs w:val="24"/>
        </w:rPr>
        <w:sectPr w:rsidR="0028789D" w:rsidRPr="004A344C">
          <w:headerReference w:type="default" r:id="rId7"/>
          <w:pgSz w:w="11906" w:h="16838"/>
          <w:pgMar w:top="1134" w:right="850" w:bottom="1134" w:left="1701" w:header="720" w:footer="720" w:gutter="0"/>
          <w:cols w:space="720"/>
        </w:sectPr>
      </w:pPr>
      <w:r w:rsidRPr="004A344C">
        <w:rPr>
          <w:rFonts w:ascii="Times New Roman" w:eastAsia="Times New Roman" w:hAnsi="Times New Roman" w:cs="Times New Roman"/>
          <w:sz w:val="24"/>
          <w:szCs w:val="24"/>
        </w:rPr>
        <w:t xml:space="preserve"> </w:t>
      </w:r>
    </w:p>
    <w:p w:rsidR="0028789D" w:rsidRPr="004A344C" w:rsidRDefault="0028789D" w:rsidP="00C421D6">
      <w:pPr>
        <w:widowControl w:val="0"/>
        <w:autoSpaceDN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A01D4B" w:rsidRPr="004A344C" w:rsidRDefault="0028789D" w:rsidP="00C421D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 Дисциплина </w:t>
      </w:r>
      <w:r w:rsidRPr="004A344C">
        <w:rPr>
          <w:rFonts w:ascii="Times New Roman" w:eastAsia="Times New Roman" w:hAnsi="Times New Roman" w:cs="Times New Roman"/>
          <w:iCs/>
          <w:sz w:val="24"/>
          <w:szCs w:val="24"/>
        </w:rPr>
        <w:t>Б1.Б</w:t>
      </w:r>
      <w:r w:rsidR="009E4D39" w:rsidRPr="004A344C">
        <w:rPr>
          <w:rFonts w:ascii="Times New Roman" w:eastAsia="Times New Roman" w:hAnsi="Times New Roman" w:cs="Times New Roman"/>
          <w:iCs/>
          <w:sz w:val="24"/>
          <w:szCs w:val="24"/>
        </w:rPr>
        <w:t>.</w:t>
      </w:r>
      <w:r w:rsidRPr="004A344C">
        <w:rPr>
          <w:rFonts w:ascii="Times New Roman" w:eastAsia="Times New Roman" w:hAnsi="Times New Roman" w:cs="Times New Roman"/>
          <w:iCs/>
          <w:sz w:val="24"/>
          <w:szCs w:val="24"/>
        </w:rPr>
        <w:t>2 «Иностранный язык»</w:t>
      </w:r>
      <w:r w:rsidRPr="004A344C">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widowControl w:val="0"/>
              <w:spacing w:after="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28789D" w:rsidP="00C421D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7252BB" w:rsidRPr="004A344C" w:rsidTr="007252BB">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7252BB" w:rsidRPr="004A344C" w:rsidRDefault="007252BB" w:rsidP="00C421D6">
            <w:pPr>
              <w:widowControl w:val="0"/>
              <w:spacing w:after="0" w:line="240" w:lineRule="auto"/>
              <w:ind w:right="-1"/>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7252BB" w:rsidRPr="004A344C" w:rsidRDefault="007252BB" w:rsidP="00C421D6">
            <w:pPr>
              <w:widowControl w:val="0"/>
              <w:spacing w:after="0" w:line="240" w:lineRule="auto"/>
              <w:ind w:right="-1"/>
              <w:jc w:val="center"/>
              <w:rPr>
                <w:rFonts w:ascii="Times New Roman" w:eastAsia="Calibri" w:hAnsi="Times New Roman" w:cs="Times New Roman"/>
                <w:b/>
                <w:spacing w:val="-20"/>
                <w:sz w:val="24"/>
                <w:szCs w:val="24"/>
              </w:rPr>
            </w:pPr>
            <w:r w:rsidRPr="004A344C">
              <w:rPr>
                <w:rFonts w:ascii="Times New Roman" w:hAnsi="Times New Roman" w:cs="Times New Roman"/>
                <w:b/>
                <w:spacing w:val="-20"/>
                <w:sz w:val="24"/>
                <w:szCs w:val="24"/>
              </w:rPr>
              <w:t>Результаты обучения</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7252BB" w:rsidRPr="004A344C" w:rsidRDefault="007252BB" w:rsidP="00C421D6">
            <w:pPr>
              <w:widowControl w:val="0"/>
              <w:spacing w:after="0" w:line="240" w:lineRule="auto"/>
              <w:ind w:right="-1"/>
              <w:contextualSpacing/>
              <w:rPr>
                <w:rFonts w:ascii="Times New Roman" w:eastAsia="Calibri" w:hAnsi="Times New Roman" w:cs="Times New Roman"/>
                <w:spacing w:val="-20"/>
                <w:sz w:val="24"/>
                <w:szCs w:val="24"/>
              </w:rPr>
            </w:pPr>
            <w:r w:rsidRPr="004A344C">
              <w:rPr>
                <w:rFonts w:ascii="Times New Roman" w:eastAsia="Calibri" w:hAnsi="Times New Roman" w:cs="Times New Roman"/>
                <w:spacing w:val="-20"/>
                <w:sz w:val="24"/>
                <w:szCs w:val="24"/>
              </w:rPr>
              <w:t>УК-3.1</w:t>
            </w:r>
          </w:p>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C421D6">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widowControl w:val="0"/>
              <w:spacing w:after="0" w:line="240" w:lineRule="auto"/>
              <w:ind w:right="14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знаний:</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tc>
      </w:tr>
      <w:tr w:rsidR="007252BB" w:rsidRPr="004A344C" w:rsidTr="007252BB">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умений: -</w:t>
            </w:r>
            <w:r w:rsidRPr="004A344C">
              <w:rPr>
                <w:rFonts w:ascii="Times New Roman" w:eastAsia="Calibri"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r w:rsidRPr="004A344C">
              <w:rPr>
                <w:rFonts w:ascii="Times New Roman" w:eastAsia="Times New Roman" w:hAnsi="Times New Roman" w:cs="Times New Roman"/>
                <w:spacing w:val="-20"/>
                <w:sz w:val="24"/>
                <w:szCs w:val="24"/>
              </w:rPr>
              <w:t>;</w:t>
            </w:r>
          </w:p>
        </w:tc>
      </w:tr>
      <w:tr w:rsidR="007252BB" w:rsidRPr="004A344C" w:rsidTr="007252BB">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навыков:</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C421D6">
            <w:pPr>
              <w:spacing w:after="0" w:line="240" w:lineRule="auto"/>
              <w:ind w:right="-1"/>
              <w:jc w:val="center"/>
              <w:rPr>
                <w:rFonts w:ascii="Times New Roman" w:hAnsi="Times New Roman"/>
                <w:spacing w:val="-20"/>
                <w:sz w:val="24"/>
                <w:szCs w:val="24"/>
              </w:rPr>
            </w:pPr>
            <w:r w:rsidRPr="004A344C">
              <w:rPr>
                <w:rFonts w:ascii="Times New Roman" w:eastAsia="Calibri" w:hAnsi="Times New Roman" w:cs="Times New Roman"/>
                <w:spacing w:val="-20"/>
                <w:sz w:val="24"/>
                <w:szCs w:val="24"/>
                <w:lang w:eastAsia="ar-SA"/>
              </w:rPr>
              <w:t>УК-4.1</w:t>
            </w:r>
            <w:r w:rsidRPr="004A344C">
              <w:rPr>
                <w:rFonts w:ascii="Times New Roman" w:hAnsi="Times New Roman"/>
                <w:spacing w:val="-20"/>
                <w:sz w:val="24"/>
                <w:szCs w:val="24"/>
              </w:rPr>
              <w:t xml:space="preserve"> </w:t>
            </w:r>
          </w:p>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знаний: </w:t>
            </w:r>
            <w:r w:rsidR="004A344C">
              <w:rPr>
                <w:rFonts w:ascii="Times New Roman" w:eastAsia="Times New Roman" w:hAnsi="Times New Roman" w:cs="Times New Roman"/>
                <w:bCs/>
                <w:spacing w:val="-20"/>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004A344C">
              <w:rPr>
                <w:rFonts w:ascii="Times New Roman" w:eastAsia="Times New Roman" w:hAnsi="Times New Roman" w:cs="Times New Roman"/>
                <w:spacing w:val="-20"/>
                <w:sz w:val="24"/>
                <w:szCs w:val="24"/>
              </w:rPr>
              <w:t>теоретически основ, основных современных методов и технологии научной коммуникации, в том числе в сфере юриспруденции</w:t>
            </w:r>
          </w:p>
        </w:tc>
      </w:tr>
      <w:tr w:rsidR="007252BB" w:rsidRPr="004A344C" w:rsidTr="007252BB">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умений: </w:t>
            </w:r>
            <w:r w:rsidRPr="004A344C">
              <w:rPr>
                <w:rFonts w:ascii="Times New Roman" w:eastAsia="Calibri" w:hAnsi="Times New Roman" w:cs="Times New Roman"/>
                <w:spacing w:val="-20"/>
                <w:sz w:val="24"/>
                <w:szCs w:val="24"/>
              </w:rPr>
              <w:t>-</w:t>
            </w:r>
            <w:r w:rsidRPr="004A344C">
              <w:rPr>
                <w:rFonts w:ascii="Times New Roman" w:hAnsi="Times New Roman" w:cs="Times New Roman"/>
                <w:spacing w:val="-20"/>
                <w:sz w:val="24"/>
                <w:szCs w:val="24"/>
              </w:rPr>
              <w:t>.</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tc>
      </w:tr>
      <w:tr w:rsidR="007252BB" w:rsidRPr="004A344C" w:rsidTr="007252BB">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C421D6">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навыков: </w:t>
            </w:r>
            <w:r w:rsidR="004A344C">
              <w:rPr>
                <w:rFonts w:ascii="Times New Roman" w:eastAsia="Times New Roman" w:hAnsi="Times New Roman" w:cs="Times New Roman"/>
                <w:spacing w:val="-20"/>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деятельности, в том числе в сфере права</w:t>
            </w:r>
          </w:p>
        </w:tc>
      </w:tr>
    </w:tbl>
    <w:p w:rsidR="0028789D" w:rsidRPr="004A344C" w:rsidRDefault="0028789D" w:rsidP="00C421D6">
      <w:pPr>
        <w:widowControl w:val="0"/>
        <w:spacing w:after="0" w:line="240" w:lineRule="auto"/>
        <w:rPr>
          <w:rFonts w:ascii="Times New Roman" w:hAnsi="Times New Roman" w:cs="Times New Roman"/>
          <w:sz w:val="24"/>
          <w:szCs w:val="24"/>
        </w:rPr>
      </w:pPr>
    </w:p>
    <w:p w:rsidR="0028789D" w:rsidRDefault="0028789D" w:rsidP="00C421D6">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Объем и место дисциплины (модуля) в структуре ОП ВО</w:t>
      </w:r>
    </w:p>
    <w:p w:rsidR="00C421D6" w:rsidRPr="004A344C" w:rsidRDefault="00C421D6" w:rsidP="00C421D6">
      <w:pPr>
        <w:widowControl w:val="0"/>
        <w:tabs>
          <w:tab w:val="left" w:pos="284"/>
          <w:tab w:val="left" w:pos="360"/>
        </w:tabs>
        <w:autoSpaceDN w:val="0"/>
        <w:spacing w:after="0" w:line="240" w:lineRule="auto"/>
        <w:ind w:left="36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Объем дисциплины</w:t>
      </w:r>
    </w:p>
    <w:p w:rsidR="005B2E20"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5B2E20" w:rsidRPr="004A344C">
        <w:rPr>
          <w:rFonts w:ascii="Times New Roman" w:eastAsia="Times New Roman" w:hAnsi="Times New Roman" w:cs="Times New Roman"/>
          <w:bCs/>
          <w:sz w:val="24"/>
          <w:szCs w:val="24"/>
        </w:rPr>
        <w:t xml:space="preserve">академических </w:t>
      </w:r>
      <w:r w:rsidRPr="004A344C">
        <w:rPr>
          <w:rFonts w:ascii="Times New Roman" w:eastAsia="Times New Roman" w:hAnsi="Times New Roman" w:cs="Times New Roman"/>
          <w:bCs/>
          <w:sz w:val="24"/>
          <w:szCs w:val="24"/>
        </w:rPr>
        <w:t>часа.</w:t>
      </w:r>
      <w:r w:rsidR="005B2E20" w:rsidRPr="004A344C">
        <w:rPr>
          <w:rFonts w:ascii="Times New Roman" w:eastAsia="Times New Roman" w:hAnsi="Times New Roman" w:cs="Times New Roman"/>
          <w:bCs/>
          <w:sz w:val="24"/>
          <w:szCs w:val="24"/>
        </w:rPr>
        <w:t xml:space="preserve"> / 108 астрономических часов.</w:t>
      </w:r>
    </w:p>
    <w:p w:rsidR="00A27239" w:rsidRDefault="00A27239" w:rsidP="00C421D6">
      <w:pPr>
        <w:tabs>
          <w:tab w:val="left" w:pos="567"/>
        </w:tabs>
        <w:spacing w:after="0"/>
        <w:jc w:val="both"/>
        <w:rPr>
          <w:rFonts w:ascii="Times New Roman" w:hAnsi="Times New Roman"/>
          <w:bCs/>
          <w:sz w:val="24"/>
          <w:szCs w:val="24"/>
        </w:rPr>
      </w:pPr>
      <w:r>
        <w:rPr>
          <w:rFonts w:ascii="Times New Roman" w:hAnsi="Times New Roman"/>
          <w:bCs/>
          <w:sz w:val="24"/>
          <w:szCs w:val="24"/>
        </w:rPr>
        <w:t>Дисциплина реализуется с частичным применением дистанционных образовательных технологий (далее - ДОТ).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4A344C" w:rsidTr="0072512F">
        <w:trPr>
          <w:trHeight w:val="173"/>
        </w:trPr>
        <w:tc>
          <w:tcPr>
            <w:tcW w:w="4876" w:type="dxa"/>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 работы</w:t>
            </w:r>
          </w:p>
        </w:tc>
        <w:tc>
          <w:tcPr>
            <w:tcW w:w="4763" w:type="dxa"/>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Трудоемкость(в акад.часах)</w:t>
            </w:r>
          </w:p>
        </w:tc>
      </w:tr>
      <w:tr w:rsidR="0028789D" w:rsidRPr="004A344C" w:rsidTr="00B62A46">
        <w:tc>
          <w:tcPr>
            <w:tcW w:w="4876" w:type="dxa"/>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Общая трудоемкость</w:t>
            </w:r>
          </w:p>
        </w:tc>
        <w:tc>
          <w:tcPr>
            <w:tcW w:w="4763" w:type="dxa"/>
            <w:vAlign w:val="center"/>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144</w:t>
            </w:r>
          </w:p>
        </w:tc>
      </w:tr>
      <w:tr w:rsidR="0028789D" w:rsidRPr="004A344C" w:rsidTr="00B62A46">
        <w:tc>
          <w:tcPr>
            <w:tcW w:w="4876" w:type="dxa"/>
          </w:tcPr>
          <w:p w:rsidR="0028789D" w:rsidRPr="004A344C" w:rsidRDefault="00B934A0"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4A344C">
              <w:rPr>
                <w:rFonts w:ascii="Times New Roman" w:eastAsia="Times New Roman" w:hAnsi="Times New Roman" w:cs="Times New Roman"/>
                <w:b/>
                <w:bCs/>
                <w:sz w:val="24"/>
                <w:szCs w:val="24"/>
              </w:rPr>
              <w:t xml:space="preserve"> работа</w:t>
            </w:r>
          </w:p>
        </w:tc>
        <w:tc>
          <w:tcPr>
            <w:tcW w:w="4763" w:type="dxa"/>
            <w:vAlign w:val="center"/>
          </w:tcPr>
          <w:p w:rsidR="0028789D" w:rsidRPr="004A344C" w:rsidRDefault="0028789D" w:rsidP="00F07875">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w:t>
            </w:r>
            <w:r w:rsidR="00F07875">
              <w:rPr>
                <w:rFonts w:ascii="Times New Roman" w:eastAsia="Times New Roman" w:hAnsi="Times New Roman" w:cs="Times New Roman"/>
                <w:bCs/>
                <w:sz w:val="24"/>
                <w:szCs w:val="24"/>
              </w:rPr>
              <w:t>1</w:t>
            </w:r>
            <w:r w:rsidRPr="004A344C">
              <w:rPr>
                <w:rFonts w:ascii="Times New Roman" w:eastAsia="Times New Roman" w:hAnsi="Times New Roman" w:cs="Times New Roman"/>
                <w:bCs/>
                <w:sz w:val="24"/>
                <w:szCs w:val="24"/>
              </w:rPr>
              <w:t>0</w:t>
            </w:r>
            <w:r w:rsidR="00F07875">
              <w:rPr>
                <w:rFonts w:ascii="Times New Roman" w:eastAsia="Times New Roman" w:hAnsi="Times New Roman" w:cs="Times New Roman"/>
                <w:bCs/>
                <w:sz w:val="24"/>
                <w:szCs w:val="24"/>
              </w:rPr>
              <w:t>7</w:t>
            </w:r>
            <w:r w:rsidRPr="004A344C">
              <w:rPr>
                <w:rFonts w:ascii="Times New Roman" w:eastAsia="Times New Roman" w:hAnsi="Times New Roman" w:cs="Times New Roman"/>
                <w:bCs/>
                <w:sz w:val="24"/>
                <w:szCs w:val="24"/>
              </w:rPr>
              <w:t>4</w:t>
            </w:r>
          </w:p>
        </w:tc>
      </w:tr>
      <w:tr w:rsidR="0028789D" w:rsidRPr="004A344C" w:rsidTr="00B62A46">
        <w:tc>
          <w:tcPr>
            <w:tcW w:w="4876" w:type="dxa"/>
          </w:tcPr>
          <w:p w:rsidR="0028789D" w:rsidRPr="004A344C" w:rsidRDefault="001000D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Лекции</w:t>
            </w:r>
          </w:p>
        </w:tc>
        <w:tc>
          <w:tcPr>
            <w:tcW w:w="4763" w:type="dxa"/>
            <w:vAlign w:val="center"/>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4A344C" w:rsidTr="00B62A46">
        <w:tc>
          <w:tcPr>
            <w:tcW w:w="4876" w:type="dxa"/>
          </w:tcPr>
          <w:p w:rsidR="0028789D" w:rsidRPr="004A344C" w:rsidRDefault="001000D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Практические занятия</w:t>
            </w:r>
          </w:p>
        </w:tc>
        <w:tc>
          <w:tcPr>
            <w:tcW w:w="4763" w:type="dxa"/>
            <w:vAlign w:val="center"/>
          </w:tcPr>
          <w:p w:rsidR="0028789D" w:rsidRPr="004A344C" w:rsidRDefault="0028789D" w:rsidP="00F07875">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108/</w:t>
            </w:r>
            <w:r w:rsidR="00F07875">
              <w:rPr>
                <w:rFonts w:ascii="Times New Roman" w:eastAsia="Times New Roman" w:hAnsi="Times New Roman" w:cs="Times New Roman"/>
                <w:bCs/>
                <w:sz w:val="24"/>
                <w:szCs w:val="24"/>
              </w:rPr>
              <w:t>72</w:t>
            </w:r>
          </w:p>
        </w:tc>
      </w:tr>
      <w:tr w:rsidR="00DD215F" w:rsidRPr="004A344C" w:rsidTr="00B62A46">
        <w:tc>
          <w:tcPr>
            <w:tcW w:w="4876" w:type="dxa"/>
          </w:tcPr>
          <w:p w:rsidR="00DD215F" w:rsidRPr="004A344C" w:rsidRDefault="00DD215F"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b/>
                <w:bCs/>
                <w:bdr w:val="none" w:sz="0" w:space="0" w:color="auto" w:frame="1"/>
              </w:rPr>
              <w:t>Консультация</w:t>
            </w:r>
          </w:p>
        </w:tc>
        <w:tc>
          <w:tcPr>
            <w:tcW w:w="4763" w:type="dxa"/>
            <w:vAlign w:val="center"/>
          </w:tcPr>
          <w:p w:rsidR="00DD215F" w:rsidRPr="004A344C" w:rsidRDefault="00DD215F"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28789D" w:rsidRPr="004A344C" w:rsidTr="00B62A46">
        <w:tc>
          <w:tcPr>
            <w:tcW w:w="4876" w:type="dxa"/>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4A344C" w:rsidRDefault="00F07875"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28/6</w:t>
            </w:r>
            <w:r w:rsidR="0028789D" w:rsidRPr="004A344C">
              <w:rPr>
                <w:rFonts w:ascii="Times New Roman" w:eastAsia="Times New Roman" w:hAnsi="Times New Roman" w:cs="Times New Roman"/>
                <w:bCs/>
                <w:sz w:val="24"/>
                <w:szCs w:val="24"/>
              </w:rPr>
              <w:t>4</w:t>
            </w:r>
          </w:p>
        </w:tc>
      </w:tr>
      <w:tr w:rsidR="0028789D" w:rsidRPr="004A344C" w:rsidTr="00B62A46">
        <w:tc>
          <w:tcPr>
            <w:tcW w:w="4876" w:type="dxa"/>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Контроль </w:t>
            </w:r>
          </w:p>
        </w:tc>
        <w:tc>
          <w:tcPr>
            <w:tcW w:w="4763" w:type="dxa"/>
            <w:vAlign w:val="center"/>
          </w:tcPr>
          <w:p w:rsidR="0028789D" w:rsidRPr="004A344C" w:rsidRDefault="00B62A46"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6</w:t>
            </w:r>
          </w:p>
        </w:tc>
      </w:tr>
      <w:tr w:rsidR="0028789D" w:rsidRPr="004A344C" w:rsidTr="00B62A46">
        <w:tc>
          <w:tcPr>
            <w:tcW w:w="4876" w:type="dxa"/>
          </w:tcPr>
          <w:p w:rsidR="0028789D"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Виды текущего контроля</w:t>
            </w:r>
          </w:p>
          <w:p w:rsidR="00A27239" w:rsidRPr="004A344C" w:rsidRDefault="00A27239"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4763" w:type="dxa"/>
            <w:vAlign w:val="center"/>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устный опрос, тестирование, презентация</w:t>
            </w:r>
          </w:p>
        </w:tc>
      </w:tr>
      <w:tr w:rsidR="0028789D" w:rsidRPr="004A344C" w:rsidTr="00B62A46">
        <w:tc>
          <w:tcPr>
            <w:tcW w:w="4876" w:type="dxa"/>
          </w:tcPr>
          <w:p w:rsidR="0028789D" w:rsidRDefault="0028789D"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Вид промежуточного контроля</w:t>
            </w:r>
          </w:p>
          <w:p w:rsidR="00A27239" w:rsidRPr="004A344C" w:rsidRDefault="00A27239"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4763" w:type="dxa"/>
            <w:vAlign w:val="center"/>
          </w:tcPr>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экзамен</w:t>
            </w:r>
          </w:p>
        </w:tc>
      </w:tr>
    </w:tbl>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Место дисциплины в структуре ОП ВО</w:t>
      </w:r>
    </w:p>
    <w:p w:rsidR="0028789D" w:rsidRDefault="0028789D" w:rsidP="00C421D6">
      <w:pPr>
        <w:widowControl w:val="0"/>
        <w:tabs>
          <w:tab w:val="left" w:pos="284"/>
        </w:tabs>
        <w:autoSpaceDN w:val="0"/>
        <w:spacing w:after="0" w:line="240" w:lineRule="auto"/>
        <w:jc w:val="both"/>
        <w:rPr>
          <w:rFonts w:ascii="Times New Roman" w:hAnsi="Times New Roman" w:cs="Times New Roman"/>
          <w:sz w:val="24"/>
          <w:szCs w:val="24"/>
        </w:rPr>
      </w:pPr>
      <w:r w:rsidRPr="004A344C">
        <w:rPr>
          <w:rFonts w:ascii="Times New Roman" w:eastAsia="Times New Roman" w:hAnsi="Times New Roman" w:cs="Times New Roman"/>
          <w:bCs/>
          <w:sz w:val="24"/>
          <w:szCs w:val="24"/>
        </w:rPr>
        <w:t>Дисциплина «Иностранный язык» относится к б</w:t>
      </w:r>
      <w:r w:rsidR="001A5A52" w:rsidRPr="004A344C">
        <w:rPr>
          <w:rFonts w:ascii="Times New Roman" w:eastAsia="Times New Roman" w:hAnsi="Times New Roman" w:cs="Times New Roman"/>
          <w:bCs/>
          <w:sz w:val="24"/>
          <w:szCs w:val="24"/>
        </w:rPr>
        <w:t>азовой части учебного плана направления 400601</w:t>
      </w:r>
      <w:r w:rsidR="00B82D22" w:rsidRPr="004A344C">
        <w:rPr>
          <w:rFonts w:ascii="Times New Roman" w:eastAsia="Times New Roman" w:hAnsi="Times New Roman" w:cs="Times New Roman"/>
          <w:bCs/>
          <w:sz w:val="24"/>
          <w:szCs w:val="24"/>
        </w:rPr>
        <w:t xml:space="preserve"> Юриспруденция</w:t>
      </w:r>
      <w:r w:rsidR="001A5A52" w:rsidRPr="004A344C">
        <w:rPr>
          <w:rFonts w:ascii="Times New Roman" w:eastAsia="Times New Roman" w:hAnsi="Times New Roman" w:cs="Times New Roman"/>
          <w:bCs/>
          <w:sz w:val="24"/>
          <w:szCs w:val="24"/>
        </w:rPr>
        <w:t>,</w:t>
      </w:r>
      <w:r w:rsidRPr="004A344C">
        <w:rPr>
          <w:rFonts w:ascii="Times New Roman" w:eastAsia="Times New Roman" w:hAnsi="Times New Roman" w:cs="Times New Roman"/>
          <w:bCs/>
          <w:sz w:val="24"/>
          <w:szCs w:val="24"/>
        </w:rPr>
        <w:t xml:space="preserve"> Б1.Б.</w:t>
      </w:r>
      <w:r w:rsidR="00A01D4B" w:rsidRPr="004A344C">
        <w:rPr>
          <w:rFonts w:ascii="Times New Roman" w:eastAsia="Times New Roman" w:hAnsi="Times New Roman" w:cs="Times New Roman"/>
          <w:bCs/>
          <w:sz w:val="24"/>
          <w:szCs w:val="24"/>
        </w:rPr>
        <w:t>1.</w:t>
      </w:r>
      <w:r w:rsidRPr="004A344C">
        <w:rPr>
          <w:rFonts w:ascii="Times New Roman" w:eastAsia="Times New Roman" w:hAnsi="Times New Roman" w:cs="Times New Roman"/>
          <w:bCs/>
          <w:sz w:val="24"/>
          <w:szCs w:val="24"/>
        </w:rPr>
        <w:t>2 и читается на 1 курсе.</w:t>
      </w:r>
      <w:r w:rsidR="00AA00F1" w:rsidRPr="004A344C">
        <w:rPr>
          <w:rFonts w:ascii="Times New Roman" w:hAnsi="Times New Roman" w:cs="Times New Roman"/>
          <w:sz w:val="24"/>
          <w:szCs w:val="24"/>
        </w:rPr>
        <w:t xml:space="preserve"> </w:t>
      </w:r>
      <w:r w:rsidR="00A01D4B" w:rsidRPr="004A344C">
        <w:rPr>
          <w:rFonts w:ascii="Times New Roman" w:eastAsia="Times New Roman" w:hAnsi="Times New Roman" w:cs="Times New Roman"/>
          <w:sz w:val="24"/>
          <w:szCs w:val="24"/>
          <w:lang w:eastAsia="ru-RU"/>
        </w:rPr>
        <w:t>Дисциплина направлена на подготовку к сдаче кандидатского экзамена</w:t>
      </w:r>
      <w:r w:rsidR="00A01D4B" w:rsidRPr="004A344C">
        <w:rPr>
          <w:rFonts w:ascii="Times New Roman" w:eastAsia="Times New Roman" w:hAnsi="Times New Roman" w:cs="Times New Roman"/>
          <w:bCs/>
          <w:sz w:val="24"/>
          <w:szCs w:val="24"/>
        </w:rPr>
        <w:t xml:space="preserve">. </w:t>
      </w:r>
      <w:r w:rsidR="00AA00F1" w:rsidRPr="004A344C">
        <w:rPr>
          <w:rFonts w:ascii="Times New Roman" w:hAnsi="Times New Roman" w:cs="Times New Roman"/>
          <w:sz w:val="24"/>
          <w:szCs w:val="24"/>
        </w:rPr>
        <w:t>Дисциплина реализуется параллельно с такими дисциплинами как: Актуальные проблемы юридических исследований, История и философия науки.</w:t>
      </w:r>
      <w:r w:rsidR="00E85708" w:rsidRPr="004A344C">
        <w:rPr>
          <w:rFonts w:ascii="Times New Roman" w:hAnsi="Times New Roman" w:cs="Times New Roman"/>
          <w:sz w:val="24"/>
          <w:szCs w:val="24"/>
        </w:rPr>
        <w:t xml:space="preserve"> </w:t>
      </w:r>
    </w:p>
    <w:p w:rsidR="00A27239" w:rsidRDefault="00A27239" w:rsidP="00C421D6">
      <w:pPr>
        <w:spacing w:after="0"/>
        <w:ind w:left="360"/>
        <w:jc w:val="both"/>
        <w:rPr>
          <w:rFonts w:ascii="Times New Roman" w:hAnsi="Times New Roman"/>
          <w:color w:val="000000"/>
          <w:sz w:val="24"/>
          <w:szCs w:val="24"/>
        </w:rPr>
      </w:pPr>
      <w:r>
        <w:rPr>
          <w:rFonts w:ascii="Times New Roman" w:hAnsi="Times New Roman"/>
          <w:color w:val="000000"/>
          <w:sz w:val="24"/>
          <w:szCs w:val="24"/>
        </w:rPr>
        <w:t>До</w:t>
      </w:r>
      <w:r>
        <w:rPr>
          <w:rFonts w:ascii="Times New Roman" w:hAnsi="Times New Roman"/>
          <w:color w:val="000000"/>
          <w:spacing w:val="-1"/>
          <w:sz w:val="24"/>
          <w:szCs w:val="24"/>
        </w:rPr>
        <w:t>с</w:t>
      </w:r>
      <w:r>
        <w:rPr>
          <w:rFonts w:ascii="Times New Roman" w:hAnsi="Times New Roman"/>
          <w:color w:val="000000"/>
          <w:spacing w:val="2"/>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п</w:t>
      </w:r>
      <w:r>
        <w:rPr>
          <w:rFonts w:ascii="Times New Roman" w:hAnsi="Times New Roman"/>
          <w:color w:val="000000"/>
          <w:spacing w:val="135"/>
          <w:sz w:val="24"/>
          <w:szCs w:val="24"/>
        </w:rPr>
        <w:t xml:space="preserve"> </w:t>
      </w:r>
      <w:r>
        <w:rPr>
          <w:rFonts w:ascii="Times New Roman" w:hAnsi="Times New Roman"/>
          <w:color w:val="000000"/>
          <w:sz w:val="24"/>
          <w:szCs w:val="24"/>
        </w:rPr>
        <w:t>к</w:t>
      </w:r>
      <w:r>
        <w:rPr>
          <w:rFonts w:ascii="Times New Roman" w:hAnsi="Times New Roman"/>
          <w:color w:val="000000"/>
          <w:spacing w:val="135"/>
          <w:sz w:val="24"/>
          <w:szCs w:val="24"/>
        </w:rPr>
        <w:t xml:space="preserve"> </w:t>
      </w:r>
      <w:r>
        <w:rPr>
          <w:rFonts w:ascii="Times New Roman" w:hAnsi="Times New Roman"/>
          <w:color w:val="000000"/>
          <w:sz w:val="24"/>
          <w:szCs w:val="24"/>
        </w:rPr>
        <w:t>систе</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33"/>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стан</w:t>
      </w:r>
      <w:r>
        <w:rPr>
          <w:rFonts w:ascii="Times New Roman" w:hAnsi="Times New Roman"/>
          <w:color w:val="000000"/>
          <w:spacing w:val="1"/>
          <w:sz w:val="24"/>
          <w:szCs w:val="24"/>
        </w:rPr>
        <w:t>ци</w:t>
      </w:r>
      <w:r>
        <w:rPr>
          <w:rFonts w:ascii="Times New Roman" w:hAnsi="Times New Roman"/>
          <w:color w:val="000000"/>
          <w:spacing w:val="-1"/>
          <w:sz w:val="24"/>
          <w:szCs w:val="24"/>
        </w:rPr>
        <w:t>о</w:t>
      </w:r>
      <w:r>
        <w:rPr>
          <w:rFonts w:ascii="Times New Roman" w:hAnsi="Times New Roman"/>
          <w:color w:val="000000"/>
          <w:sz w:val="24"/>
          <w:szCs w:val="24"/>
        </w:rPr>
        <w:t>нных</w:t>
      </w:r>
      <w:r>
        <w:rPr>
          <w:rFonts w:ascii="Times New Roman" w:hAnsi="Times New Roman"/>
          <w:color w:val="000000"/>
          <w:spacing w:val="135"/>
          <w:sz w:val="24"/>
          <w:szCs w:val="24"/>
        </w:rPr>
        <w:t xml:space="preserve"> </w:t>
      </w:r>
      <w:r>
        <w:rPr>
          <w:rFonts w:ascii="Times New Roman" w:hAnsi="Times New Roman"/>
          <w:color w:val="000000"/>
          <w:sz w:val="24"/>
          <w:szCs w:val="24"/>
        </w:rPr>
        <w:t>обр</w:t>
      </w:r>
      <w:r>
        <w:rPr>
          <w:rFonts w:ascii="Times New Roman" w:hAnsi="Times New Roman"/>
          <w:color w:val="000000"/>
          <w:spacing w:val="-2"/>
          <w:sz w:val="24"/>
          <w:szCs w:val="24"/>
        </w:rPr>
        <w:t>а</w:t>
      </w:r>
      <w:r>
        <w:rPr>
          <w:rFonts w:ascii="Times New Roman" w:hAnsi="Times New Roman"/>
          <w:color w:val="000000"/>
          <w:sz w:val="24"/>
          <w:szCs w:val="24"/>
        </w:rPr>
        <w:t>з</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тель</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36"/>
          <w:sz w:val="24"/>
          <w:szCs w:val="24"/>
        </w:rPr>
        <w:t xml:space="preserve"> </w:t>
      </w:r>
      <w:r>
        <w:rPr>
          <w:rFonts w:ascii="Times New Roman" w:hAnsi="Times New Roman"/>
          <w:color w:val="000000"/>
          <w:sz w:val="24"/>
          <w:szCs w:val="24"/>
        </w:rPr>
        <w:t>технологий о</w:t>
      </w:r>
      <w:r>
        <w:rPr>
          <w:rFonts w:ascii="Times New Roman" w:hAnsi="Times New Roman"/>
          <w:color w:val="000000"/>
          <w:spacing w:val="1"/>
          <w:sz w:val="24"/>
          <w:szCs w:val="24"/>
        </w:rPr>
        <w:t>с</w:t>
      </w:r>
      <w:r>
        <w:rPr>
          <w:rFonts w:ascii="Times New Roman" w:hAnsi="Times New Roman"/>
          <w:color w:val="000000"/>
          <w:spacing w:val="-5"/>
          <w:sz w:val="24"/>
          <w:szCs w:val="24"/>
        </w:rPr>
        <w:t>у</w:t>
      </w:r>
      <w:r>
        <w:rPr>
          <w:rFonts w:ascii="Times New Roman" w:hAnsi="Times New Roman"/>
          <w:color w:val="000000"/>
          <w:sz w:val="24"/>
          <w:szCs w:val="24"/>
        </w:rPr>
        <w:t>ществ</w:t>
      </w:r>
      <w:r>
        <w:rPr>
          <w:rFonts w:ascii="Times New Roman" w:hAnsi="Times New Roman"/>
          <w:color w:val="000000"/>
          <w:spacing w:val="1"/>
          <w:sz w:val="24"/>
          <w:szCs w:val="24"/>
        </w:rPr>
        <w:t>л</w:t>
      </w:r>
      <w:r>
        <w:rPr>
          <w:rFonts w:ascii="Times New Roman" w:hAnsi="Times New Roman"/>
          <w:color w:val="000000"/>
          <w:sz w:val="24"/>
          <w:szCs w:val="24"/>
        </w:rPr>
        <w:t>яется</w:t>
      </w:r>
      <w:r>
        <w:rPr>
          <w:rFonts w:ascii="Times New Roman" w:hAnsi="Times New Roman"/>
          <w:color w:val="000000"/>
          <w:spacing w:val="133"/>
          <w:sz w:val="24"/>
          <w:szCs w:val="24"/>
        </w:rPr>
        <w:t xml:space="preserve"> </w:t>
      </w:r>
      <w:r>
        <w:rPr>
          <w:rFonts w:ascii="Times New Roman" w:hAnsi="Times New Roman"/>
          <w:color w:val="000000"/>
          <w:spacing w:val="1"/>
          <w:sz w:val="24"/>
          <w:szCs w:val="24"/>
        </w:rPr>
        <w:t>к</w:t>
      </w:r>
      <w:r>
        <w:rPr>
          <w:rFonts w:ascii="Times New Roman" w:hAnsi="Times New Roman"/>
          <w:color w:val="000000"/>
          <w:sz w:val="24"/>
          <w:szCs w:val="24"/>
        </w:rPr>
        <w:t>аждым о</w:t>
      </w:r>
      <w:r>
        <w:rPr>
          <w:rFonts w:ascii="Times New Roman" w:hAnsi="Times New Roman"/>
          <w:color w:val="000000"/>
          <w:spacing w:val="2"/>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ающ</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с</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м</w:t>
      </w:r>
      <w:r>
        <w:rPr>
          <w:rFonts w:ascii="Times New Roman" w:hAnsi="Times New Roman"/>
          <w:color w:val="000000"/>
          <w:spacing w:val="1"/>
          <w:sz w:val="24"/>
          <w:szCs w:val="24"/>
        </w:rPr>
        <w:t>о</w:t>
      </w:r>
      <w:r>
        <w:rPr>
          <w:rFonts w:ascii="Times New Roman" w:hAnsi="Times New Roman"/>
          <w:color w:val="000000"/>
          <w:sz w:val="24"/>
          <w:szCs w:val="24"/>
        </w:rPr>
        <w:t>сто</w:t>
      </w:r>
      <w:r>
        <w:rPr>
          <w:rFonts w:ascii="Times New Roman" w:hAnsi="Times New Roman"/>
          <w:color w:val="000000"/>
          <w:spacing w:val="3"/>
          <w:sz w:val="24"/>
          <w:szCs w:val="24"/>
        </w:rPr>
        <w:t>я</w:t>
      </w:r>
      <w:r>
        <w:rPr>
          <w:rFonts w:ascii="Times New Roman" w:hAnsi="Times New Roman"/>
          <w:color w:val="000000"/>
          <w:sz w:val="24"/>
          <w:szCs w:val="24"/>
        </w:rPr>
        <w:t>тел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spacing w:val="-9"/>
          <w:sz w:val="24"/>
          <w:szCs w:val="24"/>
        </w:rPr>
        <w:t xml:space="preserve"> </w:t>
      </w:r>
      <w:r>
        <w:rPr>
          <w:rFonts w:ascii="Times New Roman" w:hAnsi="Times New Roman"/>
          <w:color w:val="000000"/>
          <w:sz w:val="24"/>
          <w:szCs w:val="24"/>
        </w:rPr>
        <w:t>с</w:t>
      </w:r>
      <w:r>
        <w:rPr>
          <w:rFonts w:ascii="Times New Roman" w:hAnsi="Times New Roman"/>
          <w:color w:val="000000"/>
          <w:spacing w:val="-10"/>
          <w:sz w:val="24"/>
          <w:szCs w:val="24"/>
        </w:rPr>
        <w:t xml:space="preserve"> </w:t>
      </w:r>
      <w:r>
        <w:rPr>
          <w:rFonts w:ascii="Times New Roman" w:hAnsi="Times New Roman"/>
          <w:color w:val="000000"/>
          <w:sz w:val="24"/>
          <w:szCs w:val="24"/>
        </w:rPr>
        <w:t>любого</w:t>
      </w:r>
      <w:r>
        <w:rPr>
          <w:rFonts w:ascii="Times New Roman" w:hAnsi="Times New Roman"/>
          <w:color w:val="000000"/>
          <w:spacing w:val="-6"/>
          <w:sz w:val="24"/>
          <w:szCs w:val="24"/>
        </w:rPr>
        <w:t xml:space="preserve"> </w:t>
      </w:r>
      <w:r>
        <w:rPr>
          <w:rFonts w:ascii="Times New Roman" w:hAnsi="Times New Roman"/>
          <w:color w:val="000000"/>
          <w:spacing w:val="-7"/>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w:t>
      </w:r>
      <w:r>
        <w:rPr>
          <w:rFonts w:ascii="Times New Roman" w:hAnsi="Times New Roman"/>
          <w:color w:val="000000"/>
          <w:spacing w:val="-10"/>
          <w:sz w:val="24"/>
          <w:szCs w:val="24"/>
        </w:rPr>
        <w:t xml:space="preserve"> </w:t>
      </w:r>
      <w:r>
        <w:rPr>
          <w:rFonts w:ascii="Times New Roman" w:hAnsi="Times New Roman"/>
          <w:color w:val="000000"/>
          <w:sz w:val="24"/>
          <w:szCs w:val="24"/>
        </w:rPr>
        <w:t>на</w:t>
      </w:r>
      <w:r>
        <w:rPr>
          <w:rFonts w:ascii="Times New Roman" w:hAnsi="Times New Roman"/>
          <w:color w:val="000000"/>
          <w:spacing w:val="-10"/>
          <w:sz w:val="24"/>
          <w:szCs w:val="24"/>
        </w:rPr>
        <w:t xml:space="preserve"> </w:t>
      </w:r>
      <w:r>
        <w:rPr>
          <w:rFonts w:ascii="Times New Roman" w:hAnsi="Times New Roman"/>
          <w:color w:val="000000"/>
          <w:sz w:val="24"/>
          <w:szCs w:val="24"/>
        </w:rPr>
        <w:t>портале:</w:t>
      </w:r>
      <w:r>
        <w:rPr>
          <w:rFonts w:ascii="Times New Roman" w:hAnsi="Times New Roman"/>
          <w:color w:val="000000"/>
          <w:spacing w:val="-9"/>
          <w:sz w:val="24"/>
          <w:szCs w:val="24"/>
        </w:rPr>
        <w:t xml:space="preserve"> </w:t>
      </w:r>
      <w:r>
        <w:rPr>
          <w:rFonts w:ascii="Times New Roman" w:hAnsi="Times New Roman"/>
          <w:color w:val="000000"/>
          <w:sz w:val="24"/>
          <w:szCs w:val="24"/>
        </w:rPr>
        <w:t>https:</w:t>
      </w:r>
      <w:r>
        <w:rPr>
          <w:rFonts w:ascii="Times New Roman" w:hAnsi="Times New Roman"/>
          <w:color w:val="000000"/>
          <w:spacing w:val="1"/>
          <w:sz w:val="24"/>
          <w:szCs w:val="24"/>
        </w:rPr>
        <w:t>/</w:t>
      </w:r>
      <w:r>
        <w:rPr>
          <w:rFonts w:ascii="Times New Roman" w:hAnsi="Times New Roman"/>
          <w:color w:val="000000"/>
          <w:sz w:val="24"/>
          <w:szCs w:val="24"/>
        </w:rPr>
        <w:t>/lms.ran</w:t>
      </w:r>
      <w:r>
        <w:rPr>
          <w:rFonts w:ascii="Times New Roman" w:hAnsi="Times New Roman"/>
          <w:color w:val="000000"/>
          <w:spacing w:val="-1"/>
          <w:sz w:val="24"/>
          <w:szCs w:val="24"/>
        </w:rPr>
        <w:t>e</w:t>
      </w:r>
      <w:r>
        <w:rPr>
          <w:rFonts w:ascii="Times New Roman" w:hAnsi="Times New Roman"/>
          <w:color w:val="000000"/>
          <w:sz w:val="24"/>
          <w:szCs w:val="24"/>
        </w:rPr>
        <w:t>pa.ru.</w:t>
      </w:r>
      <w:r>
        <w:rPr>
          <w:rFonts w:ascii="Times New Roman" w:hAnsi="Times New Roman"/>
          <w:color w:val="000000"/>
          <w:spacing w:val="-8"/>
          <w:sz w:val="24"/>
          <w:szCs w:val="24"/>
        </w:rPr>
        <w:t xml:space="preserve"> </w:t>
      </w:r>
      <w:r>
        <w:rPr>
          <w:rFonts w:ascii="Times New Roman" w:hAnsi="Times New Roman"/>
          <w:color w:val="000000"/>
          <w:sz w:val="24"/>
          <w:szCs w:val="24"/>
        </w:rPr>
        <w:t>П</w:t>
      </w:r>
      <w:r>
        <w:rPr>
          <w:rFonts w:ascii="Times New Roman" w:hAnsi="Times New Roman"/>
          <w:color w:val="000000"/>
          <w:spacing w:val="-2"/>
          <w:sz w:val="24"/>
          <w:szCs w:val="24"/>
        </w:rPr>
        <w:t>а</w:t>
      </w:r>
      <w:r>
        <w:rPr>
          <w:rFonts w:ascii="Times New Roman" w:hAnsi="Times New Roman"/>
          <w:color w:val="000000"/>
          <w:sz w:val="24"/>
          <w:szCs w:val="24"/>
        </w:rPr>
        <w:t xml:space="preserve">роль и логин </w:t>
      </w:r>
      <w:r>
        <w:rPr>
          <w:rFonts w:ascii="Times New Roman" w:hAnsi="Times New Roman"/>
          <w:color w:val="000000"/>
          <w:spacing w:val="1"/>
          <w:sz w:val="24"/>
          <w:szCs w:val="24"/>
        </w:rPr>
        <w:t>к</w:t>
      </w:r>
      <w:r>
        <w:rPr>
          <w:rFonts w:ascii="Times New Roman" w:hAnsi="Times New Roman"/>
          <w:color w:val="000000"/>
          <w:sz w:val="24"/>
          <w:szCs w:val="24"/>
        </w:rPr>
        <w:t xml:space="preserve"> л</w:t>
      </w:r>
      <w:r>
        <w:rPr>
          <w:rFonts w:ascii="Times New Roman" w:hAnsi="Times New Roman"/>
          <w:color w:val="000000"/>
          <w:spacing w:val="2"/>
          <w:sz w:val="24"/>
          <w:szCs w:val="24"/>
        </w:rPr>
        <w:t>и</w:t>
      </w:r>
      <w:r>
        <w:rPr>
          <w:rFonts w:ascii="Times New Roman" w:hAnsi="Times New Roman"/>
          <w:color w:val="000000"/>
          <w:spacing w:val="-3"/>
          <w:sz w:val="24"/>
          <w:szCs w:val="24"/>
        </w:rPr>
        <w:t>ч</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каби</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 проф</w:t>
      </w:r>
      <w:r>
        <w:rPr>
          <w:rFonts w:ascii="Times New Roman" w:hAnsi="Times New Roman"/>
          <w:color w:val="000000"/>
          <w:spacing w:val="2"/>
          <w:sz w:val="24"/>
          <w:szCs w:val="24"/>
        </w:rPr>
        <w:t>и</w:t>
      </w:r>
      <w:r>
        <w:rPr>
          <w:rFonts w:ascii="Times New Roman" w:hAnsi="Times New Roman"/>
          <w:color w:val="000000"/>
          <w:sz w:val="24"/>
          <w:szCs w:val="24"/>
        </w:rPr>
        <w:t>лю</w:t>
      </w:r>
      <w:r>
        <w:rPr>
          <w:rFonts w:ascii="Times New Roman" w:hAnsi="Times New Roman"/>
          <w:color w:val="000000"/>
          <w:spacing w:val="-1"/>
          <w:sz w:val="24"/>
          <w:szCs w:val="24"/>
        </w:rPr>
        <w:t xml:space="preserve"> </w:t>
      </w:r>
      <w:r>
        <w:rPr>
          <w:rFonts w:ascii="Times New Roman" w:hAnsi="Times New Roman"/>
          <w:color w:val="000000"/>
          <w:sz w:val="24"/>
          <w:szCs w:val="24"/>
        </w:rPr>
        <w:t>предоставля</w:t>
      </w:r>
      <w:r>
        <w:rPr>
          <w:rFonts w:ascii="Times New Roman" w:hAnsi="Times New Roman"/>
          <w:color w:val="000000"/>
          <w:spacing w:val="-1"/>
          <w:sz w:val="24"/>
          <w:szCs w:val="24"/>
        </w:rPr>
        <w:t>е</w:t>
      </w:r>
      <w:r>
        <w:rPr>
          <w:rFonts w:ascii="Times New Roman" w:hAnsi="Times New Roman"/>
          <w:color w:val="000000"/>
          <w:sz w:val="24"/>
          <w:szCs w:val="24"/>
        </w:rPr>
        <w:t>тся</w:t>
      </w:r>
      <w:r>
        <w:rPr>
          <w:rFonts w:ascii="Times New Roman" w:hAnsi="Times New Roman"/>
          <w:color w:val="000000"/>
          <w:spacing w:val="4"/>
          <w:sz w:val="24"/>
          <w:szCs w:val="24"/>
        </w:rPr>
        <w:t xml:space="preserve"> </w:t>
      </w:r>
      <w:r>
        <w:rPr>
          <w:rFonts w:ascii="Times New Roman" w:hAnsi="Times New Roman"/>
          <w:color w:val="000000"/>
          <w:sz w:val="24"/>
          <w:szCs w:val="24"/>
        </w:rPr>
        <w:t>с</w:t>
      </w:r>
      <w:r>
        <w:rPr>
          <w:rFonts w:ascii="Times New Roman" w:hAnsi="Times New Roman"/>
          <w:color w:val="000000"/>
          <w:spacing w:val="5"/>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1"/>
          <w:sz w:val="24"/>
          <w:szCs w:val="24"/>
        </w:rPr>
        <w:t xml:space="preserve"> </w:t>
      </w:r>
      <w:r>
        <w:rPr>
          <w:rFonts w:ascii="Times New Roman" w:hAnsi="Times New Roman"/>
          <w:color w:val="000000"/>
          <w:sz w:val="24"/>
          <w:szCs w:val="24"/>
        </w:rPr>
        <w:t>в де</w:t>
      </w:r>
      <w:r>
        <w:rPr>
          <w:rFonts w:ascii="Times New Roman" w:hAnsi="Times New Roman"/>
          <w:color w:val="000000"/>
          <w:spacing w:val="1"/>
          <w:sz w:val="24"/>
          <w:szCs w:val="24"/>
        </w:rPr>
        <w:t>к</w:t>
      </w:r>
      <w:r>
        <w:rPr>
          <w:rFonts w:ascii="Times New Roman" w:hAnsi="Times New Roman"/>
          <w:color w:val="000000"/>
          <w:sz w:val="24"/>
          <w:szCs w:val="24"/>
        </w:rPr>
        <w:t>анате</w:t>
      </w:r>
    </w:p>
    <w:p w:rsidR="0028789D" w:rsidRPr="004A344C" w:rsidRDefault="0028789D" w:rsidP="00C421D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C421D6">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Содержание</w:t>
      </w:r>
      <w:r w:rsidR="00AA00F1" w:rsidRPr="004A344C">
        <w:rPr>
          <w:rFonts w:ascii="Times New Roman" w:eastAsia="Times New Roman" w:hAnsi="Times New Roman" w:cs="Times New Roman"/>
          <w:b/>
          <w:bCs/>
          <w:sz w:val="24"/>
          <w:szCs w:val="24"/>
        </w:rPr>
        <w:t xml:space="preserve"> и структура дисциплины </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b/>
          <w:bCs/>
          <w:i/>
          <w:iCs/>
          <w:sz w:val="24"/>
          <w:szCs w:val="24"/>
        </w:rPr>
      </w:pPr>
      <w:r w:rsidRPr="004A344C">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3"/>
        <w:gridCol w:w="851"/>
        <w:gridCol w:w="567"/>
        <w:gridCol w:w="436"/>
        <w:gridCol w:w="840"/>
        <w:gridCol w:w="567"/>
        <w:gridCol w:w="850"/>
        <w:gridCol w:w="1486"/>
      </w:tblGrid>
      <w:tr w:rsidR="0028789D" w:rsidRPr="004A344C" w:rsidTr="00C421D6">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п/п</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340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Наименование тем и/или разделов</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411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Форма</w:t>
            </w:r>
            <w:r w:rsidR="00E9015B">
              <w:rPr>
                <w:rFonts w:ascii="Times New Roman" w:eastAsia="Times New Roman" w:hAnsi="Times New Roman" w:cs="Times New Roman"/>
                <w:b/>
                <w:bCs/>
                <w:spacing w:val="-20"/>
                <w:sz w:val="24"/>
                <w:szCs w:val="24"/>
              </w:rPr>
              <w:t xml:space="preserve"> </w:t>
            </w:r>
            <w:r w:rsidRPr="004A344C">
              <w:rPr>
                <w:rFonts w:ascii="Times New Roman" w:eastAsia="Times New Roman" w:hAnsi="Times New Roman" w:cs="Times New Roman"/>
                <w:b/>
                <w:bCs/>
                <w:spacing w:val="-20"/>
                <w:sz w:val="24"/>
                <w:szCs w:val="24"/>
              </w:rPr>
              <w:t>текущего контроля успеваемости, промежуточной аттестации</w:t>
            </w:r>
            <w:r w:rsidR="00AA00F1" w:rsidRPr="004A344C">
              <w:rPr>
                <w:rFonts w:ascii="Times New Roman" w:eastAsia="Times New Roman" w:hAnsi="Times New Roman" w:cs="Times New Roman"/>
                <w:b/>
                <w:bCs/>
                <w:spacing w:val="-20"/>
                <w:sz w:val="24"/>
                <w:szCs w:val="24"/>
              </w:rPr>
              <w:t xml:space="preserve"> </w:t>
            </w:r>
          </w:p>
        </w:tc>
      </w:tr>
      <w:tr w:rsidR="0028789D" w:rsidRPr="004A344C" w:rsidTr="00C421D6">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3403"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241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Контактная работа обучающихся с преподавателем</w:t>
            </w:r>
            <w:r w:rsidR="00A27239">
              <w:rPr>
                <w:rFonts w:ascii="Times New Roman" w:eastAsia="Times New Roman" w:hAnsi="Times New Roman" w:cs="Times New Roman"/>
                <w:b/>
                <w:bCs/>
                <w:spacing w:val="-20"/>
                <w:sz w:val="24"/>
                <w:szCs w:val="24"/>
              </w:rPr>
              <w:t xml:space="preserve"> </w:t>
            </w:r>
            <w:r w:rsidRPr="004A344C">
              <w:rPr>
                <w:rFonts w:ascii="Times New Roman" w:eastAsia="Times New Roman" w:hAnsi="Times New Roman" w:cs="Times New Roman"/>
                <w:b/>
                <w:bCs/>
                <w:spacing w:val="-20"/>
                <w:sz w:val="24"/>
                <w:szCs w:val="24"/>
              </w:rP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ССР</w:t>
            </w:r>
          </w:p>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C421D6">
        <w:trPr>
          <w:trHeight w:val="468"/>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340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Л</w:t>
            </w: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КСР</w:t>
            </w:r>
            <w:r w:rsidR="001A5A52" w:rsidRPr="004A344C">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 xml:space="preserve">Раздел </w:t>
            </w:r>
            <w:r w:rsidRPr="004A344C">
              <w:rPr>
                <w:rFonts w:ascii="Times New Roman" w:eastAsia="Times New Roman" w:hAnsi="Times New Roman" w:cs="Times New Roman"/>
                <w:bCs/>
                <w:spacing w:val="-20"/>
                <w:sz w:val="24"/>
                <w:szCs w:val="24"/>
              </w:rPr>
              <w:lastRenderedPageBreak/>
              <w:t>1.1.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lastRenderedPageBreak/>
              <w:t>Обзор грамматики.</w:t>
            </w:r>
            <w:r w:rsidRPr="004A344C">
              <w:rPr>
                <w:rFonts w:ascii="Times New Roman" w:eastAsia="Times New Roman" w:hAnsi="Times New Roman" w:cs="Times New Roman"/>
                <w:spacing w:val="-20"/>
                <w:sz w:val="24"/>
                <w:szCs w:val="24"/>
                <w:lang w:eastAsia="ru-RU"/>
              </w:rPr>
              <w:t xml:space="preserve"> Видовременная </w:t>
            </w:r>
            <w:r w:rsidRPr="004A344C">
              <w:rPr>
                <w:rFonts w:ascii="Times New Roman" w:eastAsia="Times New Roman" w:hAnsi="Times New Roman" w:cs="Times New Roman"/>
                <w:spacing w:val="-20"/>
                <w:sz w:val="24"/>
                <w:szCs w:val="24"/>
                <w:lang w:eastAsia="ru-RU"/>
              </w:rPr>
              <w:lastRenderedPageBreak/>
              <w:t>система английского глагола</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lastRenderedPageBreak/>
              <w:t>23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ind w:firstLine="567"/>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contextualSpacing/>
              <w:rPr>
                <w:rFonts w:ascii="Times New Roman" w:eastAsia="Times New Roman"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00B82D22" w:rsidRPr="004A344C">
              <w:rPr>
                <w:rFonts w:ascii="Times New Roman" w:eastAsia="Calibri" w:hAnsi="Times New Roman" w:cs="Times New Roman"/>
                <w:b/>
                <w:spacing w:val="-20"/>
                <w:sz w:val="24"/>
                <w:szCs w:val="24"/>
              </w:rPr>
              <w:t xml:space="preserve"> </w:t>
            </w:r>
            <w:r w:rsidRPr="004A344C">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ind w:firstLine="567"/>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3.1.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Презентация по теме исследования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Интервью</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Научное сообщение</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C421D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1.2.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C421D6">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C421D6">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F07875" w:rsidRPr="004A344C" w:rsidTr="00C421D6">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hanging="38"/>
              <w:jc w:val="center"/>
              <w:rPr>
                <w:rFonts w:ascii="Times New Roman" w:eastAsia="Times New Roman" w:hAnsi="Times New Roman" w:cs="Times New Roman"/>
                <w:spacing w:val="-20"/>
                <w:sz w:val="24"/>
                <w:szCs w:val="24"/>
              </w:rPr>
            </w:pP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b/>
                <w:bCs/>
                <w:bdr w:val="none" w:sz="0" w:space="0" w:color="auto" w:frame="1"/>
              </w:rPr>
              <w:t>Консультация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jc w:val="both"/>
              <w:rPr>
                <w:rFonts w:ascii="Times New Roman" w:eastAsia="Times New Roman" w:hAnsi="Times New Roman" w:cs="Times New Roman"/>
                <w:bCs/>
                <w:spacing w:val="-20"/>
                <w:sz w:val="24"/>
                <w:szCs w:val="24"/>
              </w:rPr>
            </w:pPr>
          </w:p>
        </w:tc>
      </w:tr>
      <w:tr w:rsidR="0028789D" w:rsidRPr="004A344C" w:rsidTr="00C421D6">
        <w:trPr>
          <w:trHeight w:val="80"/>
          <w:jc w:val="center"/>
        </w:trPr>
        <w:tc>
          <w:tcPr>
            <w:tcW w:w="418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Промежуточная аттестация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C421D6">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Экзамен</w:t>
            </w:r>
          </w:p>
        </w:tc>
      </w:tr>
      <w:tr w:rsidR="0028789D" w:rsidRPr="004A344C" w:rsidTr="00C421D6">
        <w:trPr>
          <w:trHeight w:val="80"/>
          <w:jc w:val="center"/>
        </w:trPr>
        <w:tc>
          <w:tcPr>
            <w:tcW w:w="418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b/>
                <w:bCs/>
                <w:spacing w:val="-20"/>
                <w:sz w:val="24"/>
                <w:szCs w:val="24"/>
              </w:rPr>
              <w:t>Всего:</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144</w:t>
            </w:r>
            <w:r w:rsidR="00B82D22" w:rsidRPr="004A344C">
              <w:rPr>
                <w:rFonts w:ascii="Times New Roman" w:eastAsia="Times New Roman" w:hAnsi="Times New Roman" w:cs="Times New Roman"/>
                <w:bCs/>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108</w:t>
            </w:r>
            <w:r w:rsidR="00B82D22" w:rsidRPr="004A344C">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C421D6">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r w:rsidR="00B82D22" w:rsidRPr="004A344C">
              <w:rPr>
                <w:rFonts w:ascii="Times New Roman" w:eastAsia="Times New Roman" w:hAnsi="Times New Roman" w:cs="Times New Roman"/>
                <w:bCs/>
                <w:spacing w:val="-20"/>
                <w:sz w:val="24"/>
                <w:szCs w:val="24"/>
              </w:rPr>
              <w:t>/4,5</w:t>
            </w:r>
          </w:p>
        </w:tc>
      </w:tr>
    </w:tbl>
    <w:p w:rsidR="0028789D" w:rsidRPr="004A344C" w:rsidRDefault="0028789D" w:rsidP="00C421D6">
      <w:pPr>
        <w:widowControl w:val="0"/>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3"/>
        <w:gridCol w:w="851"/>
        <w:gridCol w:w="567"/>
        <w:gridCol w:w="436"/>
        <w:gridCol w:w="980"/>
        <w:gridCol w:w="568"/>
        <w:gridCol w:w="709"/>
        <w:gridCol w:w="1486"/>
      </w:tblGrid>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Раздел 1.1.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t>Обзор грамматики.</w:t>
            </w:r>
            <w:r w:rsidRPr="004A344C">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F07875">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contextualSpacing/>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Общепрофессиональные темы:</w:t>
            </w:r>
          </w:p>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4A344C" w:rsidRDefault="0028789D" w:rsidP="00C421D6">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F07875">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3.1.</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Презентация по теме исследования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Интервью</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lastRenderedPageBreak/>
              <w:t>Научное сообщение</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C421D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F07875">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lastRenderedPageBreak/>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1.2.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F07875">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C421D6">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C421D6">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F07875">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F07875">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w:t>
            </w:r>
            <w:r w:rsidR="00F07875">
              <w:rPr>
                <w:rFonts w:ascii="Times New Roman" w:eastAsia="Times New Roman" w:hAnsi="Times New Roman" w:cs="Times New Roman"/>
                <w:bCs/>
                <w:spacing w:val="-20"/>
                <w:sz w:val="24"/>
                <w:szCs w:val="24"/>
              </w:rPr>
              <w:t>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F07875" w:rsidRPr="004A344C" w:rsidTr="00C421D6">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hanging="38"/>
              <w:jc w:val="center"/>
              <w:rPr>
                <w:rFonts w:ascii="Times New Roman" w:eastAsia="Times New Roman" w:hAnsi="Times New Roman" w:cs="Times New Roman"/>
                <w:spacing w:val="-20"/>
                <w:sz w:val="24"/>
                <w:szCs w:val="24"/>
              </w:rPr>
            </w:pPr>
          </w:p>
        </w:tc>
        <w:tc>
          <w:tcPr>
            <w:tcW w:w="34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b/>
                <w:bCs/>
                <w:bdr w:val="none" w:sz="0" w:space="0" w:color="auto" w:frame="1"/>
              </w:rPr>
              <w:t>Консультация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567"/>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jc w:val="both"/>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07875" w:rsidRPr="004A344C" w:rsidRDefault="00F07875" w:rsidP="00C421D6">
            <w:pPr>
              <w:widowControl w:val="0"/>
              <w:spacing w:after="0" w:line="240" w:lineRule="auto"/>
              <w:jc w:val="both"/>
              <w:rPr>
                <w:rFonts w:ascii="Times New Roman" w:eastAsia="Times New Roman" w:hAnsi="Times New Roman" w:cs="Times New Roman"/>
                <w:bCs/>
                <w:spacing w:val="-20"/>
                <w:sz w:val="24"/>
                <w:szCs w:val="24"/>
              </w:rPr>
            </w:pPr>
          </w:p>
        </w:tc>
      </w:tr>
      <w:tr w:rsidR="0028789D" w:rsidRPr="004A344C" w:rsidTr="00C421D6">
        <w:trPr>
          <w:jc w:val="center"/>
        </w:trPr>
        <w:tc>
          <w:tcPr>
            <w:tcW w:w="418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36"/>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Промежуточная аттестация</w:t>
            </w:r>
          </w:p>
        </w:tc>
        <w:tc>
          <w:tcPr>
            <w:tcW w:w="3402"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82D22" w:rsidP="00C421D6">
            <w:pPr>
              <w:widowControl w:val="0"/>
              <w:spacing w:after="0" w:line="240" w:lineRule="auto"/>
              <w:ind w:firstLine="567"/>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Экзамен</w:t>
            </w:r>
          </w:p>
        </w:tc>
      </w:tr>
      <w:tr w:rsidR="0028789D" w:rsidRPr="004A344C" w:rsidTr="00C421D6">
        <w:trPr>
          <w:jc w:val="center"/>
        </w:trPr>
        <w:tc>
          <w:tcPr>
            <w:tcW w:w="418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right"/>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144</w:t>
            </w:r>
            <w:r w:rsidR="00B82D22" w:rsidRPr="004A344C">
              <w:rPr>
                <w:rFonts w:ascii="Times New Roman" w:eastAsia="Times New Roman" w:hAnsi="Times New Roman" w:cs="Times New Roman"/>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spacing w:val="-20"/>
                <w:sz w:val="24"/>
                <w:szCs w:val="24"/>
              </w:rPr>
            </w:pPr>
          </w:p>
        </w:tc>
        <w:tc>
          <w:tcPr>
            <w:tcW w:w="43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ind w:firstLine="567"/>
              <w:jc w:val="both"/>
              <w:rPr>
                <w:rFonts w:ascii="Times New Roman" w:eastAsia="Times New Roman" w:hAnsi="Times New Roman" w:cs="Times New Roman"/>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72</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C421D6">
            <w:pPr>
              <w:widowControl w:val="0"/>
              <w:spacing w:after="0" w:line="240" w:lineRule="auto"/>
              <w:ind w:firstLine="567"/>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F07875"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C421D6">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r w:rsidR="00B82D22" w:rsidRPr="004A344C">
              <w:rPr>
                <w:rFonts w:ascii="Times New Roman" w:eastAsia="Times New Roman" w:hAnsi="Times New Roman" w:cs="Times New Roman"/>
                <w:spacing w:val="-20"/>
                <w:sz w:val="24"/>
                <w:szCs w:val="24"/>
              </w:rPr>
              <w:t>/4,5</w:t>
            </w:r>
          </w:p>
        </w:tc>
      </w:tr>
    </w:tbl>
    <w:p w:rsidR="001A5A52" w:rsidRPr="004A344C" w:rsidRDefault="001A5A52" w:rsidP="00C421D6">
      <w:pPr>
        <w:widowControl w:val="0"/>
        <w:spacing w:after="0" w:line="240" w:lineRule="auto"/>
        <w:ind w:firstLine="567"/>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 объем не включается</w:t>
      </w:r>
    </w:p>
    <w:p w:rsidR="0028789D" w:rsidRPr="004A344C" w:rsidRDefault="0028789D" w:rsidP="00C421D6">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УО – устный опрос</w:t>
      </w:r>
      <w:r w:rsidR="00AA00F1"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Т- тестирование</w:t>
      </w:r>
      <w:r w:rsidR="00AA00F1"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ПР-презентация</w:t>
      </w:r>
    </w:p>
    <w:p w:rsidR="0028789D" w:rsidRPr="004A344C" w:rsidRDefault="0028789D" w:rsidP="00C421D6">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4A344C" w:rsidRDefault="00AA00F1" w:rsidP="00C421D6">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 xml:space="preserve">Содержание дисциплины </w:t>
      </w:r>
    </w:p>
    <w:p w:rsidR="0028789D" w:rsidRPr="004A344C" w:rsidRDefault="0028789D" w:rsidP="00C421D6">
      <w:pPr>
        <w:widowControl w:val="0"/>
        <w:spacing w:after="0" w:line="240" w:lineRule="auto"/>
        <w:contextualSpacing/>
        <w:jc w:val="both"/>
        <w:rPr>
          <w:rFonts w:ascii="Times New Roman" w:eastAsia="Calibri" w:hAnsi="Times New Roman" w:cs="Times New Roman"/>
          <w:sz w:val="24"/>
          <w:szCs w:val="24"/>
        </w:rPr>
      </w:pPr>
      <w:r w:rsidRPr="004A344C">
        <w:rPr>
          <w:rFonts w:ascii="Times New Roman" w:eastAsia="Times New Roman" w:hAnsi="Times New Roman" w:cs="Times New Roman"/>
          <w:b/>
          <w:bCs/>
          <w:sz w:val="24"/>
          <w:szCs w:val="24"/>
          <w:lang w:eastAsia="ru-RU"/>
        </w:rPr>
        <w:t>Раздел.1. Грамматика</w:t>
      </w:r>
    </w:p>
    <w:p w:rsidR="0028789D" w:rsidRPr="004A344C" w:rsidRDefault="0028789D" w:rsidP="00C421D6">
      <w:pPr>
        <w:widowControl w:val="0"/>
        <w:spacing w:after="0" w:line="240" w:lineRule="auto"/>
        <w:contextualSpacing/>
        <w:rPr>
          <w:rFonts w:ascii="Times New Roman" w:eastAsia="Calibri" w:hAnsi="Times New Roman" w:cs="Times New Roman"/>
          <w:sz w:val="24"/>
          <w:szCs w:val="24"/>
        </w:rPr>
      </w:pPr>
      <w:r w:rsidRPr="004A344C">
        <w:rPr>
          <w:rFonts w:ascii="Times New Roman" w:eastAsia="Times New Roman" w:hAnsi="Times New Roman" w:cs="Times New Roman"/>
          <w:bCs/>
          <w:sz w:val="24"/>
          <w:szCs w:val="24"/>
          <w:lang w:eastAsia="ru-RU"/>
        </w:rPr>
        <w:t xml:space="preserve"> В</w:t>
      </w:r>
      <w:r w:rsidRPr="004A344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Модальные глаголы в 1 и 2 значении;</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Словообразование</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Сложное предложение.</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Типы придаточных предложений.</w:t>
      </w:r>
    </w:p>
    <w:p w:rsidR="0028789D" w:rsidRPr="004A344C" w:rsidRDefault="0028789D" w:rsidP="00C421D6">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Союзная и бессоюзная связь.</w:t>
      </w:r>
    </w:p>
    <w:p w:rsidR="0028789D" w:rsidRPr="004A344C" w:rsidRDefault="0028789D" w:rsidP="00C421D6">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Эмфатические конструкции</w:t>
      </w:r>
    </w:p>
    <w:p w:rsidR="0028789D" w:rsidRPr="004A344C" w:rsidRDefault="0028789D" w:rsidP="00C421D6">
      <w:pPr>
        <w:widowControl w:val="0"/>
        <w:spacing w:after="0" w:line="240" w:lineRule="auto"/>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Раздел 2.Общепрофессиональные темы</w:t>
      </w:r>
    </w:p>
    <w:p w:rsidR="0028789D" w:rsidRPr="004A344C" w:rsidRDefault="0028789D" w:rsidP="00C421D6">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4A344C" w:rsidRDefault="0028789D" w:rsidP="00C421D6">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Академическое сообщество</w:t>
      </w:r>
    </w:p>
    <w:p w:rsidR="0028789D" w:rsidRPr="004A344C" w:rsidRDefault="0028789D" w:rsidP="00C421D6">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Методики исследовательской деятельности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Типы коммуникации</w:t>
      </w:r>
    </w:p>
    <w:p w:rsidR="0028789D" w:rsidRPr="004A344C" w:rsidRDefault="0028789D" w:rsidP="00C421D6">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Вербальная</w:t>
      </w:r>
      <w:r w:rsidR="001000DD"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eastAsia="ru-RU"/>
        </w:rPr>
        <w:t>коммуникация</w:t>
      </w:r>
    </w:p>
    <w:p w:rsidR="0028789D" w:rsidRPr="004A344C" w:rsidRDefault="0028789D" w:rsidP="00C421D6">
      <w:pPr>
        <w:widowControl w:val="0"/>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Невербальная коммуникация</w:t>
      </w:r>
    </w:p>
    <w:p w:rsidR="0028789D" w:rsidRPr="004A344C" w:rsidRDefault="0028789D" w:rsidP="00C421D6">
      <w:pPr>
        <w:widowControl w:val="0"/>
        <w:spacing w:after="0" w:line="240" w:lineRule="auto"/>
        <w:ind w:left="-13" w:hanging="13"/>
        <w:rPr>
          <w:rFonts w:ascii="Times New Roman" w:eastAsia="Times New Roman" w:hAnsi="Times New Roman" w:cs="Times New Roman"/>
          <w:b/>
          <w:sz w:val="24"/>
          <w:szCs w:val="24"/>
          <w:lang w:eastAsia="ar-SA"/>
        </w:rPr>
      </w:pPr>
      <w:r w:rsidRPr="004A344C">
        <w:rPr>
          <w:rFonts w:ascii="Times New Roman" w:eastAsia="Times New Roman" w:hAnsi="Times New Roman" w:cs="Times New Roman"/>
          <w:b/>
          <w:sz w:val="24"/>
          <w:szCs w:val="24"/>
          <w:lang w:eastAsia="ru-RU"/>
        </w:rPr>
        <w:t>Раздел 3. Профессиональные темы:</w:t>
      </w:r>
      <w:r w:rsidRPr="004A344C">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4A344C" w:rsidRDefault="0028789D" w:rsidP="00C421D6">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Презентация по теме исследования</w:t>
      </w:r>
    </w:p>
    <w:p w:rsidR="0028789D" w:rsidRPr="004A344C" w:rsidRDefault="0028789D" w:rsidP="00C421D6">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lastRenderedPageBreak/>
        <w:t xml:space="preserve"> Интервью</w:t>
      </w:r>
    </w:p>
    <w:p w:rsidR="0028789D" w:rsidRPr="004A344C" w:rsidRDefault="0028789D" w:rsidP="00C421D6">
      <w:pPr>
        <w:widowControl w:val="0"/>
        <w:spacing w:after="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Научное сообщение</w:t>
      </w:r>
    </w:p>
    <w:p w:rsidR="0028789D" w:rsidRPr="004A344C" w:rsidRDefault="0028789D" w:rsidP="00C421D6">
      <w:pPr>
        <w:widowControl w:val="0"/>
        <w:spacing w:after="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Научная дискуссия</w:t>
      </w:r>
    </w:p>
    <w:p w:rsidR="0028789D" w:rsidRPr="004A344C" w:rsidRDefault="0028789D" w:rsidP="00C421D6">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Обсуждение научного проекта </w:t>
      </w:r>
    </w:p>
    <w:p w:rsidR="0028789D" w:rsidRPr="004A344C" w:rsidRDefault="0028789D" w:rsidP="00C421D6">
      <w:pPr>
        <w:widowControl w:val="0"/>
        <w:spacing w:after="0" w:line="240" w:lineRule="auto"/>
        <w:rPr>
          <w:rFonts w:ascii="Times New Roman" w:eastAsia="Calibri" w:hAnsi="Times New Roman" w:cs="Times New Roman"/>
          <w:sz w:val="24"/>
          <w:szCs w:val="24"/>
          <w:lang w:eastAsia="zh-CN"/>
        </w:rPr>
      </w:pPr>
      <w:r w:rsidRPr="004A344C">
        <w:rPr>
          <w:rFonts w:ascii="Times New Roman" w:eastAsia="Calibri" w:hAnsi="Times New Roman" w:cs="Times New Roman"/>
          <w:sz w:val="24"/>
          <w:szCs w:val="24"/>
          <w:lang w:eastAsia="zh-CN"/>
        </w:rPr>
        <w:t xml:space="preserve"> Проект научного исследования</w:t>
      </w:r>
    </w:p>
    <w:p w:rsidR="0028789D" w:rsidRPr="004A344C" w:rsidRDefault="0028789D" w:rsidP="00C421D6">
      <w:pPr>
        <w:widowControl w:val="0"/>
        <w:spacing w:after="0" w:line="240" w:lineRule="auto"/>
        <w:rPr>
          <w:rFonts w:ascii="Times New Roman" w:eastAsia="Calibri" w:hAnsi="Times New Roman" w:cs="Times New Roman"/>
          <w:sz w:val="24"/>
          <w:szCs w:val="24"/>
        </w:rPr>
      </w:pPr>
      <w:r w:rsidRPr="004A344C">
        <w:rPr>
          <w:rFonts w:ascii="Times New Roman" w:eastAsia="Calibri" w:hAnsi="Times New Roman" w:cs="Times New Roman"/>
          <w:sz w:val="24"/>
          <w:szCs w:val="24"/>
        </w:rPr>
        <w:t>Письменное деловое общение. Типы</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научной документации Эссе. Научная статья</w:t>
      </w:r>
    </w:p>
    <w:p w:rsidR="0028789D" w:rsidRPr="004A344C" w:rsidRDefault="0028789D" w:rsidP="00C421D6">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4A344C" w:rsidRDefault="0028789D" w:rsidP="00C421D6">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28789D" w:rsidRDefault="0028789D" w:rsidP="00C421D6">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C421D6" w:rsidRDefault="00C421D6" w:rsidP="00C421D6">
      <w:pPr>
        <w:ind w:firstLine="567"/>
        <w:jc w:val="both"/>
        <w:rPr>
          <w:rFonts w:ascii="Times New Roman" w:hAnsi="Times New Roman"/>
          <w:b/>
          <w:sz w:val="24"/>
          <w:szCs w:val="24"/>
        </w:rPr>
      </w:pPr>
      <w:r>
        <w:rPr>
          <w:rFonts w:ascii="Times New Roman" w:hAnsi="Times New Roman"/>
          <w:b/>
          <w:sz w:val="24"/>
          <w:szCs w:val="24"/>
        </w:rPr>
        <w:t>Промежуточная аттестация может проводиться с использованием ДОТ</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4.1.1. </w:t>
      </w:r>
      <w:r w:rsidRPr="004A344C">
        <w:rPr>
          <w:rFonts w:ascii="Times New Roman" w:eastAsia="Times New Roman" w:hAnsi="Times New Roman" w:cs="Times New Roman"/>
          <w:bCs/>
          <w:sz w:val="24"/>
          <w:szCs w:val="24"/>
        </w:rPr>
        <w:t>В ходе реализации дисциплины Б1.Б.2 «Иностранный язык» используются следующие методы текущего контроля успеваемости обучающихся</w:t>
      </w:r>
      <w:r w:rsidRPr="004A344C">
        <w:rPr>
          <w:rFonts w:ascii="Times New Roman" w:eastAsia="Times New Roman" w:hAnsi="Times New Roman" w:cs="Times New Roman"/>
          <w:b/>
          <w:bCs/>
          <w:sz w:val="24"/>
          <w:szCs w:val="24"/>
        </w:rPr>
        <w:t>:</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color w:val="000000"/>
          <w:sz w:val="24"/>
          <w:szCs w:val="24"/>
        </w:rPr>
      </w:pPr>
      <w:r w:rsidRPr="004A344C">
        <w:rPr>
          <w:rFonts w:ascii="Times New Roman" w:eastAsia="Times New Roman" w:hAnsi="Times New Roman" w:cs="Times New Roman"/>
          <w:color w:val="000000"/>
          <w:sz w:val="24"/>
          <w:szCs w:val="24"/>
        </w:rPr>
        <w:t xml:space="preserve">устный опрос, тестирование, презентация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color w:val="000000"/>
          <w:sz w:val="24"/>
          <w:szCs w:val="24"/>
        </w:rPr>
      </w:pPr>
    </w:p>
    <w:p w:rsidR="00C421D6" w:rsidRDefault="0028789D" w:rsidP="00C421D6">
      <w:pPr>
        <w:jc w:val="both"/>
        <w:rPr>
          <w:rFonts w:ascii="Times New Roman" w:hAnsi="Times New Roman"/>
          <w:sz w:val="24"/>
          <w:szCs w:val="24"/>
        </w:rPr>
      </w:pPr>
      <w:r w:rsidRPr="004A344C">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72512F" w:rsidRPr="004A344C">
        <w:rPr>
          <w:rFonts w:ascii="Times New Roman" w:eastAsia="Times New Roman" w:hAnsi="Times New Roman" w:cs="Times New Roman"/>
          <w:b/>
          <w:bCs/>
          <w:sz w:val="24"/>
          <w:szCs w:val="24"/>
        </w:rPr>
        <w:t xml:space="preserve"> </w:t>
      </w:r>
      <w:r w:rsidR="00C421D6">
        <w:rPr>
          <w:rFonts w:ascii="Times New Roman" w:hAnsi="Times New Roman"/>
          <w:sz w:val="24"/>
          <w:szCs w:val="24"/>
        </w:rPr>
        <w:t>в виде устного ответа на вопросы билета</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rPr>
      </w:pPr>
    </w:p>
    <w:p w:rsidR="0028789D" w:rsidRPr="004A344C" w:rsidRDefault="0028789D" w:rsidP="00C421D6">
      <w:pPr>
        <w:widowControl w:val="0"/>
        <w:spacing w:after="0" w:line="240" w:lineRule="auto"/>
        <w:ind w:left="450"/>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4A344C" w:rsidRDefault="0028789D" w:rsidP="00C421D6">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 xml:space="preserve">1. </w:t>
      </w:r>
      <w:r w:rsidRPr="004A344C">
        <w:rPr>
          <w:rFonts w:ascii="Times New Roman" w:eastAsia="Times New Roman" w:hAnsi="Times New Roman" w:cs="Times New Roman"/>
          <w:b/>
          <w:sz w:val="24"/>
          <w:szCs w:val="24"/>
        </w:rPr>
        <w:t>Грамматический</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тест</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Пример</w:t>
      </w:r>
      <w:r w:rsidRPr="004A344C">
        <w:rPr>
          <w:rFonts w:ascii="Times New Roman" w:eastAsia="Times New Roman" w:hAnsi="Times New Roman" w:cs="Times New Roman"/>
          <w:b/>
          <w:sz w:val="24"/>
          <w:szCs w:val="24"/>
          <w:lang w:val="en-US"/>
        </w:rPr>
        <w:t>:</w:t>
      </w:r>
    </w:p>
    <w:p w:rsidR="0028789D" w:rsidRPr="004A344C" w:rsidRDefault="0028789D" w:rsidP="00C421D6">
      <w:pPr>
        <w:widowControl w:val="0"/>
        <w:tabs>
          <w:tab w:val="left" w:pos="10206"/>
        </w:tabs>
        <w:autoSpaceDE w:val="0"/>
        <w:autoSpaceDN w:val="0"/>
        <w:adjustRightInd w:val="0"/>
        <w:spacing w:after="0" w:line="240" w:lineRule="auto"/>
        <w:rPr>
          <w:rFonts w:ascii="Times New Roman" w:eastAsia="SimSun" w:hAnsi="Times New Roman" w:cs="Times New Roman"/>
          <w:sz w:val="24"/>
          <w:szCs w:val="24"/>
          <w:lang w:val="en-US" w:eastAsia="ru-RU"/>
        </w:rPr>
      </w:pPr>
      <w:r w:rsidRPr="004A344C">
        <w:rPr>
          <w:rFonts w:ascii="Times New Roman" w:eastAsia="SimSun" w:hAnsi="Times New Roman" w:cs="Times New Roman"/>
          <w:b/>
          <w:bCs/>
          <w:sz w:val="24"/>
          <w:szCs w:val="24"/>
          <w:lang w:val="en-US" w:eastAsia="ru-RU"/>
        </w:rPr>
        <w:t>Choose the correct answer. Only one answer is correct.</w:t>
      </w:r>
    </w:p>
    <w:p w:rsidR="0028789D" w:rsidRPr="004A344C" w:rsidRDefault="0028789D" w:rsidP="00C421D6">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Mr. Samuels was nervous because he _______ before.</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not flown</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fly</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not flown</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not flying</w:t>
      </w:r>
    </w:p>
    <w:p w:rsidR="0028789D" w:rsidRPr="004A344C" w:rsidRDefault="0028789D" w:rsidP="00C421D6">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_______ along a quiet country road when they saw a strange animal right in front of them.</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driven</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driving</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driving</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driven</w:t>
      </w:r>
    </w:p>
    <w:p w:rsidR="0028789D" w:rsidRPr="004A344C" w:rsidRDefault="0028789D" w:rsidP="00C421D6">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She’s done a lot _______ he left his home.</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since</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during</w:t>
      </w:r>
    </w:p>
    <w:p w:rsidR="0028789D" w:rsidRPr="004A344C" w:rsidRDefault="0028789D" w:rsidP="00C421D6">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until</w:t>
      </w:r>
    </w:p>
    <w:p w:rsidR="0028789D" w:rsidRPr="004A344C" w:rsidRDefault="0028789D" w:rsidP="00C421D6">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Why </w:t>
      </w:r>
    </w:p>
    <w:p w:rsidR="0028789D" w:rsidRPr="004A344C" w:rsidRDefault="0028789D" w:rsidP="00C421D6">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you talk?</w:t>
      </w:r>
    </w:p>
    <w:p w:rsidR="0028789D" w:rsidRPr="004A344C" w:rsidRDefault="0028789D" w:rsidP="00C421D6">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haven’t you talked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to Jane when you met her?</w:t>
      </w:r>
    </w:p>
    <w:p w:rsidR="0028789D" w:rsidRPr="004A344C" w:rsidRDefault="0028789D" w:rsidP="00C421D6">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did not talk?</w:t>
      </w:r>
    </w:p>
    <w:p w:rsidR="0028789D" w:rsidRPr="004A344C" w:rsidRDefault="0028789D" w:rsidP="00C421D6">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not talked?</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work</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_______ by next week, so we’ll be free to do what we want.</w:t>
      </w:r>
    </w:p>
    <w:p w:rsidR="0028789D" w:rsidRPr="004A344C" w:rsidRDefault="0028789D" w:rsidP="00C421D6">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 finished</w:t>
      </w:r>
    </w:p>
    <w:p w:rsidR="0028789D" w:rsidRPr="004A344C" w:rsidRDefault="0028789D" w:rsidP="00C421D6">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finished</w:t>
      </w:r>
    </w:p>
    <w:p w:rsidR="0028789D" w:rsidRPr="004A344C" w:rsidRDefault="0028789D" w:rsidP="00C421D6">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been finished</w:t>
      </w:r>
    </w:p>
    <w:p w:rsidR="0028789D" w:rsidRPr="004A344C" w:rsidRDefault="0028789D" w:rsidP="00C421D6">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finished</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 you eat water-melon _______a spoon?</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1. by</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2. with</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3. from</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 to</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husband loves going to the theatre and _______.</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1.</w:t>
      </w:r>
      <w:r w:rsidRPr="004A344C">
        <w:rPr>
          <w:rFonts w:ascii="Times New Roman" w:eastAsia="Times New Roman" w:hAnsi="Times New Roman" w:cs="Times New Roman"/>
          <w:sz w:val="24"/>
          <w:szCs w:val="24"/>
          <w:lang w:val="en-US"/>
        </w:rPr>
        <w:tab/>
        <w:t>I do either</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2.</w:t>
      </w:r>
      <w:r w:rsidRPr="004A344C">
        <w:rPr>
          <w:rFonts w:ascii="Times New Roman" w:eastAsia="Times New Roman" w:hAnsi="Times New Roman" w:cs="Times New Roman"/>
          <w:sz w:val="24"/>
          <w:szCs w:val="24"/>
          <w:lang w:val="en-US"/>
        </w:rPr>
        <w:tab/>
        <w:t>I do so</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3.</w:t>
      </w:r>
      <w:r w:rsidRPr="004A344C">
        <w:rPr>
          <w:rFonts w:ascii="Times New Roman" w:eastAsia="Times New Roman" w:hAnsi="Times New Roman" w:cs="Times New Roman"/>
          <w:sz w:val="24"/>
          <w:szCs w:val="24"/>
          <w:lang w:val="en-US"/>
        </w:rPr>
        <w:tab/>
        <w:t>so do I</w:t>
      </w:r>
    </w:p>
    <w:p w:rsidR="0028789D" w:rsidRPr="004A344C" w:rsidRDefault="0028789D" w:rsidP="00C421D6">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too like</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think we will meet unless I _______.</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too busy</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not busy</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won’t be busy</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 busy I am</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can’t expect anyone _______ to this plan.</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agree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agreeing</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agrees</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he say if_______ help you out? </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could he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could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must</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 was grateful _______ the support you had provided.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Bill was sorry _______ that incident.</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about</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_______ time we saw Martin was in Paris.</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latest</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lately</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Picasso _______ pictures.</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painting</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painted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painted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painted</w:t>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Where is Bob?</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My friends _______ for him for three hours.</w:t>
      </w:r>
    </w:p>
    <w:p w:rsidR="0028789D" w:rsidRPr="004A344C" w:rsidRDefault="0028789D" w:rsidP="00C421D6">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waiting</w:t>
      </w:r>
    </w:p>
    <w:p w:rsidR="0028789D" w:rsidRPr="004A344C" w:rsidRDefault="0028789D" w:rsidP="00C421D6">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waiting</w:t>
      </w:r>
    </w:p>
    <w:p w:rsidR="0028789D" w:rsidRPr="004A344C" w:rsidRDefault="0028789D" w:rsidP="00C421D6">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wait</w:t>
      </w:r>
    </w:p>
    <w:p w:rsidR="0028789D" w:rsidRPr="004A344C" w:rsidRDefault="0028789D" w:rsidP="00C421D6">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waiting</w:t>
      </w:r>
      <w:r w:rsidRPr="004A344C">
        <w:rPr>
          <w:rFonts w:ascii="Times New Roman" w:eastAsia="Times New Roman" w:hAnsi="Times New Roman" w:cs="Times New Roman"/>
          <w:sz w:val="24"/>
          <w:szCs w:val="24"/>
          <w:lang w:val="en-US"/>
        </w:rPr>
        <w:tab/>
      </w:r>
    </w:p>
    <w:p w:rsidR="0028789D" w:rsidRPr="004A344C" w:rsidRDefault="0028789D" w:rsidP="00C421D6">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 ________for half an hour when it started raining.</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played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playing</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have played</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playing</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 year they _______ parties at that restaurant every week.</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 to have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used to have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used to have</w:t>
      </w:r>
    </w:p>
    <w:p w:rsidR="0028789D" w:rsidRPr="004A344C" w:rsidRDefault="0028789D" w:rsidP="00C421D6">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used to having</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_______ that I wouldn’t pass the exam, so I did not bother to take it.</w:t>
      </w:r>
    </w:p>
    <w:p w:rsidR="0028789D" w:rsidRPr="004A344C" w:rsidRDefault="0028789D" w:rsidP="00C421D6">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knew</w:t>
      </w:r>
    </w:p>
    <w:p w:rsidR="0028789D" w:rsidRPr="004A344C" w:rsidRDefault="0028789D" w:rsidP="00C421D6">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w:t>
      </w:r>
    </w:p>
    <w:p w:rsidR="0028789D" w:rsidRPr="004A344C" w:rsidRDefault="0028789D" w:rsidP="00C421D6">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knowing</w:t>
      </w:r>
    </w:p>
    <w:p w:rsidR="0028789D" w:rsidRPr="004A344C" w:rsidRDefault="0028789D" w:rsidP="00C421D6">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have known</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_______ is pleasant to walk here in the evening. </w:t>
      </w:r>
    </w:p>
    <w:p w:rsidR="0028789D" w:rsidRPr="004A344C" w:rsidRDefault="0028789D" w:rsidP="00C421D6">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w:t>
      </w:r>
    </w:p>
    <w:p w:rsidR="0028789D" w:rsidRPr="004A344C" w:rsidRDefault="0028789D" w:rsidP="00C421D6">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C421D6">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C421D6">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_______ many people waiting for the interview.</w:t>
      </w:r>
    </w:p>
    <w:p w:rsidR="0028789D" w:rsidRPr="004A344C" w:rsidRDefault="0028789D" w:rsidP="00C421D6">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were</w:t>
      </w:r>
    </w:p>
    <w:p w:rsidR="0028789D" w:rsidRPr="004A344C" w:rsidRDefault="0028789D" w:rsidP="00C421D6">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were</w:t>
      </w:r>
    </w:p>
    <w:p w:rsidR="0028789D" w:rsidRPr="004A344C" w:rsidRDefault="0028789D" w:rsidP="00C421D6">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was</w:t>
      </w:r>
    </w:p>
    <w:p w:rsidR="0028789D" w:rsidRPr="004A344C" w:rsidRDefault="0028789D" w:rsidP="00C421D6">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were</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John _______ when I entered.</w:t>
      </w:r>
    </w:p>
    <w:p w:rsidR="0028789D" w:rsidRPr="004A344C" w:rsidRDefault="0028789D" w:rsidP="00C421D6">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being examined</w:t>
      </w:r>
    </w:p>
    <w:p w:rsidR="0028789D" w:rsidRPr="004A344C" w:rsidRDefault="0028789D" w:rsidP="00C421D6">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examined</w:t>
      </w:r>
    </w:p>
    <w:p w:rsidR="0028789D" w:rsidRPr="004A344C" w:rsidRDefault="0028789D" w:rsidP="00C421D6">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examined</w:t>
      </w:r>
    </w:p>
    <w:p w:rsidR="0028789D" w:rsidRPr="004A344C" w:rsidRDefault="0028789D" w:rsidP="00C421D6">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being examined</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don’t know if he _______ in the show tomorrow.</w:t>
      </w:r>
    </w:p>
    <w:p w:rsidR="0028789D" w:rsidRPr="004A344C" w:rsidRDefault="0028789D" w:rsidP="00C421D6">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 part</w:t>
      </w:r>
    </w:p>
    <w:p w:rsidR="0028789D" w:rsidRPr="004A344C" w:rsidRDefault="0028789D" w:rsidP="00C421D6">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take part</w:t>
      </w:r>
    </w:p>
    <w:p w:rsidR="0028789D" w:rsidRPr="004A344C" w:rsidRDefault="0028789D" w:rsidP="00C421D6">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take part</w:t>
      </w:r>
    </w:p>
    <w:p w:rsidR="0028789D" w:rsidRPr="004A344C" w:rsidRDefault="0028789D" w:rsidP="00C421D6">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takes part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 think, there was something left, _______ </w:t>
      </w:r>
    </w:p>
    <w:p w:rsidR="0028789D" w:rsidRPr="004A344C" w:rsidRDefault="0028789D" w:rsidP="00C421D6">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wasn’t it ?</w:t>
      </w:r>
    </w:p>
    <w:p w:rsidR="0028789D" w:rsidRPr="004A344C" w:rsidRDefault="0028789D" w:rsidP="00C421D6">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wasn’t there?</w:t>
      </w:r>
    </w:p>
    <w:p w:rsidR="0028789D" w:rsidRPr="004A344C" w:rsidRDefault="0028789D" w:rsidP="00C421D6">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there?</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the first time I had ever seen her_______.</w:t>
      </w:r>
    </w:p>
    <w:p w:rsidR="0028789D" w:rsidRPr="004A344C" w:rsidRDefault="0028789D" w:rsidP="00C421D6">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w:t>
      </w:r>
    </w:p>
    <w:p w:rsidR="0028789D" w:rsidRPr="004A344C" w:rsidRDefault="0028789D" w:rsidP="00C421D6">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smile</w:t>
      </w:r>
    </w:p>
    <w:p w:rsidR="0028789D" w:rsidRPr="004A344C" w:rsidRDefault="0028789D" w:rsidP="00C421D6">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smiled</w:t>
      </w:r>
    </w:p>
    <w:p w:rsidR="0028789D" w:rsidRPr="004A344C" w:rsidRDefault="0028789D" w:rsidP="00C421D6">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having smiled</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getting _______ at the next stop.</w:t>
      </w:r>
    </w:p>
    <w:p w:rsidR="0028789D" w:rsidRPr="004A344C" w:rsidRDefault="0028789D" w:rsidP="00C421D6">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C421D6">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out</w:t>
      </w:r>
    </w:p>
    <w:p w:rsidR="0028789D" w:rsidRPr="004A344C" w:rsidRDefault="0028789D" w:rsidP="00C421D6">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off</w:t>
      </w:r>
    </w:p>
    <w:p w:rsidR="0028789D" w:rsidRPr="004A344C" w:rsidRDefault="0028789D" w:rsidP="00C421D6">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old _______ when you entered the college?</w:t>
      </w:r>
    </w:p>
    <w:p w:rsidR="0028789D" w:rsidRPr="004A344C" w:rsidRDefault="0028789D" w:rsidP="00C421D6">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been</w:t>
      </w:r>
    </w:p>
    <w:p w:rsidR="0028789D" w:rsidRPr="004A344C" w:rsidRDefault="0028789D" w:rsidP="00C421D6">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you</w:t>
      </w:r>
    </w:p>
    <w:p w:rsidR="0028789D" w:rsidRPr="004A344C" w:rsidRDefault="0028789D" w:rsidP="00C421D6">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you be</w:t>
      </w:r>
    </w:p>
    <w:p w:rsidR="0028789D" w:rsidRPr="004A344C" w:rsidRDefault="0028789D" w:rsidP="00C421D6">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you been</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Are you interested _______ meeting this person?</w:t>
      </w:r>
    </w:p>
    <w:p w:rsidR="0028789D" w:rsidRPr="004A344C" w:rsidRDefault="0028789D" w:rsidP="00C421D6">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w:t>
      </w:r>
    </w:p>
    <w:p w:rsidR="0028789D" w:rsidRPr="004A344C" w:rsidRDefault="0028789D" w:rsidP="00C421D6">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C421D6">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C421D6">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 was afraid _______ being caught.</w:t>
      </w:r>
    </w:p>
    <w:p w:rsidR="0028789D" w:rsidRPr="004A344C" w:rsidRDefault="0028789D" w:rsidP="00C421D6">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w:t>
      </w:r>
    </w:p>
    <w:p w:rsidR="0028789D" w:rsidRPr="004A344C" w:rsidRDefault="0028789D" w:rsidP="00C421D6">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C421D6">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C421D6">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Britain you _______ drive a car when you are seventeen.</w:t>
      </w:r>
    </w:p>
    <w:p w:rsidR="0028789D" w:rsidRPr="004A344C" w:rsidRDefault="0028789D" w:rsidP="00C421D6">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able to</w:t>
      </w:r>
    </w:p>
    <w:p w:rsidR="0028789D" w:rsidRPr="004A344C" w:rsidRDefault="0028789D" w:rsidP="00C421D6">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allowed to</w:t>
      </w:r>
    </w:p>
    <w:p w:rsidR="0028789D" w:rsidRPr="004A344C" w:rsidRDefault="0028789D" w:rsidP="00C421D6">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w:t>
      </w:r>
    </w:p>
    <w:p w:rsidR="0028789D" w:rsidRPr="004A344C" w:rsidRDefault="0028789D" w:rsidP="00C421D6">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was told that his boss _______in the house for the last four years.</w:t>
      </w:r>
    </w:p>
    <w:p w:rsidR="0028789D" w:rsidRPr="004A344C" w:rsidRDefault="0028789D" w:rsidP="00C421D6">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lived</w:t>
      </w:r>
    </w:p>
    <w:p w:rsidR="0028789D" w:rsidRPr="004A344C" w:rsidRDefault="0028789D" w:rsidP="00C421D6">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live</w:t>
      </w:r>
    </w:p>
    <w:p w:rsidR="0028789D" w:rsidRPr="004A344C" w:rsidRDefault="0028789D" w:rsidP="00C421D6">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lived</w:t>
      </w:r>
    </w:p>
    <w:p w:rsidR="0028789D" w:rsidRPr="004A344C" w:rsidRDefault="0028789D" w:rsidP="00C421D6">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lives</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Look! These men _______ again.</w:t>
      </w:r>
    </w:p>
    <w:p w:rsidR="0028789D" w:rsidRPr="004A344C" w:rsidRDefault="0028789D" w:rsidP="00C421D6">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fighting</w:t>
      </w:r>
    </w:p>
    <w:p w:rsidR="0028789D" w:rsidRPr="004A344C" w:rsidRDefault="0028789D" w:rsidP="00C421D6">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fighting</w:t>
      </w:r>
    </w:p>
    <w:p w:rsidR="0028789D" w:rsidRPr="004A344C" w:rsidRDefault="0028789D" w:rsidP="00C421D6">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fight</w:t>
      </w:r>
    </w:p>
    <w:p w:rsidR="0028789D" w:rsidRPr="004A344C" w:rsidRDefault="0028789D" w:rsidP="00C421D6">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fought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_______ walk, there is a bus going there.</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needn’t</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mustn’t</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can’t</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have to </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Mary is _______sure of her success _______I think she will win.</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such _______that</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_______as</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_______that</w:t>
      </w:r>
    </w:p>
    <w:p w:rsidR="0028789D" w:rsidRPr="004A344C" w:rsidRDefault="0028789D" w:rsidP="00C421D6">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_______as</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 is Mrs. Brown, _______ you attended last year.</w:t>
      </w:r>
    </w:p>
    <w:p w:rsidR="0028789D" w:rsidRPr="004A344C" w:rsidRDefault="0028789D" w:rsidP="00C421D6">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classes of whom</w:t>
      </w:r>
    </w:p>
    <w:p w:rsidR="0028789D" w:rsidRPr="004A344C" w:rsidRDefault="0028789D" w:rsidP="00C421D6">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whose classes</w:t>
      </w:r>
    </w:p>
    <w:p w:rsidR="0028789D" w:rsidRPr="004A344C" w:rsidRDefault="0028789D" w:rsidP="00C421D6">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which classes</w:t>
      </w:r>
    </w:p>
    <w:p w:rsidR="0028789D" w:rsidRPr="004A344C" w:rsidRDefault="0028789D" w:rsidP="00C421D6">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classes</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Peter _______ you everything tomorrow, I’m sure.</w:t>
      </w:r>
    </w:p>
    <w:p w:rsidR="0028789D" w:rsidRPr="004A344C" w:rsidRDefault="0028789D" w:rsidP="00C421D6">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telling</w:t>
      </w:r>
    </w:p>
    <w:p w:rsidR="0028789D" w:rsidRPr="004A344C" w:rsidRDefault="0028789D" w:rsidP="00C421D6">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tells</w:t>
      </w:r>
    </w:p>
    <w:p w:rsidR="0028789D" w:rsidRPr="004A344C" w:rsidRDefault="0028789D" w:rsidP="00C421D6">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tell</w:t>
      </w:r>
    </w:p>
    <w:p w:rsidR="0028789D" w:rsidRPr="004A344C" w:rsidRDefault="0028789D" w:rsidP="00C421D6">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 have told</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4A344C" w:rsidRDefault="0028789D" w:rsidP="00C421D6">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like</w:t>
      </w:r>
    </w:p>
    <w:p w:rsidR="0028789D" w:rsidRPr="004A344C" w:rsidRDefault="0028789D" w:rsidP="00C421D6">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w:t>
      </w:r>
    </w:p>
    <w:p w:rsidR="0028789D" w:rsidRPr="004A344C" w:rsidRDefault="0028789D" w:rsidP="00C421D6">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than</w:t>
      </w:r>
    </w:p>
    <w:p w:rsidR="0028789D" w:rsidRPr="004A344C" w:rsidRDefault="0028789D" w:rsidP="00C421D6">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Sam _______ to the USA twice so far this year.</w:t>
      </w:r>
    </w:p>
    <w:p w:rsidR="0028789D" w:rsidRPr="004A344C" w:rsidRDefault="0028789D" w:rsidP="00C421D6">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w:t>
      </w:r>
    </w:p>
    <w:p w:rsidR="0028789D" w:rsidRPr="004A344C" w:rsidRDefault="0028789D" w:rsidP="00C421D6">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has been</w:t>
      </w:r>
    </w:p>
    <w:p w:rsidR="0028789D" w:rsidRPr="004A344C" w:rsidRDefault="0028789D" w:rsidP="00C421D6">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w:t>
      </w:r>
    </w:p>
    <w:p w:rsidR="0028789D" w:rsidRPr="004A344C" w:rsidRDefault="0028789D" w:rsidP="00C421D6">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be</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_______ different they become. Sometimes people don’t even realize they are twins.</w:t>
      </w:r>
    </w:p>
    <w:p w:rsidR="0028789D" w:rsidRPr="004A344C" w:rsidRDefault="0028789D" w:rsidP="00C421D6">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less</w:t>
      </w:r>
    </w:p>
    <w:p w:rsidR="0028789D" w:rsidRPr="004A344C" w:rsidRDefault="0028789D" w:rsidP="00C421D6">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more</w:t>
      </w:r>
    </w:p>
    <w:p w:rsidR="0028789D" w:rsidRPr="004A344C" w:rsidRDefault="0028789D" w:rsidP="00C421D6">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Less and less</w:t>
      </w:r>
    </w:p>
    <w:p w:rsidR="0028789D" w:rsidRPr="004A344C" w:rsidRDefault="0028789D" w:rsidP="00C421D6">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big they get, so</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my opinion, it was the _______ successful of all his books. The readers were disappointed.</w:t>
      </w:r>
    </w:p>
    <w:p w:rsidR="0028789D" w:rsidRPr="004A344C" w:rsidRDefault="0028789D" w:rsidP="00C421D6">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C421D6">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less</w:t>
      </w:r>
    </w:p>
    <w:p w:rsidR="0028789D" w:rsidRPr="004A344C" w:rsidRDefault="0028789D" w:rsidP="00C421D6">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most</w:t>
      </w:r>
    </w:p>
    <w:p w:rsidR="0028789D" w:rsidRPr="004A344C" w:rsidRDefault="0028789D" w:rsidP="00C421D6">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worst</w:t>
      </w:r>
    </w:p>
    <w:p w:rsidR="0028789D" w:rsidRPr="004A344C" w:rsidRDefault="0028789D" w:rsidP="00C421D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would like _______ sugar with my coffee.</w:t>
      </w:r>
    </w:p>
    <w:p w:rsidR="0028789D" w:rsidRPr="004A344C" w:rsidRDefault="0028789D" w:rsidP="00C421D6">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few</w:t>
      </w:r>
    </w:p>
    <w:p w:rsidR="0028789D" w:rsidRPr="004A344C" w:rsidRDefault="0028789D" w:rsidP="00C421D6">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little</w:t>
      </w:r>
    </w:p>
    <w:p w:rsidR="0028789D" w:rsidRPr="004A344C" w:rsidRDefault="0028789D" w:rsidP="00C421D6">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fewer</w:t>
      </w:r>
    </w:p>
    <w:p w:rsidR="0028789D" w:rsidRPr="004A344C" w:rsidRDefault="0028789D" w:rsidP="00C421D6">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C421D6">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interested in _______news.</w:t>
      </w:r>
    </w:p>
    <w:p w:rsidR="0028789D" w:rsidRPr="004A344C" w:rsidRDefault="0028789D" w:rsidP="00C421D6">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C421D6">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C421D6">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C421D6">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C421D6">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of _______ have long hair.</w:t>
      </w:r>
    </w:p>
    <w:p w:rsidR="0028789D" w:rsidRPr="004A344C" w:rsidRDefault="0028789D" w:rsidP="00C421D6">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w:t>
      </w:r>
    </w:p>
    <w:p w:rsidR="0028789D" w:rsidRPr="004A344C" w:rsidRDefault="0028789D" w:rsidP="00C421D6">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C421D6">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C421D6">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theirs</w:t>
      </w:r>
    </w:p>
    <w:p w:rsidR="0028789D" w:rsidRPr="004A344C" w:rsidRDefault="0028789D" w:rsidP="00C421D6">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Ladies, you can see the difference for _______.</w:t>
      </w:r>
    </w:p>
    <w:p w:rsidR="0028789D" w:rsidRPr="004A344C" w:rsidRDefault="0028789D" w:rsidP="00C421D6">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yourself</w:t>
      </w:r>
    </w:p>
    <w:p w:rsidR="0028789D" w:rsidRPr="004A344C" w:rsidRDefault="0028789D" w:rsidP="00C421D6">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yourselves</w:t>
      </w:r>
    </w:p>
    <w:p w:rsidR="0028789D" w:rsidRPr="004A344C" w:rsidRDefault="0028789D" w:rsidP="00C421D6">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w:t>
      </w:r>
    </w:p>
    <w:p w:rsidR="0028789D" w:rsidRPr="004A344C" w:rsidRDefault="0028789D" w:rsidP="00C421D6">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w:t>
      </w:r>
    </w:p>
    <w:p w:rsidR="0028789D" w:rsidRPr="004A344C" w:rsidRDefault="001000DD" w:rsidP="00C421D6">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1. The director’s assistant sent them the papers last night.</w:t>
      </w:r>
    </w:p>
    <w:p w:rsidR="0028789D" w:rsidRPr="004A344C" w:rsidRDefault="001000DD" w:rsidP="00C421D6">
      <w:pPr>
        <w:widowControl w:val="0"/>
        <w:spacing w:after="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2. The director’s assistant sent to them the papers last night.</w:t>
      </w:r>
    </w:p>
    <w:p w:rsidR="0028789D" w:rsidRPr="004A344C" w:rsidRDefault="001000DD" w:rsidP="00C421D6">
      <w:pPr>
        <w:widowControl w:val="0"/>
        <w:spacing w:after="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3. Last night the director’s assistant sent the papers them.</w:t>
      </w:r>
    </w:p>
    <w:p w:rsidR="0028789D" w:rsidRPr="004A344C" w:rsidRDefault="001000DD" w:rsidP="00C421D6">
      <w:pPr>
        <w:widowControl w:val="0"/>
        <w:spacing w:after="0" w:line="240" w:lineRule="auto"/>
        <w:ind w:firstLine="7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4. The papers sent the director’s assistant last night them.</w:t>
      </w:r>
    </w:p>
    <w:p w:rsidR="0028789D" w:rsidRPr="004A344C" w:rsidRDefault="0028789D" w:rsidP="00C421D6">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children speak German _______than they used to.</w:t>
      </w:r>
    </w:p>
    <w:p w:rsidR="0028789D" w:rsidRPr="004A344C" w:rsidRDefault="0028789D" w:rsidP="00C421D6">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best</w:t>
      </w:r>
    </w:p>
    <w:p w:rsidR="0028789D" w:rsidRPr="004A344C" w:rsidRDefault="0028789D" w:rsidP="00C421D6">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more better</w:t>
      </w:r>
    </w:p>
    <w:p w:rsidR="0028789D" w:rsidRPr="004A344C" w:rsidRDefault="0028789D" w:rsidP="00C421D6">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better</w:t>
      </w:r>
    </w:p>
    <w:p w:rsidR="0028789D" w:rsidRPr="004A344C" w:rsidRDefault="0028789D" w:rsidP="00C421D6">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well</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46. _______Lucy _______her sister talk to her mother very often: they are too busy.</w:t>
      </w:r>
    </w:p>
    <w:p w:rsidR="0028789D" w:rsidRPr="004A344C" w:rsidRDefault="0028789D" w:rsidP="00C421D6">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Both …and</w:t>
      </w:r>
    </w:p>
    <w:p w:rsidR="0028789D" w:rsidRPr="004A344C" w:rsidRDefault="0028789D" w:rsidP="00C421D6">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Either … or</w:t>
      </w:r>
    </w:p>
    <w:p w:rsidR="0028789D" w:rsidRPr="004A344C" w:rsidRDefault="0028789D" w:rsidP="00C421D6">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Neither … nor</w:t>
      </w:r>
    </w:p>
    <w:p w:rsidR="0028789D" w:rsidRPr="004A344C" w:rsidRDefault="0028789D" w:rsidP="00C421D6">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As…as</w:t>
      </w:r>
    </w:p>
    <w:p w:rsidR="0028789D" w:rsidRPr="004A344C" w:rsidRDefault="0028789D" w:rsidP="00C421D6">
      <w:pPr>
        <w:widowControl w:val="0"/>
        <w:spacing w:after="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47. That isn’t my file _______ is here.</w:t>
      </w:r>
    </w:p>
    <w:p w:rsidR="0028789D" w:rsidRPr="004A344C" w:rsidRDefault="0028789D" w:rsidP="00C421D6">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w:t>
      </w:r>
    </w:p>
    <w:p w:rsidR="0028789D" w:rsidRPr="004A344C" w:rsidRDefault="0028789D" w:rsidP="00C421D6">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w:t>
      </w:r>
    </w:p>
    <w:p w:rsidR="0028789D" w:rsidRPr="004A344C" w:rsidRDefault="0028789D" w:rsidP="00C421D6">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Mine</w:t>
      </w:r>
    </w:p>
    <w:p w:rsidR="0028789D" w:rsidRPr="004A344C" w:rsidRDefault="0028789D" w:rsidP="00C421D6">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My one</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48. _______ long to build this house?</w:t>
      </w:r>
    </w:p>
    <w:p w:rsidR="0028789D" w:rsidRPr="004A344C" w:rsidRDefault="0028789D" w:rsidP="00C421D6">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Sam take </w:t>
      </w:r>
    </w:p>
    <w:p w:rsidR="0028789D" w:rsidRPr="004A344C" w:rsidRDefault="0028789D" w:rsidP="00C421D6">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it take Sam</w:t>
      </w:r>
    </w:p>
    <w:p w:rsidR="0028789D" w:rsidRPr="004A344C" w:rsidRDefault="0028789D" w:rsidP="00C421D6">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Took it Sam</w:t>
      </w:r>
    </w:p>
    <w:p w:rsidR="0028789D" w:rsidRPr="004A344C" w:rsidRDefault="0028789D" w:rsidP="00C421D6">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Sam</w:t>
      </w:r>
    </w:p>
    <w:p w:rsidR="0028789D" w:rsidRPr="004A344C" w:rsidRDefault="0028789D" w:rsidP="00C421D6">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sz w:val="24"/>
          <w:szCs w:val="24"/>
          <w:lang w:val="en-US"/>
        </w:rPr>
        <w:t>49.</w:t>
      </w:r>
      <w:r w:rsidRPr="004A344C">
        <w:rPr>
          <w:rFonts w:ascii="Times New Roman" w:eastAsia="Times New Roman" w:hAnsi="Times New Roman" w:cs="Times New Roman"/>
          <w:sz w:val="24"/>
          <w:szCs w:val="24"/>
          <w:u w:val="single"/>
          <w:lang w:val="en-US"/>
        </w:rPr>
        <w:t xml:space="preserve"> You can hardly hear this song now.</w:t>
      </w:r>
    </w:p>
    <w:p w:rsidR="0028789D" w:rsidRPr="004A344C" w:rsidRDefault="0028789D" w:rsidP="00C421D6">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often hear this song.</w:t>
      </w:r>
    </w:p>
    <w:p w:rsidR="0028789D" w:rsidRPr="004A344C" w:rsidRDefault="0028789D" w:rsidP="00C421D6">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never hear this song.</w:t>
      </w:r>
    </w:p>
    <w:p w:rsidR="0028789D" w:rsidRPr="004A344C" w:rsidRDefault="0028789D" w:rsidP="00C421D6">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seldom hear this song.</w:t>
      </w:r>
    </w:p>
    <w:p w:rsidR="0028789D" w:rsidRPr="004A344C" w:rsidRDefault="0028789D" w:rsidP="00C421D6">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always hear this song now.</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spacing w:after="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50. I ______________ bananas since I was a child.</w:t>
      </w:r>
    </w:p>
    <w:p w:rsidR="0028789D" w:rsidRPr="004A344C" w:rsidRDefault="0028789D" w:rsidP="00C421D6">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disliked</w:t>
      </w:r>
    </w:p>
    <w:p w:rsidR="0028789D" w:rsidRPr="004A344C" w:rsidRDefault="0028789D" w:rsidP="00C421D6">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disliked</w:t>
      </w:r>
    </w:p>
    <w:p w:rsidR="0028789D" w:rsidRPr="004A344C" w:rsidRDefault="0028789D" w:rsidP="00C421D6">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w:t>
      </w:r>
    </w:p>
    <w:p w:rsidR="0028789D" w:rsidRPr="004A344C" w:rsidRDefault="0028789D" w:rsidP="00C421D6">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dislike</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51. Roy hasn’t given _______ permission to borrow his car.</w:t>
      </w:r>
    </w:p>
    <w:p w:rsidR="0028789D" w:rsidRPr="004A344C" w:rsidRDefault="0028789D" w:rsidP="00C421D6">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somebody</w:t>
      </w:r>
    </w:p>
    <w:p w:rsidR="0028789D" w:rsidRPr="004A344C" w:rsidRDefault="0028789D" w:rsidP="00C421D6">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anybody</w:t>
      </w:r>
    </w:p>
    <w:p w:rsidR="0028789D" w:rsidRPr="004A344C" w:rsidRDefault="0028789D" w:rsidP="00C421D6">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nobody</w:t>
      </w:r>
    </w:p>
    <w:p w:rsidR="0028789D" w:rsidRPr="004A344C" w:rsidRDefault="0028789D" w:rsidP="00C421D6">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no</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52. I don’t need all this furniture – take _______ back.</w:t>
      </w:r>
    </w:p>
    <w:p w:rsidR="0028789D" w:rsidRPr="004A344C" w:rsidRDefault="0028789D" w:rsidP="00C421D6">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C421D6">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C421D6">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C421D6">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53.I did not understand how _______.</w:t>
      </w:r>
    </w:p>
    <w:p w:rsidR="0028789D" w:rsidRPr="004A344C" w:rsidRDefault="0028789D" w:rsidP="00C421D6">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it difficult</w:t>
      </w:r>
    </w:p>
    <w:p w:rsidR="0028789D" w:rsidRPr="004A344C" w:rsidRDefault="0028789D" w:rsidP="00C421D6">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was it</w:t>
      </w:r>
    </w:p>
    <w:p w:rsidR="0028789D" w:rsidRPr="004A344C" w:rsidRDefault="0028789D" w:rsidP="00C421D6">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it was</w:t>
      </w:r>
    </w:p>
    <w:p w:rsidR="0028789D" w:rsidRPr="004A344C" w:rsidRDefault="0028789D" w:rsidP="00C421D6">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difficult</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54. I am afraid, Mr. Smith is busy now – he’ll be with you _______ an hour.</w:t>
      </w:r>
    </w:p>
    <w:p w:rsidR="0028789D" w:rsidRPr="004A344C" w:rsidRDefault="0028789D" w:rsidP="00C421D6">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C421D6">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C421D6">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after</w:t>
      </w:r>
    </w:p>
    <w:p w:rsidR="0028789D" w:rsidRPr="004A344C" w:rsidRDefault="0028789D" w:rsidP="00C421D6">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C421D6">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55.</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cannot come, I _______ my in-laws tomorrow.</w:t>
      </w:r>
    </w:p>
    <w:p w:rsidR="0028789D" w:rsidRPr="004A344C" w:rsidRDefault="0028789D" w:rsidP="00C421D6">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meeting</w:t>
      </w:r>
    </w:p>
    <w:p w:rsidR="0028789D" w:rsidRPr="004A344C" w:rsidRDefault="0028789D" w:rsidP="00C421D6">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meet</w:t>
      </w:r>
    </w:p>
    <w:p w:rsidR="0028789D" w:rsidRPr="004A344C" w:rsidRDefault="0028789D" w:rsidP="00C421D6">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w:t>
      </w:r>
    </w:p>
    <w:p w:rsidR="0028789D" w:rsidRPr="004A344C" w:rsidRDefault="0028789D" w:rsidP="00C421D6">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meeting</w:t>
      </w:r>
    </w:p>
    <w:p w:rsidR="0028789D" w:rsidRPr="004A344C" w:rsidRDefault="0028789D" w:rsidP="00C421D6">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long _______ this house? – For three years.</w:t>
      </w:r>
    </w:p>
    <w:p w:rsidR="0028789D" w:rsidRPr="004A344C" w:rsidRDefault="0028789D" w:rsidP="00C421D6">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got</w:t>
      </w:r>
    </w:p>
    <w:p w:rsidR="0028789D" w:rsidRPr="004A344C" w:rsidRDefault="0028789D" w:rsidP="00C421D6">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had</w:t>
      </w:r>
    </w:p>
    <w:p w:rsidR="0028789D" w:rsidRPr="004A344C" w:rsidRDefault="0028789D" w:rsidP="00C421D6">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have</w:t>
      </w:r>
    </w:p>
    <w:p w:rsidR="0028789D" w:rsidRPr="004A344C" w:rsidRDefault="0028789D" w:rsidP="00C421D6">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you have</w:t>
      </w:r>
    </w:p>
    <w:p w:rsidR="0028789D" w:rsidRPr="004A344C" w:rsidRDefault="0028789D" w:rsidP="00C421D6">
      <w:pPr>
        <w:widowControl w:val="0"/>
        <w:spacing w:after="0" w:line="240" w:lineRule="auto"/>
        <w:ind w:left="1416" w:firstLine="709"/>
        <w:jc w:val="both"/>
        <w:rPr>
          <w:rFonts w:ascii="Times New Roman" w:eastAsia="Times New Roman" w:hAnsi="Times New Roman" w:cs="Times New Roman"/>
          <w:sz w:val="24"/>
          <w:szCs w:val="24"/>
          <w:lang w:val="en-US"/>
        </w:rPr>
      </w:pPr>
    </w:p>
    <w:p w:rsidR="0028789D" w:rsidRPr="004A344C" w:rsidRDefault="0028789D" w:rsidP="00C421D6">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working tomorrow, so I _______ get up early.</w:t>
      </w:r>
    </w:p>
    <w:p w:rsidR="0028789D" w:rsidRPr="004A344C" w:rsidRDefault="0028789D" w:rsidP="00C421D6">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don’t have to</w:t>
      </w:r>
    </w:p>
    <w:p w:rsidR="0028789D" w:rsidRPr="004A344C" w:rsidRDefault="0028789D" w:rsidP="00C421D6">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not to</w:t>
      </w:r>
    </w:p>
    <w:p w:rsidR="0028789D" w:rsidRPr="004A344C" w:rsidRDefault="0028789D" w:rsidP="00C421D6">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haven’t got</w:t>
      </w:r>
    </w:p>
    <w:p w:rsidR="0028789D" w:rsidRPr="004A344C" w:rsidRDefault="0028789D" w:rsidP="00C421D6">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w:t>
      </w:r>
    </w:p>
    <w:p w:rsidR="0028789D" w:rsidRPr="004A344C" w:rsidRDefault="0028789D" w:rsidP="00C421D6">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When I was at school I _______do homework every night.</w:t>
      </w:r>
    </w:p>
    <w:p w:rsidR="0028789D" w:rsidRPr="004A344C" w:rsidRDefault="0028789D" w:rsidP="00C421D6">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to</w:t>
      </w:r>
    </w:p>
    <w:p w:rsidR="0028789D" w:rsidRPr="004A344C" w:rsidRDefault="0028789D" w:rsidP="00C421D6">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w:t>
      </w:r>
    </w:p>
    <w:p w:rsidR="0028789D" w:rsidRPr="004A344C" w:rsidRDefault="0028789D" w:rsidP="00C421D6">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w:t>
      </w:r>
    </w:p>
    <w:p w:rsidR="0028789D" w:rsidRPr="004A344C" w:rsidRDefault="0028789D" w:rsidP="00C421D6">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1000D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 xml:space="preserve"> </w:t>
      </w:r>
      <w:r w:rsidR="0028789D" w:rsidRPr="004A344C">
        <w:rPr>
          <w:rFonts w:ascii="Times New Roman" w:eastAsia="Times New Roman" w:hAnsi="Times New Roman" w:cs="Times New Roman"/>
          <w:color w:val="000000"/>
          <w:sz w:val="24"/>
          <w:szCs w:val="24"/>
          <w:lang w:val="en-US"/>
        </w:rPr>
        <w:t>59.The event ______ before they arrived home.</w:t>
      </w:r>
    </w:p>
    <w:p w:rsidR="0028789D" w:rsidRPr="004A344C" w:rsidRDefault="0028789D" w:rsidP="00C421D6">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reported</w:t>
      </w:r>
    </w:p>
    <w:p w:rsidR="0028789D" w:rsidRPr="004A344C" w:rsidRDefault="0028789D" w:rsidP="00C421D6">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had been reported</w:t>
      </w:r>
    </w:p>
    <w:p w:rsidR="0028789D" w:rsidRPr="004A344C" w:rsidRDefault="0028789D" w:rsidP="00C421D6">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was being reported</w:t>
      </w:r>
    </w:p>
    <w:p w:rsidR="0028789D" w:rsidRPr="004A344C" w:rsidRDefault="0028789D" w:rsidP="00C421D6">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has been reported</w:t>
      </w:r>
    </w:p>
    <w:p w:rsidR="0028789D" w:rsidRPr="004A344C" w:rsidRDefault="0028789D" w:rsidP="00C421D6">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Crime and violence aren’t just American problems,______ ? </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they </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aren’t they</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their </w:t>
      </w:r>
    </w:p>
    <w:p w:rsidR="0028789D" w:rsidRPr="004A344C" w:rsidRDefault="0028789D" w:rsidP="00C421D6">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 man is _______ old _______ he feels. </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 as</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as</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that</w:t>
      </w:r>
    </w:p>
    <w:p w:rsidR="0028789D" w:rsidRPr="004A344C" w:rsidRDefault="0028789D" w:rsidP="00C421D6">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so … that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b/>
          <w:bCs/>
          <w:sz w:val="24"/>
          <w:szCs w:val="24"/>
          <w:lang w:val="en-US"/>
        </w:rPr>
        <w:t>Which sentence is closest in meaning to the sentence underlined?</w:t>
      </w:r>
    </w:p>
    <w:p w:rsidR="0028789D" w:rsidRPr="004A344C" w:rsidRDefault="0028789D" w:rsidP="00C421D6">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u w:val="single"/>
          <w:lang w:val="en-US"/>
        </w:rPr>
        <w:t>. Bubu tribesmen, who live by the river, never learn to swim.</w:t>
      </w:r>
    </w:p>
    <w:p w:rsidR="0028789D" w:rsidRPr="004A344C" w:rsidRDefault="0028789D" w:rsidP="00C421D6">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Only the Bubus who live by the river know how to swim.</w:t>
      </w:r>
    </w:p>
    <w:p w:rsidR="0028789D" w:rsidRPr="004A344C" w:rsidRDefault="0028789D" w:rsidP="00C421D6">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Bubus live by the river but none of them can swim.</w:t>
      </w:r>
    </w:p>
    <w:p w:rsidR="0028789D" w:rsidRPr="004A344C" w:rsidRDefault="0028789D" w:rsidP="00C421D6">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Bubus only learn to swim if they live by the river.</w:t>
      </w:r>
    </w:p>
    <w:p w:rsidR="0028789D" w:rsidRPr="004A344C" w:rsidRDefault="0028789D" w:rsidP="00C421D6">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Bubus are the ones who live by the river and swim very well.</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b/>
          <w:bCs/>
          <w:sz w:val="24"/>
          <w:szCs w:val="24"/>
          <w:lang w:val="en-US"/>
        </w:rPr>
        <w:t>Choose the question or response that fits the situation.</w:t>
      </w:r>
    </w:p>
    <w:p w:rsidR="0028789D" w:rsidRPr="004A344C" w:rsidRDefault="0028789D" w:rsidP="00C421D6">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-They did not like that film.</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haven’t either.</w:t>
      </w:r>
    </w:p>
    <w:p w:rsidR="0028789D" w:rsidRPr="004A344C" w:rsidRDefault="0028789D" w:rsidP="00C421D6">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did not too.</w:t>
      </w:r>
    </w:p>
    <w:p w:rsidR="0028789D" w:rsidRPr="004A344C" w:rsidRDefault="0028789D" w:rsidP="00C421D6">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Neither did I.</w:t>
      </w:r>
    </w:p>
    <w:p w:rsidR="0028789D" w:rsidRPr="004A344C" w:rsidRDefault="0028789D" w:rsidP="00C421D6">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I did not also.</w:t>
      </w:r>
    </w:p>
    <w:p w:rsidR="0028789D" w:rsidRPr="004A344C" w:rsidRDefault="0028789D" w:rsidP="00C421D6">
      <w:pPr>
        <w:widowControl w:val="0"/>
        <w:numPr>
          <w:ilvl w:val="0"/>
          <w:numId w:val="56"/>
        </w:numPr>
        <w:spacing w:after="0" w:line="240" w:lineRule="auto"/>
        <w:jc w:val="both"/>
        <w:rPr>
          <w:rFonts w:ascii="Times New Roman" w:eastAsia="Calibri" w:hAnsi="Times New Roman" w:cs="Times New Roman"/>
          <w:sz w:val="24"/>
          <w:szCs w:val="24"/>
          <w:lang w:val="en-US"/>
        </w:rPr>
      </w:pPr>
      <w:r w:rsidRPr="004A344C">
        <w:rPr>
          <w:rFonts w:ascii="Times New Roman" w:eastAsia="Calibri" w:hAnsi="Times New Roman" w:cs="Times New Roman"/>
          <w:sz w:val="24"/>
          <w:szCs w:val="24"/>
          <w:lang w:val="en-US"/>
        </w:rPr>
        <w:t>- Can I speak to Julia, please?- _______ .Can I take a message?</w:t>
      </w:r>
    </w:p>
    <w:p w:rsidR="0028789D" w:rsidRPr="004A344C" w:rsidRDefault="0028789D" w:rsidP="00C421D6">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Out she is.</w:t>
      </w:r>
    </w:p>
    <w:p w:rsidR="0028789D" w:rsidRPr="004A344C" w:rsidRDefault="0028789D" w:rsidP="00C421D6">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am afraid she is out at the moment.</w:t>
      </w:r>
    </w:p>
    <w:p w:rsidR="0028789D" w:rsidRPr="004A344C" w:rsidRDefault="0028789D" w:rsidP="00C421D6">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 Julia, I am here.</w:t>
      </w:r>
    </w:p>
    <w:p w:rsidR="0028789D" w:rsidRPr="004A344C" w:rsidRDefault="0028789D" w:rsidP="00C421D6">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no Julia here.</w:t>
      </w:r>
    </w:p>
    <w:p w:rsidR="0028789D" w:rsidRPr="004A344C" w:rsidRDefault="0028789D" w:rsidP="00C421D6">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-You are going to lose your job.</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It’s the same.</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don’t care.</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I’m not mind at all</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It is indifferent.</w:t>
      </w:r>
    </w:p>
    <w:p w:rsidR="0028789D" w:rsidRPr="004A344C" w:rsidRDefault="0028789D" w:rsidP="00C421D6">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 _______, is there a post-office nearby?- No, I am afraid there is not.</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Sorry to ask</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Excuse me</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ask you</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Pardon</w:t>
      </w:r>
    </w:p>
    <w:p w:rsidR="0028789D" w:rsidRPr="004A344C" w:rsidRDefault="0028789D" w:rsidP="00C421D6">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-We’re going to the movies.</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come as well?</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also I come?</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too come?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join to you?</w:t>
      </w:r>
    </w:p>
    <w:p w:rsidR="0028789D" w:rsidRPr="004A344C" w:rsidRDefault="0028789D" w:rsidP="00C421D6">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 xml:space="preserve"> -Do you mind if I sit 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Not at all.</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the same.</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How you wish.</w:t>
      </w:r>
    </w:p>
    <w:p w:rsidR="0028789D" w:rsidRPr="004A344C" w:rsidRDefault="0028789D" w:rsidP="00C421D6">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No, I’m not. </w:t>
      </w:r>
    </w:p>
    <w:p w:rsidR="0028789D" w:rsidRPr="004A344C" w:rsidRDefault="0028789D" w:rsidP="00C421D6">
      <w:pPr>
        <w:widowControl w:val="0"/>
        <w:numPr>
          <w:ilvl w:val="1"/>
          <w:numId w:val="53"/>
        </w:numPr>
        <w:shd w:val="clear" w:color="auto" w:fill="FFFFFF"/>
        <w:tabs>
          <w:tab w:val="left" w:pos="252"/>
        </w:tabs>
        <w:autoSpaceDE w:val="0"/>
        <w:autoSpaceDN w:val="0"/>
        <w:adjustRightInd w:val="0"/>
        <w:spacing w:after="0" w:line="240" w:lineRule="auto"/>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b/>
          <w:sz w:val="24"/>
          <w:szCs w:val="24"/>
          <w:lang w:val="en-US" w:eastAsia="ru-RU"/>
        </w:rPr>
      </w:pPr>
      <w:r w:rsidRPr="004A344C">
        <w:rPr>
          <w:rFonts w:ascii="Times New Roman" w:eastAsia="Arial Unicode MS" w:hAnsi="Times New Roman" w:cs="Times New Roman"/>
          <w:b/>
          <w:sz w:val="24"/>
          <w:szCs w:val="24"/>
          <w:lang w:val="en-US" w:eastAsia="ru-RU"/>
        </w:rPr>
        <w:t>Text I. Education System in Great Britain, USA and Russia</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4A344C" w:rsidRDefault="0028789D" w:rsidP="00C421D6">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w:t>
      </w:r>
      <w:r w:rsidRPr="004A344C">
        <w:rPr>
          <w:rFonts w:ascii="Times New Roman" w:eastAsia="Arial Unicode MS" w:hAnsi="Times New Roman" w:cs="Times New Roman"/>
          <w:sz w:val="24"/>
          <w:szCs w:val="24"/>
          <w:lang w:val="en-US" w:eastAsia="ru-RU"/>
        </w:rPr>
        <w:lastRenderedPageBreak/>
        <w:t>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4A344C" w:rsidRDefault="0028789D" w:rsidP="00C421D6">
      <w:pPr>
        <w:widowControl w:val="0"/>
        <w:spacing w:after="0" w:line="240" w:lineRule="auto"/>
        <w:ind w:firstLine="708"/>
        <w:jc w:val="both"/>
        <w:outlineLvl w:val="0"/>
        <w:rPr>
          <w:rFonts w:ascii="Times New Roman" w:eastAsia="Times New Roman" w:hAnsi="Times New Roman" w:cs="Times New Roman"/>
          <w:b/>
          <w:bCs/>
          <w:kern w:val="32"/>
          <w:sz w:val="24"/>
          <w:szCs w:val="24"/>
          <w:lang w:val="en-US"/>
        </w:rPr>
      </w:pPr>
      <w:r w:rsidRPr="004A344C">
        <w:rPr>
          <w:rFonts w:ascii="Times New Roman" w:eastAsia="Times New Roman" w:hAnsi="Times New Roman" w:cs="Times New Roman"/>
          <w:b/>
          <w:bCs/>
          <w:kern w:val="32"/>
          <w:sz w:val="24"/>
          <w:szCs w:val="24"/>
          <w:lang w:val="en-US"/>
        </w:rPr>
        <w:t>Text II. Academia</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Academia</w:t>
      </w:r>
      <w:r w:rsidRPr="004A344C">
        <w:rPr>
          <w:rFonts w:ascii="Times New Roman" w:eastAsia="Times New Roman" w:hAnsi="Times New Roman" w:cs="Times New Roman"/>
          <w:sz w:val="24"/>
          <w:szCs w:val="24"/>
          <w:lang w:val="en-US" w:eastAsia="ru-RU"/>
        </w:rPr>
        <w:t xml:space="preserve">, </w:t>
      </w:r>
      <w:r w:rsidRPr="004A344C">
        <w:rPr>
          <w:rFonts w:ascii="Times New Roman" w:eastAsia="Times New Roman" w:hAnsi="Times New Roman" w:cs="Times New Roman"/>
          <w:b/>
          <w:bCs/>
          <w:sz w:val="24"/>
          <w:szCs w:val="24"/>
          <w:lang w:val="en-US" w:eastAsia="ru-RU"/>
        </w:rPr>
        <w:t>Acadème</w:t>
      </w:r>
      <w:r w:rsidRPr="004A344C">
        <w:rPr>
          <w:rFonts w:ascii="Times New Roman" w:eastAsia="Times New Roman" w:hAnsi="Times New Roman" w:cs="Times New Roman"/>
          <w:sz w:val="24"/>
          <w:szCs w:val="24"/>
          <w:lang w:val="en-US" w:eastAsia="ru-RU"/>
        </w:rPr>
        <w:t xml:space="preserve">, or </w:t>
      </w:r>
      <w:r w:rsidRPr="004A344C">
        <w:rPr>
          <w:rFonts w:ascii="Times New Roman" w:eastAsia="Times New Roman" w:hAnsi="Times New Roman" w:cs="Times New Roman"/>
          <w:b/>
          <w:bCs/>
          <w:sz w:val="24"/>
          <w:szCs w:val="24"/>
          <w:lang w:val="en-US" w:eastAsia="ru-RU"/>
        </w:rPr>
        <w:t>the Academy</w:t>
      </w:r>
      <w:r w:rsidRPr="004A344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4A344C" w:rsidRDefault="0028789D" w:rsidP="00C421D6">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4A344C">
        <w:rPr>
          <w:rFonts w:ascii="Times New Roman" w:eastAsia="Times New Roman" w:hAnsi="Times New Roman" w:cs="Times New Roman"/>
          <w:b/>
          <w:bCs/>
          <w:sz w:val="24"/>
          <w:szCs w:val="24"/>
          <w:lang w:val="en-US" w:eastAsia="ru-RU"/>
        </w:rPr>
        <w:t>Structure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w:t>
      </w:r>
      <w:r w:rsidRPr="004A344C">
        <w:rPr>
          <w:rFonts w:ascii="Times New Roman" w:eastAsia="Times New Roman" w:hAnsi="Times New Roman" w:cs="Times New Roman"/>
          <w:sz w:val="24"/>
          <w:szCs w:val="24"/>
          <w:lang w:val="en-US" w:eastAsia="ru-RU"/>
        </w:rPr>
        <w:lastRenderedPageBreak/>
        <w:t>specialized disciplines in their own right - a recent example is cognitive science.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4A344C" w:rsidRDefault="0028789D" w:rsidP="00C421D6">
      <w:pPr>
        <w:widowControl w:val="0"/>
        <w:spacing w:after="0" w:line="240" w:lineRule="auto"/>
        <w:ind w:firstLine="708"/>
        <w:outlineLvl w:val="2"/>
        <w:rPr>
          <w:rFonts w:ascii="Times New Roman" w:eastAsia="Times New Roman" w:hAnsi="Times New Roman" w:cs="Times New Roman"/>
          <w:bCs/>
          <w:sz w:val="24"/>
          <w:szCs w:val="24"/>
          <w:lang w:val="en-US"/>
        </w:rPr>
      </w:pPr>
      <w:r w:rsidRPr="004A344C">
        <w:rPr>
          <w:rFonts w:ascii="Times New Roman" w:eastAsia="Times New Roman" w:hAnsi="Times New Roman" w:cs="Times New Roman"/>
          <w:b/>
          <w:bCs/>
          <w:sz w:val="24"/>
          <w:szCs w:val="24"/>
          <w:lang w:val="en-US"/>
        </w:rPr>
        <w:t>Qualifications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Main article: Academic degree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4A344C">
          <w:rPr>
            <w:rFonts w:ascii="Times New Roman" w:eastAsia="Times New Roman" w:hAnsi="Times New Roman" w:cs="Times New Roman"/>
            <w:color w:val="0563C1"/>
            <w:sz w:val="24"/>
            <w:szCs w:val="24"/>
            <w:u w:val="single"/>
            <w:lang w:val="en-US" w:eastAsia="ru-RU"/>
          </w:rPr>
          <w:t>master's degree</w:t>
        </w:r>
      </w:hyperlink>
      <w:r w:rsidRPr="004A344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4A344C" w:rsidRDefault="0028789D" w:rsidP="00C421D6">
      <w:pPr>
        <w:widowControl w:val="0"/>
        <w:spacing w:after="0" w:line="240" w:lineRule="auto"/>
        <w:ind w:left="720"/>
        <w:rPr>
          <w:rFonts w:ascii="Times New Roman" w:eastAsia="Times New Roman" w:hAnsi="Times New Roman" w:cs="Times New Roman"/>
          <w:b/>
          <w:sz w:val="24"/>
          <w:szCs w:val="24"/>
          <w:lang w:val="en-US" w:eastAsia="ru-RU"/>
        </w:rPr>
      </w:pPr>
    </w:p>
    <w:p w:rsidR="0028789D" w:rsidRPr="004A344C" w:rsidRDefault="0028789D" w:rsidP="00C421D6">
      <w:pPr>
        <w:widowControl w:val="0"/>
        <w:numPr>
          <w:ilvl w:val="1"/>
          <w:numId w:val="53"/>
        </w:numPr>
        <w:spacing w:after="0" w:line="240" w:lineRule="auto"/>
        <w:jc w:val="both"/>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associations</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events/</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corporate culture</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principles of academic research</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Hard subjects vs. soft subjects</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Profile</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Overview of specialist literature on the subject</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breakthrough projects in the field of research</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Innovative research techniques</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Looking at a subject from various perspectives</w:t>
      </w:r>
    </w:p>
    <w:p w:rsidR="0028789D" w:rsidRPr="004A344C" w:rsidRDefault="0028789D" w:rsidP="00C421D6">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Modern</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academic</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s</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profile</w:t>
      </w:r>
    </w:p>
    <w:p w:rsidR="0028789D" w:rsidRPr="004A344C" w:rsidRDefault="0028789D" w:rsidP="00C421D6">
      <w:pPr>
        <w:widowControl w:val="0"/>
        <w:spacing w:after="0" w:line="240" w:lineRule="auto"/>
        <w:rPr>
          <w:rFonts w:ascii="Times New Roman" w:eastAsia="Times New Roman" w:hAnsi="Times New Roman" w:cs="Times New Roman"/>
          <w:sz w:val="24"/>
          <w:szCs w:val="24"/>
          <w:lang w:eastAsia="ru-RU"/>
        </w:rPr>
      </w:pPr>
    </w:p>
    <w:p w:rsidR="0028789D" w:rsidRPr="004A344C" w:rsidRDefault="0028789D" w:rsidP="00C421D6">
      <w:pPr>
        <w:widowControl w:val="0"/>
        <w:numPr>
          <w:ilvl w:val="1"/>
          <w:numId w:val="53"/>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Вопросы для обсуждения по профессиональным темам.</w:t>
      </w:r>
    </w:p>
    <w:p w:rsidR="0028789D" w:rsidRPr="004A344C" w:rsidRDefault="0028789D" w:rsidP="00C421D6">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pacing w:val="3"/>
          <w:sz w:val="24"/>
          <w:szCs w:val="24"/>
          <w:lang w:val="en-US"/>
        </w:rPr>
      </w:pPr>
      <w:r w:rsidRPr="004A344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4A344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school</w:t>
      </w:r>
      <w:r w:rsidRPr="004A344C">
        <w:rPr>
          <w:rFonts w:ascii="Times New Roman" w:eastAsia="Times New Roman" w:hAnsi="Times New Roman" w:cs="Times New Roman"/>
          <w:b/>
          <w:bCs/>
          <w:color w:val="000000"/>
          <w:spacing w:val="2"/>
          <w:sz w:val="24"/>
          <w:szCs w:val="24"/>
          <w:lang w:val="en-US"/>
        </w:rPr>
        <w:t xml:space="preserve"> </w:t>
      </w:r>
      <w:r w:rsidRPr="004A344C">
        <w:rPr>
          <w:rFonts w:ascii="Times New Roman" w:eastAsia="Times New Roman" w:hAnsi="Times New Roman" w:cs="Times New Roman"/>
          <w:bCs/>
          <w:color w:val="000000"/>
          <w:spacing w:val="2"/>
          <w:sz w:val="24"/>
          <w:szCs w:val="24"/>
          <w:lang w:val="en-US"/>
        </w:rPr>
        <w:t>curriculum?</w:t>
      </w:r>
      <w:r w:rsidRPr="004A344C">
        <w:rPr>
          <w:rFonts w:ascii="Times New Roman" w:eastAsia="Times New Roman" w:hAnsi="Times New Roman" w:cs="Times New Roman"/>
          <w:b/>
          <w:bCs/>
          <w:color w:val="000000"/>
          <w:spacing w:val="2"/>
          <w:sz w:val="24"/>
          <w:szCs w:val="24"/>
          <w:lang w:val="en-US"/>
        </w:rPr>
        <w:t xml:space="preserve"> </w:t>
      </w:r>
    </w:p>
    <w:p w:rsidR="0028789D" w:rsidRPr="004A344C" w:rsidRDefault="0028789D" w:rsidP="00C421D6">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4A344C" w:rsidRDefault="0028789D" w:rsidP="00C421D6">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4A344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4A344C" w:rsidRDefault="0028789D" w:rsidP="00C421D6">
      <w:pPr>
        <w:widowControl w:val="0"/>
        <w:numPr>
          <w:ilvl w:val="0"/>
          <w:numId w:val="59"/>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believe that exams are an inappropriate way of measuring students'</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4A344C">
        <w:rPr>
          <w:rFonts w:ascii="Times New Roman" w:eastAsia="Times New Roman" w:hAnsi="Times New Roman" w:cs="Times New Roman"/>
          <w:color w:val="000000"/>
          <w:spacing w:val="3"/>
          <w:sz w:val="24"/>
          <w:szCs w:val="24"/>
          <w:lang w:val="en-US"/>
        </w:rPr>
        <w:br/>
        <w:t xml:space="preserve">with this view? </w:t>
      </w:r>
    </w:p>
    <w:p w:rsidR="0028789D" w:rsidRPr="004A344C" w:rsidRDefault="0028789D" w:rsidP="00C421D6">
      <w:pPr>
        <w:widowControl w:val="0"/>
        <w:numPr>
          <w:ilvl w:val="0"/>
          <w:numId w:val="59"/>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4A344C" w:rsidRDefault="0028789D" w:rsidP="00C421D6">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4"/>
          <w:sz w:val="24"/>
          <w:szCs w:val="24"/>
          <w:lang w:val="en-US"/>
        </w:rPr>
        <w:lastRenderedPageBreak/>
        <w:t xml:space="preserve">think are the causes of this? What solutions can you suggest? </w:t>
      </w:r>
    </w:p>
    <w:p w:rsidR="0028789D" w:rsidRPr="004A344C" w:rsidRDefault="0028789D" w:rsidP="00C421D6">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4A344C">
        <w:rPr>
          <w:rFonts w:ascii="Times New Roman" w:eastAsia="Times New Roman" w:hAnsi="Times New Roman" w:cs="Times New Roman"/>
          <w:color w:val="000000"/>
          <w:spacing w:val="3"/>
          <w:sz w:val="24"/>
          <w:szCs w:val="24"/>
          <w:lang w:val="en-US"/>
        </w:rPr>
        <w:br/>
        <w:t>believe that it is fair?</w:t>
      </w:r>
    </w:p>
    <w:p w:rsidR="0028789D" w:rsidRPr="004A344C" w:rsidRDefault="0028789D" w:rsidP="00C421D6">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4A344C">
        <w:rPr>
          <w:rFonts w:ascii="Times New Roman" w:eastAsia="Times New Roman" w:hAnsi="Times New Roman" w:cs="Times New Roman"/>
          <w:color w:val="000000"/>
          <w:spacing w:val="2"/>
          <w:sz w:val="24"/>
          <w:szCs w:val="24"/>
          <w:lang w:val="en-US"/>
        </w:rPr>
        <w:br/>
      </w:r>
      <w:r w:rsidRPr="004A344C">
        <w:rPr>
          <w:rFonts w:ascii="Times New Roman" w:eastAsia="Times New Roman" w:hAnsi="Times New Roman" w:cs="Times New Roman"/>
          <w:color w:val="000000"/>
          <w:spacing w:val="3"/>
          <w:sz w:val="24"/>
          <w:szCs w:val="24"/>
          <w:lang w:val="en-US"/>
        </w:rPr>
        <w:t>agree or disagree?</w:t>
      </w:r>
    </w:p>
    <w:p w:rsidR="0028789D" w:rsidRPr="004A344C" w:rsidRDefault="0028789D" w:rsidP="00C421D6">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4A344C">
        <w:rPr>
          <w:rFonts w:ascii="Times New Roman" w:eastAsia="Times New Roman" w:hAnsi="Times New Roman" w:cs="Times New Roman"/>
          <w:color w:val="000000"/>
          <w:spacing w:val="3"/>
          <w:sz w:val="24"/>
          <w:szCs w:val="24"/>
          <w:lang w:val="en-US"/>
        </w:rPr>
        <w:br/>
        <w:t>agree or disagree?</w:t>
      </w:r>
    </w:p>
    <w:p w:rsidR="0028789D" w:rsidRPr="004A344C" w:rsidRDefault="0028789D" w:rsidP="00C421D6">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en-US"/>
        </w:rPr>
      </w:pPr>
    </w:p>
    <w:p w:rsidR="0028789D" w:rsidRPr="004A344C" w:rsidRDefault="0028789D" w:rsidP="00C421D6">
      <w:pPr>
        <w:widowControl w:val="0"/>
        <w:numPr>
          <w:ilvl w:val="1"/>
          <w:numId w:val="53"/>
        </w:numPr>
        <w:shd w:val="clear" w:color="auto" w:fill="FFFFFF"/>
        <w:tabs>
          <w:tab w:val="left" w:pos="677"/>
        </w:tabs>
        <w:autoSpaceDE w:val="0"/>
        <w:autoSpaceDN w:val="0"/>
        <w:adjustRightInd w:val="0"/>
        <w:spacing w:after="0" w:line="240" w:lineRule="auto"/>
        <w:contextualSpacing/>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4A344C" w:rsidRDefault="0028789D" w:rsidP="00C421D6">
      <w:pPr>
        <w:widowControl w:val="0"/>
        <w:spacing w:after="0"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val="en-US" w:eastAsia="ru-RU"/>
        </w:rPr>
        <w:t>Things Good Communicators Always Do</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1. Get personal</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2. Represent facts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3. Be specific</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4. Ask questions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Recommended by Forbes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5. Ask for clarification</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While it’s necessary to make sure others understand your own points, good communication also requires you to understand their points. The same way you think the information you share is important, your conversation partner likely believes the same and would </w:t>
      </w:r>
      <w:r w:rsidRPr="004A344C">
        <w:rPr>
          <w:rFonts w:ascii="Times New Roman" w:eastAsia="Times New Roman" w:hAnsi="Times New Roman" w:cs="Times New Roman"/>
          <w:sz w:val="24"/>
          <w:szCs w:val="24"/>
          <w:lang w:val="en-US" w:eastAsia="ru-RU"/>
        </w:rPr>
        <w:lastRenderedPageBreak/>
        <w:t>love for you to truly comprehend what they’re saying. Furthermore, understanding their message is vital to responding appropriately.</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6. Listen</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4A344C" w:rsidRDefault="0028789D" w:rsidP="00C421D6">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rPr>
      </w:pPr>
    </w:p>
    <w:p w:rsidR="0028789D" w:rsidRPr="004A344C" w:rsidRDefault="0028789D" w:rsidP="00C421D6">
      <w:pPr>
        <w:widowControl w:val="0"/>
        <w:numPr>
          <w:ilvl w:val="1"/>
          <w:numId w:val="53"/>
        </w:numPr>
        <w:spacing w:after="0" w:line="240" w:lineRule="auto"/>
        <w:jc w:val="both"/>
        <w:outlineLvl w:val="0"/>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4A344C" w:rsidRDefault="0028789D" w:rsidP="00C421D6">
      <w:pPr>
        <w:widowControl w:val="0"/>
        <w:spacing w:after="0"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eastAsia="ru-RU"/>
        </w:rPr>
        <w:t>Текст</w:t>
      </w:r>
      <w:r w:rsidRPr="004A344C">
        <w:rPr>
          <w:rFonts w:ascii="Times New Roman" w:eastAsia="Times New Roman" w:hAnsi="Times New Roman" w:cs="Times New Roman"/>
          <w:b/>
          <w:bCs/>
          <w:kern w:val="36"/>
          <w:sz w:val="24"/>
          <w:szCs w:val="24"/>
          <w:lang w:val="en-US" w:eastAsia="ru-RU"/>
        </w:rPr>
        <w:t xml:space="preserve"> 1. Nonverbal Communication</w:t>
      </w:r>
    </w:p>
    <w:p w:rsidR="0028789D" w:rsidRPr="004A344C" w:rsidRDefault="0028789D" w:rsidP="00C421D6">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4A344C">
        <w:rPr>
          <w:rFonts w:ascii="Times New Roman" w:eastAsia="Times New Roman" w:hAnsi="Times New Roman" w:cs="Times New Roman"/>
          <w:i/>
          <w:iCs/>
          <w:sz w:val="24"/>
          <w:szCs w:val="24"/>
          <w:lang w:val="en-US" w:eastAsia="ru-RU"/>
        </w:rPr>
        <w:t>body language</w:t>
      </w:r>
      <w:r w:rsidRPr="004A344C">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4A344C" w:rsidRDefault="0028789D" w:rsidP="00C421D6">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0" w:name="power"/>
      <w:bookmarkEnd w:id="0"/>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4A344C" w:rsidRDefault="0028789D" w:rsidP="00C421D6">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Nonverbal communication cues can play five roles:</w:t>
      </w:r>
    </w:p>
    <w:p w:rsidR="0028789D" w:rsidRPr="004A344C" w:rsidRDefault="0028789D" w:rsidP="00C421D6">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Repetition</w:t>
      </w:r>
      <w:r w:rsidRPr="004A344C">
        <w:rPr>
          <w:rFonts w:ascii="Times New Roman" w:eastAsia="Times New Roman" w:hAnsi="Times New Roman" w:cs="Times New Roman"/>
          <w:sz w:val="24"/>
          <w:szCs w:val="24"/>
          <w:lang w:val="en-US" w:eastAsia="ru-RU"/>
        </w:rPr>
        <w:t xml:space="preserve">: they can repeat the message the person is making verbally </w:t>
      </w:r>
    </w:p>
    <w:p w:rsidR="0028789D" w:rsidRPr="004A344C" w:rsidRDefault="0028789D" w:rsidP="00C421D6">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Contradiction</w:t>
      </w:r>
      <w:r w:rsidRPr="004A344C">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4A344C" w:rsidRDefault="0028789D" w:rsidP="00C421D6">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Substitution:</w:t>
      </w:r>
      <w:r w:rsidRPr="004A344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4A344C" w:rsidRDefault="0028789D" w:rsidP="00C421D6">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Complementing</w:t>
      </w:r>
      <w:r w:rsidRPr="004A344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4A344C" w:rsidRDefault="0028789D" w:rsidP="00C421D6">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 xml:space="preserve">Accenting: </w:t>
      </w:r>
      <w:r w:rsidRPr="004A344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4A344C" w:rsidRDefault="0028789D" w:rsidP="00C421D6">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1" w:name="nonverbal2"/>
      <w:bookmarkEnd w:id="1"/>
      <w:r w:rsidRPr="004A344C">
        <w:rPr>
          <w:rFonts w:ascii="Times New Roman" w:eastAsia="Times New Roman" w:hAnsi="Times New Roman" w:cs="Times New Roman"/>
          <w:b/>
          <w:bCs/>
          <w:sz w:val="24"/>
          <w:szCs w:val="24"/>
          <w:lang w:val="en-US" w:eastAsia="ru-RU"/>
        </w:rPr>
        <w:t>Nonverbal communication and body language in relationships</w:t>
      </w:r>
    </w:p>
    <w:p w:rsidR="0028789D" w:rsidRPr="004A344C" w:rsidRDefault="0028789D" w:rsidP="00C421D6">
      <w:pPr>
        <w:widowControl w:val="0"/>
        <w:spacing w:after="0" w:line="240" w:lineRule="auto"/>
        <w:ind w:firstLine="360"/>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4A344C">
        <w:rPr>
          <w:rFonts w:ascii="Times New Roman" w:eastAsia="Times New Roman" w:hAnsi="Times New Roman" w:cs="Times New Roman"/>
          <w:sz w:val="24"/>
          <w:szCs w:val="24"/>
          <w:lang w:eastAsia="ru-RU"/>
        </w:rPr>
        <w:t>Nonverbal communication skills improve relationships by helping you:</w:t>
      </w:r>
    </w:p>
    <w:p w:rsidR="0028789D" w:rsidRPr="004A344C" w:rsidRDefault="0028789D" w:rsidP="00C421D6">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4A344C" w:rsidRDefault="0028789D" w:rsidP="00C421D6">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4A344C" w:rsidRDefault="0028789D" w:rsidP="00C421D6">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4A344C" w:rsidRDefault="0028789D" w:rsidP="00C421D6">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lastRenderedPageBreak/>
        <w:t>Consider the case of Arlene:</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4A344C">
        <w:rPr>
          <w:rFonts w:ascii="Times New Roman" w:eastAsia="Times New Roman" w:hAnsi="Times New Roman" w:cs="Times New Roman"/>
          <w:sz w:val="24"/>
          <w:szCs w:val="24"/>
          <w:lang w:val="en-US" w:eastAsia="ru-RU"/>
        </w:rPr>
        <w:t xml:space="preserve">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4A344C" w:rsidRDefault="0028789D" w:rsidP="00C421D6">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2" w:name="types"/>
      <w:bookmarkEnd w:id="2"/>
      <w:r w:rsidRPr="004A344C">
        <w:rPr>
          <w:rFonts w:ascii="Times New Roman" w:eastAsia="Times New Roman" w:hAnsi="Times New Roman" w:cs="Times New Roman"/>
          <w:b/>
          <w:bCs/>
          <w:sz w:val="24"/>
          <w:szCs w:val="24"/>
          <w:lang w:val="en-US" w:eastAsia="ru-RU"/>
        </w:rPr>
        <w:t>Types of nonverbal communication and body language</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4A344C" w:rsidRDefault="0028789D" w:rsidP="00C421D6">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Facial expressions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4A344C" w:rsidRDefault="0028789D" w:rsidP="00C421D6">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Body movements and posture</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4A344C" w:rsidRDefault="0028789D" w:rsidP="00C421D6">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Gestures</w:t>
      </w:r>
    </w:p>
    <w:p w:rsidR="0028789D" w:rsidRPr="004A344C" w:rsidRDefault="0028789D" w:rsidP="00C421D6">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rPr>
        <w:t>Текст</w:t>
      </w:r>
      <w:r w:rsidRPr="004A344C">
        <w:rPr>
          <w:rFonts w:ascii="Times New Roman" w:eastAsia="Times New Roman" w:hAnsi="Times New Roman" w:cs="Times New Roman"/>
          <w:b/>
          <w:sz w:val="24"/>
          <w:szCs w:val="24"/>
          <w:lang w:val="en-US"/>
        </w:rPr>
        <w:t xml:space="preserve"> 2. The Law of Business Organization.</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term «parastatal»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first steps required by the state laws in organizing a corporation are as follows: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w:t>
      </w:r>
      <w:r w:rsidRPr="004A344C">
        <w:rPr>
          <w:rFonts w:ascii="Times New Roman" w:eastAsia="Times New Roman" w:hAnsi="Times New Roman" w:cs="Times New Roman"/>
          <w:sz w:val="24"/>
          <w:szCs w:val="24"/>
          <w:lang w:val="en-US"/>
        </w:rPr>
        <w:lastRenderedPageBreak/>
        <w:t>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4A344C" w:rsidRDefault="0028789D" w:rsidP="00C421D6">
      <w:pPr>
        <w:widowControl w:val="0"/>
        <w:numPr>
          <w:ilvl w:val="1"/>
          <w:numId w:val="53"/>
        </w:numPr>
        <w:spacing w:after="0" w:line="240" w:lineRule="auto"/>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Exercises.</w:t>
      </w:r>
    </w:p>
    <w:p w:rsidR="0028789D" w:rsidRPr="004A344C" w:rsidRDefault="0028789D" w:rsidP="00C421D6">
      <w:pPr>
        <w:widowControl w:val="0"/>
        <w:numPr>
          <w:ilvl w:val="0"/>
          <w:numId w:val="63"/>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Find English equivalents for:</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4A344C" w:rsidRDefault="0028789D" w:rsidP="00C421D6">
      <w:pPr>
        <w:widowControl w:val="0"/>
        <w:numPr>
          <w:ilvl w:val="0"/>
          <w:numId w:val="64"/>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Find Russian equivalents for:</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IY. Answer the following questions:</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a corporation?</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necessary to show the existence of a corporation de facto?</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are the first steps in organizing a corporation?</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must a corporation act?</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may a corporation be dissolved?</w:t>
      </w:r>
    </w:p>
    <w:p w:rsidR="0028789D" w:rsidRPr="004A344C" w:rsidRDefault="0028789D" w:rsidP="00C421D6">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the purpose of by-law?</w:t>
      </w:r>
    </w:p>
    <w:p w:rsidR="0028789D" w:rsidRPr="004A344C" w:rsidRDefault="0028789D" w:rsidP="00C421D6">
      <w:pPr>
        <w:widowControl w:val="0"/>
        <w:numPr>
          <w:ilvl w:val="0"/>
          <w:numId w:val="66"/>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Translate the sentences. Focus on the Passive Voice:</w:t>
      </w:r>
    </w:p>
    <w:p w:rsidR="0028789D" w:rsidRPr="004A344C" w:rsidRDefault="0028789D" w:rsidP="00C421D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4A344C" w:rsidRDefault="0028789D" w:rsidP="00C421D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4A344C" w:rsidRDefault="0028789D" w:rsidP="00C421D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4A344C" w:rsidRDefault="0028789D" w:rsidP="00C421D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4A344C" w:rsidRDefault="0028789D" w:rsidP="00C421D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States may violate the International Law as individuals</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may break the National Law. Most of the wrongs recognized at International Law are concerned with the injures suffered by citizens abroad.</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YI. Word building.</w:t>
      </w:r>
    </w:p>
    <w:p w:rsidR="0028789D" w:rsidRPr="004A344C" w:rsidRDefault="0028789D" w:rsidP="00C421D6">
      <w:pPr>
        <w:widowControl w:val="0"/>
        <w:numPr>
          <w:ilvl w:val="0"/>
          <w:numId w:val="68"/>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Translate the following related words:</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Subscribe -</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subscription - subscriber - subscript.</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Corporation - corporate - corporator - incorporate - incorporated.</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Invest - investment - investor.</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Govern - government - governed - governor.</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Interest - interesting - interested - interest - interestingly.</w:t>
      </w:r>
    </w:p>
    <w:p w:rsidR="0028789D" w:rsidRPr="004A344C" w:rsidRDefault="0028789D" w:rsidP="00C421D6">
      <w:pPr>
        <w:widowControl w:val="0"/>
        <w:numPr>
          <w:ilvl w:val="0"/>
          <w:numId w:val="69"/>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Transform the words into antonyms using the prefixes</w:t>
      </w:r>
      <w:r w:rsidR="001000DD"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lang w:val="en-US"/>
        </w:rPr>
        <w:t>given below:</w:t>
      </w:r>
    </w:p>
    <w:p w:rsidR="0028789D" w:rsidRPr="004A344C" w:rsidRDefault="0028789D" w:rsidP="00C421D6">
      <w:pPr>
        <w:widowControl w:val="0"/>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in , mis, dis ,ir, im, un.</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Visible , continue, defined , voluntary, tangible, relevant, loyalty, limited, solve, validity,</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moral, order, partial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formal, obey, regular, interested, confirmed, conditional,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insured,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delivered,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lastRenderedPageBreak/>
        <w:t>constitutional.</w:t>
      </w:r>
    </w:p>
    <w:p w:rsidR="0028789D" w:rsidRPr="004A344C" w:rsidRDefault="0028789D" w:rsidP="00C421D6">
      <w:pPr>
        <w:widowControl w:val="0"/>
        <w:spacing w:after="0" w:line="240" w:lineRule="auto"/>
        <w:ind w:left="360"/>
        <w:rPr>
          <w:rFonts w:ascii="Times New Roman" w:eastAsia="Times New Roman" w:hAnsi="Times New Roman" w:cs="Times New Roman"/>
          <w:b/>
          <w:bCs/>
          <w:sz w:val="24"/>
          <w:szCs w:val="24"/>
          <w:lang w:eastAsia="ru-RU"/>
        </w:rPr>
      </w:pPr>
      <w:r w:rsidRPr="004A344C">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4A344C" w:rsidRDefault="0028789D" w:rsidP="00C421D6">
      <w:pPr>
        <w:widowControl w:val="0"/>
        <w:spacing w:after="0" w:line="240" w:lineRule="auto"/>
        <w:ind w:left="720" w:firstLine="709"/>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bCs/>
          <w:color w:val="000000"/>
          <w:sz w:val="24"/>
          <w:szCs w:val="24"/>
          <w:lang w:val="en-US" w:eastAsia="ru-RU"/>
        </w:rPr>
        <w:t>Discussion questions</w:t>
      </w:r>
      <w:r w:rsidRPr="004A344C">
        <w:rPr>
          <w:rFonts w:ascii="Times New Roman" w:eastAsia="Times New Roman" w:hAnsi="Times New Roman" w:cs="Times New Roman"/>
          <w:sz w:val="24"/>
          <w:szCs w:val="24"/>
          <w:lang w:val="en-US"/>
        </w:rPr>
        <w:t xml:space="preserve"> </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the goal of effective professional communication.</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Identify the requirements to an ideal message. </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types of messages and communication activities.</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Understand how to organize that information in an effective manner.</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techniques for composing messages.</w:t>
      </w:r>
    </w:p>
    <w:p w:rsidR="0028789D" w:rsidRPr="004A344C" w:rsidRDefault="0028789D" w:rsidP="00C421D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4A344C" w:rsidRDefault="0028789D" w:rsidP="00C421D6">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4A344C" w:rsidRDefault="0028789D" w:rsidP="00C421D6">
      <w:pPr>
        <w:widowControl w:val="0"/>
        <w:spacing w:after="0" w:line="240" w:lineRule="auto"/>
        <w:ind w:left="360"/>
        <w:rPr>
          <w:rFonts w:ascii="Times New Roman" w:eastAsia="Times New Roman" w:hAnsi="Times New Roman" w:cs="Times New Roman"/>
          <w:b/>
          <w:color w:val="000000"/>
          <w:sz w:val="24"/>
          <w:szCs w:val="24"/>
          <w:lang w:eastAsia="ru-RU"/>
        </w:rPr>
      </w:pPr>
      <w:r w:rsidRPr="004A344C">
        <w:rPr>
          <w:rFonts w:ascii="Times New Roman" w:eastAsia="Times New Roman" w:hAnsi="Times New Roman" w:cs="Times New Roman"/>
          <w:b/>
          <w:color w:val="000000"/>
          <w:sz w:val="24"/>
          <w:szCs w:val="24"/>
          <w:lang w:eastAsia="ru-RU"/>
        </w:rPr>
        <w:t>9.Примеры тем для презентаций</w:t>
      </w:r>
    </w:p>
    <w:p w:rsidR="0028789D" w:rsidRPr="004A344C" w:rsidRDefault="0028789D" w:rsidP="00C421D6">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4A344C">
        <w:rPr>
          <w:rFonts w:ascii="Times New Roman" w:eastAsia="Times New Roman" w:hAnsi="Times New Roman" w:cs="Times New Roman"/>
          <w:color w:val="000000"/>
          <w:sz w:val="24"/>
          <w:szCs w:val="24"/>
          <w:lang w:val="en-US" w:eastAsia="ru-RU"/>
        </w:rPr>
        <w:t>Research</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00"/>
          <w:sz w:val="24"/>
          <w:szCs w:val="24"/>
          <w:lang w:val="en-US" w:eastAsia="ru-RU"/>
        </w:rPr>
        <w:t>Proposal</w:t>
      </w:r>
    </w:p>
    <w:p w:rsidR="0028789D" w:rsidRPr="004A344C" w:rsidRDefault="0028789D" w:rsidP="00C421D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Conference Paper</w:t>
      </w:r>
    </w:p>
    <w:p w:rsidR="0028789D" w:rsidRPr="004A344C" w:rsidRDefault="0028789D" w:rsidP="00C421D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Specialist Literature Overview</w:t>
      </w:r>
    </w:p>
    <w:p w:rsidR="0028789D" w:rsidRPr="004A344C" w:rsidRDefault="0028789D" w:rsidP="00C421D6">
      <w:pPr>
        <w:widowControl w:val="0"/>
        <w:spacing w:after="0" w:line="240" w:lineRule="auto"/>
        <w:rPr>
          <w:rFonts w:ascii="Times New Roman" w:eastAsia="Times New Roman" w:hAnsi="Times New Roman" w:cs="Times New Roman"/>
          <w:sz w:val="24"/>
          <w:szCs w:val="24"/>
          <w:lang w:val="en-US" w:eastAsia="ru-RU"/>
        </w:rPr>
      </w:pPr>
    </w:p>
    <w:p w:rsidR="0028789D" w:rsidRPr="004A344C" w:rsidRDefault="0028789D" w:rsidP="00C421D6">
      <w:pPr>
        <w:pStyle w:val="aa"/>
        <w:widowControl w:val="0"/>
        <w:numPr>
          <w:ilvl w:val="1"/>
          <w:numId w:val="55"/>
        </w:numPr>
        <w:rPr>
          <w:rFonts w:ascii="Times New Roman" w:hAnsi="Times New Roman" w:cs="Times New Roman"/>
          <w:b/>
          <w:bCs/>
          <w:sz w:val="24"/>
          <w:szCs w:val="24"/>
          <w:lang w:eastAsia="ru-RU"/>
        </w:rPr>
      </w:pPr>
      <w:r w:rsidRPr="004A344C">
        <w:rPr>
          <w:rFonts w:ascii="Times New Roman" w:hAnsi="Times New Roman" w:cs="Times New Roman"/>
          <w:b/>
          <w:bCs/>
          <w:sz w:val="24"/>
          <w:szCs w:val="24"/>
          <w:lang w:eastAsia="ru-RU"/>
        </w:rPr>
        <w:t>Оценочные средства для промежуточной аттестации.</w:t>
      </w:r>
    </w:p>
    <w:p w:rsidR="001000DD" w:rsidRPr="004A344C" w:rsidRDefault="001000DD" w:rsidP="00C421D6">
      <w:pPr>
        <w:widowControl w:val="0"/>
        <w:spacing w:after="0" w:line="240" w:lineRule="auto"/>
        <w:rPr>
          <w:rFonts w:ascii="Times New Roman" w:hAnsi="Times New Roman" w:cs="Times New Roman"/>
          <w:b/>
          <w:sz w:val="24"/>
          <w:szCs w:val="24"/>
        </w:rPr>
      </w:pPr>
      <w:r w:rsidRPr="004A344C">
        <w:rPr>
          <w:rFonts w:ascii="Times New Roman" w:hAnsi="Times New Roman" w:cs="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widowControl w:val="0"/>
              <w:spacing w:after="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C421D6">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C421D6">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C421D6" w:rsidP="00C421D6">
      <w:pPr>
        <w:widowControl w:val="0"/>
        <w:spacing w:after="0" w:line="240" w:lineRule="auto"/>
        <w:jc w:val="both"/>
        <w:rPr>
          <w:rFonts w:ascii="Times New Roman" w:eastAsia="Times New Roman" w:hAnsi="Times New Roman" w:cs="Times New Roman"/>
          <w:b/>
          <w:bCs/>
          <w:sz w:val="24"/>
          <w:szCs w:val="24"/>
        </w:rPr>
      </w:pPr>
      <w:r w:rsidRPr="004A344C">
        <w:rPr>
          <w:rFonts w:ascii="Times New Roman" w:hAnsi="Times New Roman" w:cs="Times New Roman"/>
          <w:b/>
          <w:sz w:val="24"/>
          <w:szCs w:val="24"/>
        </w:rPr>
        <w:t>Показатели и критерии оценивания компетенций с учетом этапа их формирования</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629"/>
        <w:gridCol w:w="4018"/>
      </w:tblGrid>
      <w:tr w:rsidR="007252BB" w:rsidRPr="004A344C" w:rsidTr="007252BB">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left="180"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Этап освоения компетенции</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left="149" w:right="-1" w:hanging="149"/>
              <w:jc w:val="center"/>
              <w:rPr>
                <w:rFonts w:ascii="Times New Roman" w:hAnsi="Times New Roman" w:cs="Times New Roman"/>
                <w:bCs/>
                <w:spacing w:val="-20"/>
                <w:sz w:val="24"/>
                <w:szCs w:val="24"/>
                <w:lang w:eastAsia="ja-JP"/>
              </w:rPr>
            </w:pPr>
            <w:r w:rsidRPr="004A344C">
              <w:rPr>
                <w:rFonts w:ascii="Times New Roman" w:hAnsi="Times New Roman" w:cs="Times New Roman"/>
                <w:bCs/>
                <w:spacing w:val="-20"/>
                <w:sz w:val="24"/>
                <w:szCs w:val="24"/>
              </w:rPr>
              <w:t>Показатель</w:t>
            </w:r>
          </w:p>
          <w:p w:rsidR="007252BB" w:rsidRPr="004A344C" w:rsidRDefault="007252BB" w:rsidP="00C421D6">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4A344C">
              <w:rPr>
                <w:rFonts w:ascii="Times New Roman" w:hAnsi="Times New Roman" w:cs="Times New Roman"/>
                <w:bCs/>
                <w:spacing w:val="-20"/>
                <w:sz w:val="24"/>
                <w:szCs w:val="24"/>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Критерий оценивания</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 xml:space="preserve">в работе российских исследовательских коллективов по решению научных </w:t>
            </w:r>
            <w:r w:rsidRPr="004A344C">
              <w:rPr>
                <w:rStyle w:val="FontStyle44"/>
                <w:spacing w:val="-20"/>
                <w:sz w:val="24"/>
                <w:szCs w:val="24"/>
              </w:rPr>
              <w:lastRenderedPageBreak/>
              <w:t>задач</w:t>
            </w:r>
            <w:r w:rsidRPr="004A344C">
              <w:rPr>
                <w:rFonts w:ascii="Times New Roman" w:hAnsi="Times New Roman" w:cs="Times New Roman"/>
                <w:spacing w:val="-20"/>
                <w:sz w:val="24"/>
                <w:szCs w:val="24"/>
              </w:rPr>
              <w:t>;</w:t>
            </w:r>
          </w:p>
          <w:p w:rsidR="007252BB" w:rsidRPr="004A344C" w:rsidRDefault="007252BB" w:rsidP="00C421D6">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в работе 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pStyle w:val="ab"/>
              <w:widowControl w:val="0"/>
              <w:spacing w:before="0" w:beforeAutospacing="0" w:after="0" w:afterAutospacing="0"/>
              <w:ind w:right="-1" w:hanging="10"/>
              <w:rPr>
                <w:spacing w:val="-20"/>
                <w:lang w:eastAsia="en-US"/>
              </w:rPr>
            </w:pPr>
            <w:r w:rsidRPr="004A344C">
              <w:rPr>
                <w:spacing w:val="-20"/>
                <w:lang w:eastAsia="en-US"/>
              </w:rPr>
              <w:lastRenderedPageBreak/>
              <w:t>Полнота, логичность, обоснованность ответов, творческий подход;</w:t>
            </w:r>
          </w:p>
          <w:p w:rsidR="007252BB" w:rsidRPr="004A344C" w:rsidRDefault="007252BB" w:rsidP="00C421D6">
            <w:pPr>
              <w:pStyle w:val="ab"/>
              <w:widowControl w:val="0"/>
              <w:spacing w:before="0" w:beforeAutospacing="0" w:after="0" w:afterAutospacing="0"/>
              <w:ind w:right="-1" w:hanging="10"/>
              <w:rPr>
                <w:spacing w:val="-20"/>
                <w:lang w:eastAsia="en-US"/>
              </w:rPr>
            </w:pPr>
            <w:r w:rsidRPr="004A344C">
              <w:rPr>
                <w:spacing w:val="-20"/>
                <w:lang w:eastAsia="en-US"/>
              </w:rPr>
              <w:t xml:space="preserve">Качество знаний (правильность, полнота, </w:t>
            </w:r>
            <w:r w:rsidRPr="004A344C">
              <w:rPr>
                <w:spacing w:val="-20"/>
                <w:lang w:eastAsia="en-US"/>
              </w:rPr>
              <w:lastRenderedPageBreak/>
              <w:t>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в работе российских исследовательских коллективов по решению научных задач</w:t>
            </w: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российских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решении научных и научно-образовательных задач;</w:t>
            </w:r>
          </w:p>
          <w:p w:rsidR="007252BB" w:rsidRPr="004A344C" w:rsidRDefault="007252BB" w:rsidP="00C421D6">
            <w:pPr>
              <w:widowControl w:val="0"/>
              <w:spacing w:after="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в работе при </w:t>
            </w:r>
            <w:r w:rsidRPr="004A344C">
              <w:rPr>
                <w:rFonts w:ascii="Times New Roman" w:hAnsi="Times New Roman"/>
                <w:spacing w:val="-20"/>
                <w:sz w:val="24"/>
                <w:szCs w:val="24"/>
              </w:rPr>
              <w:t xml:space="preserve">конструктивном взаимодействии в исследовательском коллективе.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в работе международных исследовательских коллективов по решению научных задач</w:t>
            </w:r>
            <w:r w:rsidRPr="004A344C">
              <w:rPr>
                <w:rFonts w:ascii="Times New Roman" w:hAnsi="Times New Roman"/>
                <w:spacing w:val="-20"/>
                <w:sz w:val="24"/>
                <w:szCs w:val="24"/>
              </w:rPr>
              <w:t>;</w:t>
            </w:r>
          </w:p>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решении научных и научно-образовательных задач;</w:t>
            </w:r>
          </w:p>
          <w:p w:rsidR="007252BB" w:rsidRPr="004A344C" w:rsidRDefault="007252BB" w:rsidP="00C421D6">
            <w:pPr>
              <w:widowControl w:val="0"/>
              <w:spacing w:after="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в работе при </w:t>
            </w:r>
            <w:r w:rsidRPr="004A344C">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spacing w:after="0" w:line="240" w:lineRule="auto"/>
              <w:jc w:val="both"/>
              <w:rPr>
                <w:rFonts w:ascii="Calibri" w:eastAsia="Calibri" w:hAnsi="Calibri"/>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участия в работе международных исследовательских коллективов по решению научных задач</w:t>
            </w:r>
            <w:r w:rsidRPr="004A344C">
              <w:rPr>
                <w:rFonts w:ascii="Times New Roman" w:hAnsi="Times New Roman"/>
                <w:spacing w:val="-20"/>
                <w:sz w:val="24"/>
                <w:szCs w:val="24"/>
              </w:rPr>
              <w:t xml:space="preserve">; навыки </w:t>
            </w:r>
            <w:r w:rsidRPr="004A344C">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p w:rsidR="007252BB" w:rsidRPr="004A344C" w:rsidRDefault="007252BB" w:rsidP="00C421D6">
            <w:pPr>
              <w:spacing w:after="0" w:line="240" w:lineRule="auto"/>
              <w:jc w:val="both"/>
              <w:rPr>
                <w:rFonts w:ascii="Times New Roman" w:eastAsia="Calibri" w:hAnsi="Times New Roman"/>
                <w:spacing w:val="-20"/>
                <w:sz w:val="24"/>
                <w:szCs w:val="24"/>
              </w:rPr>
            </w:pP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hAnsi="Times New Roman" w:cs="Times New Roman"/>
                <w:spacing w:val="-20"/>
                <w:sz w:val="24"/>
                <w:szCs w:val="24"/>
              </w:rPr>
              <w:t xml:space="preserve"> знание современных методов </w:t>
            </w:r>
            <w:r w:rsidRPr="004A344C">
              <w:rPr>
                <w:rStyle w:val="FontStyle44"/>
                <w:spacing w:val="-20"/>
                <w:sz w:val="24"/>
                <w:szCs w:val="24"/>
              </w:rPr>
              <w:t>научной коммуникации</w:t>
            </w:r>
            <w:r w:rsidRPr="004A344C">
              <w:rPr>
                <w:rFonts w:ascii="Times New Roman" w:hAnsi="Times New Roman" w:cs="Times New Roman"/>
                <w:spacing w:val="-20"/>
                <w:sz w:val="24"/>
                <w:szCs w:val="24"/>
              </w:rPr>
              <w:t>;</w:t>
            </w:r>
          </w:p>
          <w:p w:rsidR="007252BB" w:rsidRPr="004A344C" w:rsidRDefault="007252BB" w:rsidP="00C421D6">
            <w:pPr>
              <w:widowControl w:val="0"/>
              <w:spacing w:after="0" w:line="240" w:lineRule="auto"/>
              <w:ind w:right="-1"/>
              <w:jc w:val="both"/>
              <w:rPr>
                <w:rFonts w:ascii="Times New Roman" w:eastAsia="Times New Roman" w:hAnsi="Times New Roman" w:cs="Times New Roman"/>
                <w:spacing w:val="-20"/>
                <w:sz w:val="24"/>
                <w:szCs w:val="24"/>
                <w:lang w:eastAsia="ru-RU"/>
              </w:rPr>
            </w:pPr>
            <w:r w:rsidRPr="004A344C">
              <w:rPr>
                <w:rFonts w:ascii="Times New Roman" w:hAnsi="Times New Roman" w:cs="Times New Roman"/>
                <w:spacing w:val="-20"/>
                <w:sz w:val="24"/>
                <w:szCs w:val="24"/>
              </w:rPr>
              <w:t xml:space="preserve"> знание современных </w:t>
            </w:r>
            <w:r w:rsidRPr="004A344C">
              <w:rPr>
                <w:rStyle w:val="FontStyle44"/>
                <w:spacing w:val="-20"/>
                <w:sz w:val="24"/>
                <w:szCs w:val="24"/>
              </w:rPr>
              <w:t>технологий научной коммуникации</w:t>
            </w:r>
            <w:r w:rsidRPr="004A344C">
              <w:rPr>
                <w:rFonts w:ascii="Times New Roman" w:hAnsi="Times New Roman" w:cs="Times New Roman"/>
                <w:spacing w:val="-20"/>
                <w:sz w:val="24"/>
                <w:szCs w:val="24"/>
              </w:rPr>
              <w:t>.</w:t>
            </w:r>
          </w:p>
          <w:p w:rsidR="007252BB" w:rsidRPr="004A344C" w:rsidRDefault="007252BB" w:rsidP="00C421D6">
            <w:pPr>
              <w:widowControl w:val="0"/>
              <w:spacing w:after="0" w:line="240" w:lineRule="auto"/>
              <w:ind w:right="-1"/>
              <w:jc w:val="both"/>
              <w:rPr>
                <w:rFonts w:ascii="Times New Roman" w:hAnsi="Times New Roman" w:cs="Times New Roman"/>
                <w:spacing w:val="-20"/>
                <w:sz w:val="24"/>
                <w:szCs w:val="24"/>
              </w:rPr>
            </w:pPr>
          </w:p>
          <w:p w:rsidR="007252BB" w:rsidRPr="004A344C" w:rsidRDefault="007252BB" w:rsidP="00C421D6">
            <w:pPr>
              <w:widowControl w:val="0"/>
              <w:spacing w:after="0" w:line="240" w:lineRule="auto"/>
              <w:ind w:right="-1"/>
              <w:rPr>
                <w:rFonts w:ascii="Times New Roman" w:eastAsia="Calibri" w:hAnsi="Times New Roman" w:cs="Times New Roman"/>
                <w:spacing w:val="-20"/>
                <w:sz w:val="24"/>
                <w:szCs w:val="24"/>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pStyle w:val="ab"/>
              <w:widowControl w:val="0"/>
              <w:spacing w:before="0" w:beforeAutospacing="0" w:after="0" w:afterAutospacing="0"/>
              <w:ind w:right="-1" w:hanging="10"/>
              <w:jc w:val="both"/>
              <w:rPr>
                <w:spacing w:val="-20"/>
                <w:lang w:eastAsia="en-US"/>
              </w:rPr>
            </w:pPr>
            <w:r w:rsidRPr="004A344C">
              <w:rPr>
                <w:spacing w:val="-20"/>
                <w:lang w:eastAsia="en-US"/>
              </w:rPr>
              <w:t>Полнота, логичность, обоснованность ответов, творческая оценка;</w:t>
            </w:r>
          </w:p>
          <w:p w:rsidR="007252BB" w:rsidRPr="004A344C" w:rsidRDefault="007252BB" w:rsidP="00C421D6">
            <w:pPr>
              <w:pStyle w:val="ab"/>
              <w:widowControl w:val="0"/>
              <w:spacing w:before="0" w:beforeAutospacing="0" w:after="0" w:afterAutospacing="0"/>
              <w:ind w:right="-1" w:hanging="10"/>
              <w:jc w:val="both"/>
              <w:rPr>
                <w:spacing w:val="-20"/>
                <w:lang w:eastAsia="en-US"/>
              </w:rPr>
            </w:pPr>
            <w:r w:rsidRPr="004A344C">
              <w:rPr>
                <w:spacing w:val="-20"/>
                <w:lang w:eastAsia="en-US"/>
              </w:rPr>
              <w:t>Уровень овладения мыслительными операциями (анализ, обобщение, сравнение, абстрагирование и т.д.);</w:t>
            </w:r>
          </w:p>
          <w:p w:rsidR="007252BB" w:rsidRPr="004A344C" w:rsidRDefault="007252BB" w:rsidP="00C421D6">
            <w:pPr>
              <w:pStyle w:val="ab"/>
              <w:widowControl w:val="0"/>
              <w:spacing w:before="0" w:beforeAutospacing="0" w:after="0" w:afterAutospacing="0"/>
              <w:ind w:right="-1" w:hanging="10"/>
              <w:jc w:val="both"/>
              <w:rPr>
                <w:spacing w:val="-20"/>
                <w:lang w:eastAsia="en-US"/>
              </w:rPr>
            </w:pPr>
            <w:r w:rsidRPr="004A344C">
              <w:rPr>
                <w:spacing w:val="-20"/>
                <w:lang w:eastAsia="en-US"/>
              </w:rPr>
              <w:t>Качество знаний (правильность, полнота, 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использует </w:t>
            </w:r>
            <w:r w:rsidRPr="004A344C">
              <w:rPr>
                <w:rStyle w:val="FontStyle44"/>
                <w:spacing w:val="-20"/>
                <w:sz w:val="24"/>
                <w:szCs w:val="24"/>
              </w:rPr>
              <w:t>современные методы научной коммуникации</w:t>
            </w:r>
            <w:r w:rsidRPr="004A344C">
              <w:rPr>
                <w:rFonts w:ascii="Times New Roman" w:hAnsi="Times New Roman"/>
                <w:spacing w:val="-20"/>
                <w:sz w:val="24"/>
                <w:szCs w:val="24"/>
              </w:rPr>
              <w:t>;</w:t>
            </w:r>
          </w:p>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использует </w:t>
            </w:r>
            <w:r w:rsidRPr="004A344C">
              <w:rPr>
                <w:rStyle w:val="FontStyle44"/>
                <w:spacing w:val="-20"/>
                <w:sz w:val="24"/>
                <w:szCs w:val="24"/>
              </w:rPr>
              <w:t>современные технологии научной коммуникации</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использовании современных методов и технологий научной коммуникации</w:t>
            </w:r>
            <w:r w:rsidRPr="004A344C">
              <w:rPr>
                <w:rFonts w:ascii="Times New Roman" w:hAnsi="Times New Roman"/>
                <w:spacing w:val="-20"/>
                <w:sz w:val="24"/>
                <w:szCs w:val="24"/>
              </w:rPr>
              <w:t>.</w:t>
            </w:r>
          </w:p>
          <w:p w:rsidR="007252BB" w:rsidRPr="004A344C" w:rsidRDefault="007252BB" w:rsidP="00C421D6">
            <w:pPr>
              <w:spacing w:after="0" w:line="240" w:lineRule="auto"/>
              <w:rPr>
                <w:rFonts w:ascii="Times New Roman" w:eastAsia="Calibri" w:hAnsi="Times New Roman"/>
                <w:spacing w:val="-20"/>
                <w:sz w:val="24"/>
                <w:szCs w:val="24"/>
              </w:rPr>
            </w:pPr>
            <w:r w:rsidRPr="004A344C">
              <w:rPr>
                <w:rFonts w:ascii="Times New Roman" w:hAnsi="Times New Roman"/>
                <w:spacing w:val="-20"/>
                <w:sz w:val="24"/>
                <w:szCs w:val="24"/>
              </w:rPr>
              <w:t xml:space="preserve">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C421D6">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C421D6">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методов научной коммуникации на государственном и иностранном языках</w:t>
            </w:r>
            <w:r w:rsidRPr="004A344C">
              <w:rPr>
                <w:rFonts w:ascii="Times New Roman" w:hAnsi="Times New Roman"/>
                <w:spacing w:val="-20"/>
                <w:sz w:val="24"/>
                <w:szCs w:val="24"/>
              </w:rPr>
              <w:t>;</w:t>
            </w:r>
          </w:p>
          <w:p w:rsidR="007252BB" w:rsidRPr="004A344C" w:rsidRDefault="007252BB" w:rsidP="00C421D6">
            <w:pPr>
              <w:widowControl w:val="0"/>
              <w:spacing w:after="0" w:line="240" w:lineRule="auto"/>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C421D6">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Степень сформированности навыков </w:t>
            </w:r>
            <w:r w:rsidRPr="004A344C">
              <w:rPr>
                <w:rStyle w:val="FontStyle44"/>
                <w:spacing w:val="-20"/>
                <w:sz w:val="24"/>
                <w:szCs w:val="24"/>
              </w:rPr>
              <w:t>современных методов и технологий научной коммуникации на иностранном языке</w:t>
            </w:r>
            <w:r w:rsidRPr="004A344C">
              <w:rPr>
                <w:rFonts w:ascii="Times New Roman" w:hAnsi="Times New Roman"/>
                <w:spacing w:val="-20"/>
                <w:sz w:val="24"/>
                <w:szCs w:val="24"/>
              </w:rPr>
              <w:t>.</w:t>
            </w:r>
          </w:p>
          <w:p w:rsidR="007252BB" w:rsidRPr="004A344C" w:rsidRDefault="007252BB" w:rsidP="00C421D6">
            <w:pPr>
              <w:spacing w:after="0" w:line="240" w:lineRule="auto"/>
              <w:jc w:val="both"/>
              <w:rPr>
                <w:rFonts w:ascii="Times New Roman" w:eastAsia="Calibri" w:hAnsi="Times New Roman"/>
                <w:spacing w:val="-20"/>
                <w:sz w:val="24"/>
                <w:szCs w:val="24"/>
              </w:rPr>
            </w:pPr>
          </w:p>
        </w:tc>
      </w:tr>
    </w:tbl>
    <w:p w:rsidR="0028789D" w:rsidRPr="004A344C" w:rsidRDefault="0028789D" w:rsidP="00C421D6">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C421D6">
      <w:pPr>
        <w:widowControl w:val="0"/>
        <w:spacing w:after="0" w:line="240" w:lineRule="auto"/>
        <w:ind w:firstLine="708"/>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4.3.2 Типовые оценочные средства</w:t>
      </w:r>
    </w:p>
    <w:p w:rsidR="0028789D" w:rsidRPr="004A344C" w:rsidRDefault="0028789D" w:rsidP="00C421D6">
      <w:pPr>
        <w:widowControl w:val="0"/>
        <w:spacing w:after="0" w:line="240" w:lineRule="auto"/>
        <w:ind w:firstLine="567"/>
        <w:jc w:val="both"/>
        <w:rPr>
          <w:rFonts w:ascii="Times New Roman" w:eastAsia="Times New Roman" w:hAnsi="Times New Roman" w:cs="Times New Roman"/>
          <w:sz w:val="24"/>
          <w:szCs w:val="24"/>
        </w:rPr>
      </w:pPr>
    </w:p>
    <w:p w:rsidR="0028789D" w:rsidRPr="004A344C" w:rsidRDefault="0028789D" w:rsidP="00C421D6">
      <w:pPr>
        <w:widowControl w:val="0"/>
        <w:spacing w:after="0" w:line="240" w:lineRule="auto"/>
        <w:ind w:firstLine="709"/>
        <w:rPr>
          <w:rFonts w:ascii="Times New Roman" w:eastAsia="Calibri" w:hAnsi="Times New Roman" w:cs="Times New Roman"/>
          <w:b/>
          <w:sz w:val="24"/>
          <w:szCs w:val="24"/>
        </w:rPr>
      </w:pPr>
      <w:r w:rsidRPr="004A344C">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4A344C" w:rsidRDefault="0028789D" w:rsidP="00C421D6">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 xml:space="preserve">Кандидатский экзамен по иностранному языку проводится в два этапа: на первом </w:t>
      </w:r>
      <w:r w:rsidRPr="004A344C">
        <w:rPr>
          <w:rFonts w:ascii="Times New Roman" w:eastAsia="Calibri" w:hAnsi="Times New Roman" w:cs="Times New Roman"/>
          <w:bCs/>
          <w:sz w:val="24"/>
          <w:szCs w:val="24"/>
        </w:rPr>
        <w:lastRenderedPageBreak/>
        <w:t>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4A344C" w:rsidRDefault="0028789D" w:rsidP="00C421D6">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4A344C" w:rsidRDefault="0028789D" w:rsidP="00C421D6">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4A344C" w:rsidRDefault="0028789D" w:rsidP="00C421D6">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4A344C" w:rsidRDefault="0028789D" w:rsidP="00C421D6">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4A344C" w:rsidRDefault="0028789D" w:rsidP="00C421D6">
      <w:pPr>
        <w:widowControl w:val="0"/>
        <w:spacing w:after="0" w:line="240" w:lineRule="auto"/>
        <w:ind w:firstLine="709"/>
        <w:rPr>
          <w:rFonts w:ascii="Times New Roman" w:eastAsia="Calibri" w:hAnsi="Times New Roman" w:cs="Times New Roman"/>
          <w:b/>
          <w:bCs/>
          <w:sz w:val="24"/>
          <w:szCs w:val="24"/>
        </w:rPr>
      </w:pPr>
    </w:p>
    <w:p w:rsidR="00F07875" w:rsidRPr="00F07875" w:rsidRDefault="00F07875" w:rsidP="00F07875">
      <w:pPr>
        <w:widowControl w:val="0"/>
        <w:suppressAutoHyphens/>
        <w:overflowPunct w:val="0"/>
        <w:autoSpaceDE w:val="0"/>
        <w:autoSpaceDN w:val="0"/>
        <w:spacing w:after="0" w:line="240" w:lineRule="auto"/>
        <w:ind w:firstLine="567"/>
        <w:rPr>
          <w:rFonts w:ascii="Times New Roman" w:eastAsia="Times New Roman" w:hAnsi="Times New Roman" w:cs="Times New Roman"/>
          <w:b/>
        </w:rPr>
      </w:pPr>
      <w:r w:rsidRPr="00F07875">
        <w:rPr>
          <w:rFonts w:ascii="Times New Roman" w:eastAsia="Times New Roman" w:hAnsi="Times New Roman" w:cs="Times New Roman"/>
          <w:b/>
          <w:kern w:val="3"/>
        </w:rPr>
        <w:t>Шкала оценивания</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b/>
          <w:bCs/>
          <w:color w:val="000000"/>
          <w:kern w:val="3"/>
          <w:lang w:eastAsia="ru-RU"/>
        </w:rPr>
        <w:t>ОТЛИЧНО (5 баллов)</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Нестандартное (многоплановое) решение ситуационной задачи (кейса)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b/>
          <w:bCs/>
          <w:color w:val="000000"/>
          <w:kern w:val="3"/>
          <w:lang w:eastAsia="ru-RU"/>
        </w:rPr>
        <w:t>ХОРОШО (4 балла)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Стандартное решение ситуационной задачи (кейса)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b/>
          <w:bCs/>
          <w:color w:val="000000"/>
          <w:kern w:val="3"/>
          <w:lang w:eastAsia="ru-RU"/>
        </w:rPr>
        <w:t>УДОВЛЕТВОРИТЕЛЬНО (3 балла)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Ситуационная задача (кейс) решена с некоторыми неточностями</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b/>
          <w:bCs/>
          <w:color w:val="000000"/>
          <w:kern w:val="3"/>
          <w:lang w:eastAsia="ru-RU"/>
        </w:rPr>
        <w:t>НЕУДОВЛЕТВОРИТЕЛЬНО (2 балла)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709"/>
        <w:jc w:val="both"/>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 xml:space="preserve">Обучающийся показывает слабые знания материалов занятий, учебной литературы, теории </w:t>
      </w:r>
      <w:r w:rsidRPr="00F07875">
        <w:rPr>
          <w:rFonts w:ascii="Times New Roman" w:eastAsia="Times New Roman" w:hAnsi="Times New Roman" w:cs="Times New Roman"/>
          <w:color w:val="000000"/>
          <w:kern w:val="3"/>
          <w:lang w:eastAsia="ru-RU"/>
        </w:rPr>
        <w:lastRenderedPageBreak/>
        <w:t>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F07875" w:rsidRPr="00F07875" w:rsidRDefault="00F07875" w:rsidP="00F07875">
      <w:pPr>
        <w:widowControl w:val="0"/>
        <w:suppressAutoHyphens/>
        <w:overflowPunct w:val="0"/>
        <w:autoSpaceDE w:val="0"/>
        <w:autoSpaceDN w:val="0"/>
        <w:spacing w:after="0" w:line="240" w:lineRule="auto"/>
        <w:ind w:left="360"/>
        <w:rPr>
          <w:rFonts w:ascii="Times New Roman" w:eastAsia="Times New Roman" w:hAnsi="Times New Roman" w:cs="Times New Roman"/>
          <w:color w:val="000000"/>
          <w:kern w:val="3"/>
          <w:lang w:eastAsia="ru-RU"/>
        </w:rPr>
      </w:pPr>
      <w:r w:rsidRPr="00F07875">
        <w:rPr>
          <w:rFonts w:ascii="Times New Roman" w:eastAsia="Times New Roman" w:hAnsi="Times New Roman" w:cs="Times New Roman"/>
          <w:color w:val="000000"/>
          <w:kern w:val="3"/>
          <w:lang w:eastAsia="ru-RU"/>
        </w:rPr>
        <w:t>Неверное решение или ситуационная задача (кейс) не решена</w:t>
      </w:r>
    </w:p>
    <w:p w:rsidR="00F07875" w:rsidRPr="00F07875" w:rsidRDefault="00F07875" w:rsidP="00F07875">
      <w:pPr>
        <w:widowControl w:val="0"/>
        <w:shd w:val="clear" w:color="auto" w:fill="FFFFFF"/>
        <w:suppressAutoHyphens/>
        <w:overflowPunct w:val="0"/>
        <w:autoSpaceDE w:val="0"/>
        <w:autoSpaceDN w:val="0"/>
        <w:spacing w:after="0" w:line="240" w:lineRule="auto"/>
        <w:ind w:firstLine="397"/>
        <w:jc w:val="both"/>
        <w:rPr>
          <w:rFonts w:ascii="Calibri" w:eastAsia="Times New Roman" w:hAnsi="Calibri" w:cs="Times New Roman"/>
          <w:color w:val="000000"/>
          <w:kern w:val="3"/>
          <w:lang w:eastAsia="ru-RU"/>
        </w:rPr>
      </w:pPr>
      <w:r w:rsidRPr="00F07875">
        <w:rPr>
          <w:rFonts w:ascii="Times New Roman" w:eastAsia="Times New Roman" w:hAnsi="Times New Roman" w:cs="Times New Roman"/>
          <w:color w:val="000000"/>
          <w:kern w:val="3"/>
          <w:lang w:eastAsia="ru-RU"/>
        </w:rPr>
        <w:t>Шкала перевода оценки из многобалльной в систему «зачтено»/«не зачтено»: </w:t>
      </w:r>
      <w:r w:rsidRPr="00F07875">
        <w:rPr>
          <w:rFonts w:ascii="Times New Roman" w:eastAsia="Times New Roman" w:hAnsi="Times New Roman" w:cs="Times New Roman"/>
          <w:b/>
          <w:bCs/>
          <w:i/>
          <w:iCs/>
          <w:color w:val="000000"/>
          <w:kern w:val="3"/>
          <w:lang w:eastAsia="ru-RU"/>
        </w:rPr>
        <w:t> </w:t>
      </w:r>
    </w:p>
    <w:tbl>
      <w:tblPr>
        <w:tblW w:w="0" w:type="auto"/>
        <w:shd w:val="clear" w:color="auto" w:fill="FFFFFF"/>
        <w:tblLook w:val="04A0" w:firstRow="1" w:lastRow="0" w:firstColumn="1" w:lastColumn="0" w:noHBand="0" w:noVBand="1"/>
      </w:tblPr>
      <w:tblGrid>
        <w:gridCol w:w="4849"/>
        <w:gridCol w:w="4473"/>
      </w:tblGrid>
      <w:tr w:rsidR="00F07875" w:rsidRPr="00F07875" w:rsidTr="00F07875">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07875" w:rsidRPr="00F07875" w:rsidRDefault="00F07875" w:rsidP="00F07875">
            <w:pPr>
              <w:widowControl w:val="0"/>
              <w:suppressAutoHyphens/>
              <w:overflowPunct w:val="0"/>
              <w:autoSpaceDE w:val="0"/>
              <w:autoSpaceDN w:val="0"/>
              <w:spacing w:after="0" w:line="254" w:lineRule="auto"/>
              <w:ind w:firstLine="397"/>
              <w:jc w:val="center"/>
              <w:rPr>
                <w:rFonts w:ascii="Calibri" w:eastAsia="Times New Roman" w:hAnsi="Calibri" w:cs="Times New Roman"/>
                <w:color w:val="000000"/>
                <w:kern w:val="3"/>
                <w:sz w:val="24"/>
                <w:szCs w:val="24"/>
              </w:rPr>
            </w:pPr>
            <w:r w:rsidRPr="00F07875">
              <w:rPr>
                <w:rFonts w:ascii="Times New Roman" w:eastAsia="Times New Roman" w:hAnsi="Times New Roman" w:cs="Times New Roman"/>
                <w:color w:val="000000"/>
                <w:kern w:val="3"/>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F07875" w:rsidRPr="00F07875" w:rsidRDefault="00F07875" w:rsidP="00F07875">
            <w:pPr>
              <w:widowControl w:val="0"/>
              <w:suppressAutoHyphens/>
              <w:overflowPunct w:val="0"/>
              <w:autoSpaceDE w:val="0"/>
              <w:autoSpaceDN w:val="0"/>
              <w:spacing w:after="0" w:line="254" w:lineRule="auto"/>
              <w:ind w:firstLine="397"/>
              <w:jc w:val="center"/>
              <w:rPr>
                <w:rFonts w:ascii="Calibri" w:eastAsia="Times New Roman" w:hAnsi="Calibri" w:cs="Times New Roman"/>
                <w:color w:val="000000"/>
                <w:kern w:val="3"/>
              </w:rPr>
            </w:pPr>
            <w:r w:rsidRPr="00F07875">
              <w:rPr>
                <w:rFonts w:ascii="Times New Roman" w:eastAsia="Times New Roman" w:hAnsi="Times New Roman" w:cs="Times New Roman"/>
                <w:color w:val="000000"/>
                <w:kern w:val="3"/>
              </w:rPr>
              <w:t>«зачтено» </w:t>
            </w:r>
          </w:p>
        </w:tc>
      </w:tr>
      <w:tr w:rsidR="00F07875" w:rsidRPr="00F07875" w:rsidTr="00F07875">
        <w:tc>
          <w:tcPr>
            <w:tcW w:w="4849" w:type="dxa"/>
            <w:tcBorders>
              <w:top w:val="nil"/>
              <w:left w:val="single" w:sz="8" w:space="0" w:color="auto"/>
              <w:bottom w:val="single" w:sz="8" w:space="0" w:color="auto"/>
              <w:right w:val="single" w:sz="8" w:space="0" w:color="auto"/>
            </w:tcBorders>
            <w:shd w:val="clear" w:color="auto" w:fill="FFFFFF"/>
            <w:vAlign w:val="center"/>
            <w:hideMark/>
          </w:tcPr>
          <w:p w:rsidR="00F07875" w:rsidRPr="00F07875" w:rsidRDefault="00F07875" w:rsidP="00F07875">
            <w:pPr>
              <w:widowControl w:val="0"/>
              <w:suppressAutoHyphens/>
              <w:overflowPunct w:val="0"/>
              <w:autoSpaceDE w:val="0"/>
              <w:autoSpaceDN w:val="0"/>
              <w:spacing w:after="0" w:line="254" w:lineRule="auto"/>
              <w:ind w:firstLine="397"/>
              <w:jc w:val="center"/>
              <w:rPr>
                <w:rFonts w:ascii="Calibri" w:eastAsia="Times New Roman" w:hAnsi="Calibri" w:cs="Times New Roman"/>
                <w:color w:val="000000"/>
                <w:kern w:val="3"/>
              </w:rPr>
            </w:pPr>
            <w:r w:rsidRPr="00F07875">
              <w:rPr>
                <w:rFonts w:ascii="Times New Roman" w:eastAsia="Times New Roman" w:hAnsi="Times New Roman" w:cs="Times New Roman"/>
                <w:color w:val="000000"/>
                <w:kern w:val="3"/>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F07875" w:rsidRPr="00F07875" w:rsidRDefault="00F07875" w:rsidP="00F07875">
            <w:pPr>
              <w:widowControl w:val="0"/>
              <w:suppressAutoHyphens/>
              <w:overflowPunct w:val="0"/>
              <w:autoSpaceDE w:val="0"/>
              <w:autoSpaceDN w:val="0"/>
              <w:spacing w:after="0" w:line="254" w:lineRule="auto"/>
              <w:ind w:firstLine="397"/>
              <w:jc w:val="center"/>
              <w:rPr>
                <w:rFonts w:ascii="Calibri" w:eastAsia="Times New Roman" w:hAnsi="Calibri" w:cs="Times New Roman"/>
                <w:color w:val="000000"/>
                <w:kern w:val="3"/>
              </w:rPr>
            </w:pPr>
            <w:r w:rsidRPr="00F07875">
              <w:rPr>
                <w:rFonts w:ascii="Times New Roman" w:eastAsia="Times New Roman" w:hAnsi="Times New Roman" w:cs="Times New Roman"/>
                <w:color w:val="000000"/>
                <w:kern w:val="3"/>
              </w:rPr>
              <w:t>«не зачтено» </w:t>
            </w:r>
          </w:p>
        </w:tc>
      </w:tr>
    </w:tbl>
    <w:p w:rsidR="0028789D" w:rsidRPr="004A344C" w:rsidRDefault="0028789D" w:rsidP="00C421D6">
      <w:pPr>
        <w:widowControl w:val="0"/>
        <w:spacing w:after="0" w:line="240" w:lineRule="auto"/>
        <w:ind w:firstLine="397"/>
        <w:jc w:val="both"/>
        <w:rPr>
          <w:rFonts w:ascii="Times New Roman" w:eastAsia="Times New Roman" w:hAnsi="Times New Roman" w:cs="Times New Roman"/>
          <w:sz w:val="24"/>
          <w:szCs w:val="24"/>
        </w:rPr>
      </w:pPr>
    </w:p>
    <w:p w:rsidR="0028789D" w:rsidRPr="004A344C" w:rsidRDefault="001000D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60 % - 79%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 балла</w:t>
      </w:r>
    </w:p>
    <w:p w:rsidR="0028789D" w:rsidRPr="004A344C" w:rsidRDefault="001000D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40% - 59%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3 балла</w:t>
      </w:r>
    </w:p>
    <w:p w:rsidR="0028789D" w:rsidRPr="004A344C" w:rsidRDefault="001000D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20% - 39%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 балла</w:t>
      </w:r>
      <w:r w:rsidRPr="004A344C">
        <w:rPr>
          <w:rFonts w:ascii="Times New Roman" w:eastAsia="Times New Roman" w:hAnsi="Times New Roman" w:cs="Times New Roman"/>
          <w:kern w:val="3"/>
          <w:sz w:val="24"/>
          <w:szCs w:val="24"/>
          <w:lang w:eastAsia="ru-RU"/>
        </w:rPr>
        <w:t xml:space="preserve"> </w:t>
      </w:r>
    </w:p>
    <w:p w:rsidR="0028789D" w:rsidRPr="004A344C" w:rsidRDefault="001000D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Менее 20%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1 балл</w:t>
      </w:r>
      <w:r w:rsidRPr="004A344C">
        <w:rPr>
          <w:rFonts w:ascii="Times New Roman" w:eastAsia="Times New Roman" w:hAnsi="Times New Roman" w:cs="Times New Roman"/>
          <w:kern w:val="3"/>
          <w:sz w:val="24"/>
          <w:szCs w:val="24"/>
          <w:lang w:eastAsia="ru-RU"/>
        </w:rPr>
        <w:t xml:space="preserve"> </w:t>
      </w:r>
    </w:p>
    <w:p w:rsidR="0028789D" w:rsidRPr="004A344C" w:rsidRDefault="0028789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b/>
          <w:kern w:val="3"/>
          <w:sz w:val="24"/>
          <w:szCs w:val="24"/>
          <w:lang w:eastAsia="ru-RU"/>
        </w:rPr>
        <w:t>Презентация</w:t>
      </w:r>
      <w:r w:rsidRPr="004A344C">
        <w:rPr>
          <w:rFonts w:ascii="Times New Roman" w:eastAsia="Times New Roman" w:hAnsi="Times New Roman" w:cs="Times New Roman"/>
          <w:kern w:val="3"/>
          <w:sz w:val="24"/>
          <w:szCs w:val="24"/>
          <w:lang w:eastAsia="ru-RU"/>
        </w:rPr>
        <w:t>, доклад, эссе, портфолио:</w:t>
      </w:r>
    </w:p>
    <w:p w:rsidR="0028789D" w:rsidRPr="004A344C" w:rsidRDefault="0028789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4A344C" w:rsidRDefault="0028789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ясность и четкость изложения – 8 -10 баллов</w:t>
      </w:r>
    </w:p>
    <w:p w:rsidR="0028789D" w:rsidRPr="004A344C" w:rsidRDefault="0028789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5- 7 баллов</w:t>
      </w:r>
    </w:p>
    <w:p w:rsidR="0028789D" w:rsidRPr="004A344C" w:rsidRDefault="0028789D" w:rsidP="00C421D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4A344C" w:rsidRDefault="0028789D" w:rsidP="00C421D6">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C421D6">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4.4. Методические материалы</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Говорение</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Чтение</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Резюме прочитанного текста оценивается с учетом объема и правильности </w:t>
      </w:r>
      <w:r w:rsidRPr="004A344C">
        <w:rPr>
          <w:rFonts w:ascii="Times New Roman" w:eastAsia="Calibri" w:hAnsi="Times New Roman" w:cs="Times New Roman"/>
          <w:sz w:val="24"/>
          <w:szCs w:val="24"/>
        </w:rPr>
        <w:lastRenderedPageBreak/>
        <w:t>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4A344C" w:rsidRDefault="0028789D" w:rsidP="00C421D6">
      <w:pPr>
        <w:widowControl w:val="0"/>
        <w:spacing w:after="0" w:line="240" w:lineRule="auto"/>
        <w:ind w:firstLine="709"/>
        <w:rPr>
          <w:rFonts w:ascii="Times New Roman" w:eastAsia="Calibri" w:hAnsi="Times New Roman" w:cs="Times New Roman"/>
          <w:sz w:val="24"/>
          <w:szCs w:val="24"/>
        </w:rPr>
      </w:pPr>
      <w:r w:rsidRPr="004A344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4A344C" w:rsidRDefault="0028789D" w:rsidP="00C421D6">
      <w:pPr>
        <w:widowControl w:val="0"/>
        <w:spacing w:after="0" w:line="240" w:lineRule="auto"/>
        <w:ind w:left="720"/>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объем и правильность извлеченной информации.</w:t>
      </w:r>
    </w:p>
    <w:p w:rsidR="0028789D" w:rsidRPr="004A344C" w:rsidRDefault="0028789D" w:rsidP="00C421D6">
      <w:pPr>
        <w:widowControl w:val="0"/>
        <w:spacing w:after="0" w:line="240" w:lineRule="auto"/>
        <w:ind w:left="720"/>
        <w:jc w:val="both"/>
        <w:rPr>
          <w:rFonts w:ascii="Times New Roman" w:eastAsia="Times New Roman" w:hAnsi="Times New Roman" w:cs="Times New Roman"/>
          <w:sz w:val="24"/>
          <w:szCs w:val="24"/>
        </w:rPr>
      </w:pPr>
    </w:p>
    <w:p w:rsidR="0028789D" w:rsidRPr="004A344C" w:rsidRDefault="0028789D" w:rsidP="00C421D6">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5.</w:t>
      </w:r>
      <w:r w:rsidRPr="004A344C">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состоит из трех</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Перевод представляется на рассмотрение комиссии</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 xml:space="preserve">после консультаций с преподавателем. </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завершается сдачей кандидатского экзамена.</w:t>
      </w:r>
    </w:p>
    <w:p w:rsidR="0028789D" w:rsidRPr="004A344C" w:rsidRDefault="0028789D" w:rsidP="00C421D6">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4A344C" w:rsidRDefault="0028789D" w:rsidP="00C421D6">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C421D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6.</w:t>
      </w:r>
      <w:r w:rsidRPr="004A344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4A344C" w:rsidRDefault="0028789D" w:rsidP="00C421D6">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4A344C">
        <w:rPr>
          <w:rFonts w:ascii="Times New Roman" w:eastAsia="Times New Roman" w:hAnsi="Times New Roman" w:cs="Times New Roman"/>
          <w:i/>
          <w:iCs/>
          <w:sz w:val="24"/>
          <w:szCs w:val="24"/>
        </w:rPr>
        <w:tab/>
      </w:r>
      <w:r w:rsidRPr="004A344C">
        <w:rPr>
          <w:rFonts w:ascii="Times New Roman" w:eastAsia="Times New Roman" w:hAnsi="Times New Roman" w:cs="Times New Roman"/>
          <w:b/>
          <w:sz w:val="24"/>
          <w:szCs w:val="24"/>
        </w:rPr>
        <w:t>6.1. Основная литература:</w:t>
      </w:r>
    </w:p>
    <w:p w:rsidR="00AC4CE8" w:rsidRDefault="00AC4CE8" w:rsidP="00C421D6">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Шабардина, С. В. Иностранный язык в правоведении. Английский язык [Электронный ресурс] : учебно-методическое пособие для магистратуры / С. В. Шабардина. — Электрон. текстовые данные. — Саратов : Вузовское образование, 2015. — 132 c. — 2227-8397. — Режим доступа: http://www.iprbookshop.ru/27440.html</w:t>
      </w:r>
    </w:p>
    <w:p w:rsidR="00AC4CE8" w:rsidRDefault="00AC4CE8" w:rsidP="00C421D6">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p>
    <w:p w:rsidR="00AC4CE8" w:rsidRDefault="00AC4CE8" w:rsidP="00C421D6">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p w:rsidR="00AC4CE8" w:rsidRDefault="00AC4CE8" w:rsidP="00C421D6">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 — 978-5-906912-39-8. — Режим доступа: http://www.iprbookshop.ru/74722.html</w:t>
      </w:r>
    </w:p>
    <w:p w:rsidR="00AC4CE8" w:rsidRDefault="00AC4CE8" w:rsidP="00C421D6">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AC4CE8" w:rsidRDefault="00AC4CE8" w:rsidP="00C421D6">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 Дополнительная литература:</w:t>
      </w:r>
    </w:p>
    <w:p w:rsidR="00AC4CE8" w:rsidRDefault="00AC4CE8" w:rsidP="00C421D6">
      <w:pPr>
        <w:pStyle w:val="aa"/>
        <w:widowControl w:val="0"/>
        <w:numPr>
          <w:ilvl w:val="0"/>
          <w:numId w:val="74"/>
        </w:numPr>
        <w:rPr>
          <w:rFonts w:ascii="Times New Roman" w:hAnsi="Times New Roman" w:cs="Times New Roman"/>
          <w:sz w:val="24"/>
          <w:szCs w:val="24"/>
          <w:lang w:eastAsia="ru-RU"/>
        </w:rPr>
      </w:pPr>
      <w:r>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AC4CE8" w:rsidRDefault="00AC4CE8" w:rsidP="00C421D6">
      <w:pPr>
        <w:pStyle w:val="aa"/>
        <w:widowControl w:val="0"/>
        <w:numPr>
          <w:ilvl w:val="0"/>
          <w:numId w:val="74"/>
        </w:num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AC4CE8" w:rsidRDefault="00AC4CE8" w:rsidP="00C421D6">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Michael McCarthy, Felicity O’Dell. Academic Vocabulary in Use. – Cambridge University Press, 2014 – 176c.</w:t>
      </w:r>
    </w:p>
    <w:p w:rsidR="00AC4CE8" w:rsidRDefault="00AC4CE8" w:rsidP="00C421D6">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Edward de Chazal &amp;Louis Rogers. Oxford EAP. A Сourse in English for Academic Purposes. Intermediate/B1+– Oxford University Press, 2013 – 222c.</w:t>
      </w:r>
    </w:p>
    <w:p w:rsidR="00AC4CE8" w:rsidRDefault="00AC4CE8" w:rsidP="00C421D6">
      <w:pPr>
        <w:pStyle w:val="aa"/>
        <w:widowControl w:val="0"/>
        <w:numPr>
          <w:ilvl w:val="0"/>
          <w:numId w:val="74"/>
        </w:numP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Michael Vince. Macmillan English Grammar in Context. Intermediate</w:t>
      </w:r>
      <w:r>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Macmillan</w:t>
      </w:r>
      <w:r>
        <w:rPr>
          <w:rFonts w:ascii="Times New Roman" w:eastAsia="Calibri" w:hAnsi="Times New Roman" w:cs="Times New Roman"/>
          <w:sz w:val="24"/>
          <w:szCs w:val="24"/>
          <w:lang w:eastAsia="ru-RU"/>
        </w:rPr>
        <w:t>, 2012 – 232</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w:t>
      </w:r>
    </w:p>
    <w:p w:rsidR="00AC4CE8" w:rsidRDefault="00AC4CE8" w:rsidP="00C421D6">
      <w:pPr>
        <w:widowControl w:val="0"/>
        <w:numPr>
          <w:ilvl w:val="0"/>
          <w:numId w:val="7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Ken Paterson with Roberta Wedge. Oxford Grammar for EAP. – Oxford University Press, 2013 – 223c.</w:t>
      </w:r>
    </w:p>
    <w:p w:rsidR="00AC4CE8" w:rsidRDefault="00AC4CE8" w:rsidP="00C421D6">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w:t>
      </w:r>
      <w:r>
        <w:rPr>
          <w:rFonts w:ascii="Times New Roman" w:eastAsia="Times New Roman" w:hAnsi="Times New Roman" w:cs="Times New Roman"/>
          <w:bCs/>
          <w:sz w:val="24"/>
          <w:szCs w:val="24"/>
          <w:lang w:val="en-US"/>
        </w:rPr>
        <w:t>c</w:t>
      </w:r>
      <w:r>
        <w:rPr>
          <w:rFonts w:ascii="Times New Roman" w:eastAsia="Times New Roman" w:hAnsi="Times New Roman" w:cs="Times New Roman"/>
          <w:bCs/>
          <w:sz w:val="24"/>
          <w:szCs w:val="24"/>
        </w:rPr>
        <w:t>.</w:t>
      </w:r>
    </w:p>
    <w:p w:rsidR="00AC4CE8" w:rsidRDefault="00AC4CE8" w:rsidP="00C421D6">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AC4CE8" w:rsidRDefault="00AC4CE8" w:rsidP="00C421D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5777"/>
      </w:tblGrid>
      <w:tr w:rsidR="00AC4CE8" w:rsidTr="00AC4CE8">
        <w:trPr>
          <w:tblHeader/>
        </w:trPr>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w:t>
            </w:r>
          </w:p>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Наименование</w:t>
            </w:r>
          </w:p>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Раздела/темы</w:t>
            </w:r>
          </w:p>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77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firstLine="567"/>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AC4CE8" w:rsidRDefault="00AC4CE8" w:rsidP="00C421D6">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AC4CE8" w:rsidRDefault="00AC4CE8" w:rsidP="00C421D6">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rsidP="00C421D6">
            <w:pPr>
              <w:widowControl w:val="0"/>
              <w:spacing w:after="0" w:line="240" w:lineRule="auto"/>
              <w:ind w:left="2" w:right="-20" w:firstLine="708"/>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r>
              <w:rPr>
                <w:rFonts w:ascii="Times New Roman" w:eastAsia="Times New Roman" w:hAnsi="Times New Roman" w:cs="Times New Roman"/>
                <w:spacing w:val="-20"/>
                <w:sz w:val="24"/>
                <w:szCs w:val="24"/>
                <w:lang w:eastAsia="ru-RU"/>
              </w:rPr>
              <w:t xml:space="preserve">. </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Презентация по теме исследования</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Научная дискуссия</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AC4CE8" w:rsidRDefault="00AC4CE8" w:rsidP="00C421D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lastRenderedPageBreak/>
              <w:t>Лекция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AC4CE8" w:rsidRDefault="00AC4CE8"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AC4CE8" w:rsidRDefault="00AC4CE8"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AC4CE8" w:rsidRDefault="00AC4CE8" w:rsidP="00C421D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AC4CE8" w:rsidRDefault="00AC4CE8"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rsidP="00C421D6">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rsidP="00C421D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AC4CE8" w:rsidRDefault="00AC4CE8" w:rsidP="00C421D6">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AC4CE8" w:rsidRDefault="00AC4CE8" w:rsidP="00C421D6">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AC4CE8" w:rsidRDefault="00AC4CE8" w:rsidP="00C421D6">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AC4CE8" w:rsidRDefault="00AC4CE8" w:rsidP="00C421D6">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B934A0" w:rsidRDefault="00B934A0" w:rsidP="00C421D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p>
    <w:p w:rsidR="0028789D" w:rsidRPr="004A344C" w:rsidRDefault="0028789D" w:rsidP="00C421D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6.4 Интернет-ресурсы.</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4A344C">
        <w:rPr>
          <w:rFonts w:ascii="Times New Roman" w:eastAsia="Times New Roman" w:hAnsi="Times New Roman" w:cs="Times New Roman"/>
          <w:sz w:val="24"/>
          <w:szCs w:val="24"/>
          <w:lang w:val="en-US"/>
        </w:rPr>
        <w:t>C</w:t>
      </w:r>
      <w:r w:rsidRPr="004A344C">
        <w:rPr>
          <w:rFonts w:ascii="Times New Roman" w:eastAsia="Times New Roman" w:hAnsi="Times New Roman" w:cs="Times New Roman"/>
          <w:sz w:val="24"/>
          <w:szCs w:val="24"/>
        </w:rPr>
        <w:t xml:space="preserve">айты серии учебных пособий Study skills </w:t>
      </w:r>
      <w:hyperlink r:id="rId9" w:history="1">
        <w:r w:rsidRPr="004A344C">
          <w:rPr>
            <w:rFonts w:ascii="Times New Roman" w:eastAsia="Times New Roman" w:hAnsi="Times New Roman" w:cs="Times New Roman"/>
            <w:color w:val="000000"/>
            <w:sz w:val="24"/>
            <w:szCs w:val="24"/>
            <w:u w:val="single"/>
          </w:rPr>
          <w:t>http://www.palgrave.com/studentstudyskills</w:t>
        </w:r>
      </w:hyperlink>
      <w:r w:rsidRPr="004A344C">
        <w:rPr>
          <w:rFonts w:ascii="Times New Roman" w:eastAsia="Times New Roman" w:hAnsi="Times New Roman" w:cs="Times New Roman"/>
          <w:color w:val="000000"/>
          <w:sz w:val="24"/>
          <w:szCs w:val="24"/>
        </w:rPr>
        <w:t xml:space="preserve">, </w:t>
      </w:r>
      <w:r w:rsidRPr="004A344C">
        <w:rPr>
          <w:rFonts w:ascii="Times New Roman" w:eastAsia="Times New Roman" w:hAnsi="Times New Roman" w:cs="Times New Roman"/>
          <w:sz w:val="24"/>
          <w:szCs w:val="24"/>
          <w:lang w:val="en-US"/>
        </w:rPr>
        <w:t>http</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www</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skills</w:t>
      </w:r>
      <w:r w:rsidRPr="004A344C">
        <w:rPr>
          <w:rFonts w:ascii="Times New Roman" w:eastAsia="Times New Roman" w:hAnsi="Times New Roman" w:cs="Times New Roman"/>
          <w:sz w:val="24"/>
          <w:szCs w:val="24"/>
        </w:rPr>
        <w:t>4</w:t>
      </w:r>
      <w:r w:rsidRPr="004A344C">
        <w:rPr>
          <w:rFonts w:ascii="Times New Roman" w:eastAsia="Times New Roman" w:hAnsi="Times New Roman" w:cs="Times New Roman"/>
          <w:sz w:val="24"/>
          <w:szCs w:val="24"/>
          <w:lang w:val="en-US"/>
        </w:rPr>
        <w:t>study</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com</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 xml:space="preserve">Foundations of Comparative Politics </w:t>
      </w:r>
      <w:r w:rsidRPr="004A344C">
        <w:rPr>
          <w:rFonts w:ascii="Times New Roman" w:eastAsia="Times New Roman" w:hAnsi="Times New Roman" w:cs="Times New Roman"/>
          <w:sz w:val="24"/>
          <w:szCs w:val="24"/>
          <w:lang w:val="en-US"/>
        </w:rPr>
        <w:t>http://www.cambridge.org/newton</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Economist. http://www.economist.com/business/</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Business Week.</w:t>
      </w:r>
      <w:r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http://www.businessweek.com/</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Free Management Library(SM) Complete, highly integrated library for nonprofits and for profits. http://www.managementhelp.org/</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New York Times. http://www.nytimes.com/</w:t>
      </w:r>
    </w:p>
    <w:p w:rsidR="00B934A0" w:rsidRPr="004A344C" w:rsidRDefault="00B934A0" w:rsidP="00C421D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U.S. News,</w:t>
      </w:r>
      <w:r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http://www.usnews.com/usnews/home.htm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4A344C">
        <w:rPr>
          <w:rFonts w:ascii="Times New Roman" w:eastAsia="Times New Roman" w:hAnsi="Times New Roman" w:cs="Times New Roman"/>
          <w:sz w:val="24"/>
          <w:szCs w:val="24"/>
          <w:lang w:eastAsia="ru-RU"/>
        </w:rPr>
        <w:t>http://www.exams.ru</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Курс подготовки к экзамену TOEFL.</w:t>
      </w:r>
      <w:r w:rsidRPr="004A344C">
        <w:rPr>
          <w:rFonts w:ascii="Times New Roman" w:eastAsia="Times New Roman" w:hAnsi="Times New Roman" w:cs="Times New Roman"/>
          <w:sz w:val="24"/>
          <w:szCs w:val="24"/>
          <w:lang w:eastAsia="ru-RU"/>
        </w:rPr>
        <w:t xml:space="preserve"> http://www.toefl.ru</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4A344C">
        <w:rPr>
          <w:rFonts w:ascii="Times New Roman" w:eastAsia="Times New Roman" w:hAnsi="Times New Roman" w:cs="Times New Roman"/>
          <w:sz w:val="24"/>
          <w:szCs w:val="24"/>
          <w:lang w:eastAsia="ru-RU"/>
        </w:rPr>
        <w:t>http://www.study.ru</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4A344C">
        <w:rPr>
          <w:rFonts w:ascii="Times New Roman" w:eastAsia="Times New Roman" w:hAnsi="Times New Roman" w:cs="Times New Roman"/>
          <w:sz w:val="24"/>
          <w:szCs w:val="24"/>
          <w:lang w:eastAsia="ru-RU"/>
        </w:rPr>
        <w:t>http://www.dictionary.com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Ресурсы и материалы BBC. </w:t>
      </w:r>
      <w:r w:rsidRPr="004A344C">
        <w:rPr>
          <w:rFonts w:ascii="Times New Roman" w:eastAsia="Times New Roman" w:hAnsi="Times New Roman" w:cs="Times New Roman"/>
          <w:sz w:val="24"/>
          <w:szCs w:val="24"/>
          <w:lang w:eastAsia="ru-RU"/>
        </w:rPr>
        <w:t>http://www.bbc.co.uk/home/today/index.shtml</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4A344C">
        <w:rPr>
          <w:rFonts w:ascii="Times New Roman" w:eastAsia="Times New Roman" w:hAnsi="Times New Roman" w:cs="Times New Roman"/>
          <w:sz w:val="24"/>
          <w:szCs w:val="24"/>
          <w:lang w:eastAsia="ru-RU"/>
        </w:rPr>
        <w:t>http://clickuk.ru</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English Online – ресурсы для изучения английского языка. </w:t>
      </w:r>
      <w:r w:rsidRPr="004A344C">
        <w:rPr>
          <w:rFonts w:ascii="Times New Roman" w:eastAsia="Times New Roman" w:hAnsi="Times New Roman" w:cs="Times New Roman"/>
          <w:i/>
          <w:iCs/>
          <w:sz w:val="24"/>
          <w:szCs w:val="24"/>
          <w:lang w:eastAsia="ru-RU"/>
        </w:rPr>
        <w:t>http://www.englishonline.co.uk</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4A344C">
        <w:rPr>
          <w:rFonts w:ascii="Times New Roman" w:eastAsia="Times New Roman" w:hAnsi="Times New Roman" w:cs="Times New Roman"/>
          <w:i/>
          <w:iCs/>
          <w:sz w:val="24"/>
          <w:szCs w:val="24"/>
          <w:lang w:eastAsia="ru-RU"/>
        </w:rPr>
        <w:t xml:space="preserve"> </w:t>
      </w:r>
      <w:r w:rsidRPr="004A344C">
        <w:rPr>
          <w:rFonts w:ascii="Times New Roman" w:eastAsia="Times New Roman" w:hAnsi="Times New Roman" w:cs="Times New Roman"/>
          <w:bCs/>
          <w:i/>
          <w:iCs/>
          <w:sz w:val="24"/>
          <w:szCs w:val="24"/>
          <w:lang w:eastAsia="ru-RU"/>
        </w:rPr>
        <w:t xml:space="preserve">русско-английские). </w:t>
      </w:r>
      <w:r w:rsidRPr="004A344C">
        <w:rPr>
          <w:rFonts w:ascii="Times New Roman" w:eastAsia="Times New Roman" w:hAnsi="Times New Roman" w:cs="Times New Roman"/>
          <w:i/>
          <w:iCs/>
          <w:sz w:val="24"/>
          <w:szCs w:val="24"/>
          <w:lang w:eastAsia="ru-RU"/>
        </w:rPr>
        <w:t>http://a4esl.org/</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lastRenderedPageBreak/>
        <w:t xml:space="preserve">ESL CAFE – портал для студентов и преподавателей: грамматика, тесты, идиомы, сленг, переписка и т.п. </w:t>
      </w:r>
      <w:r w:rsidRPr="004A344C">
        <w:rPr>
          <w:rFonts w:ascii="Times New Roman" w:eastAsia="Times New Roman" w:hAnsi="Times New Roman" w:cs="Times New Roman"/>
          <w:sz w:val="24"/>
          <w:szCs w:val="24"/>
          <w:lang w:eastAsia="ru-RU"/>
        </w:rPr>
        <w:t>http://www.eslcafe.com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4A344C">
        <w:rPr>
          <w:rFonts w:ascii="Times New Roman" w:eastAsia="Times New Roman" w:hAnsi="Times New Roman" w:cs="Times New Roman"/>
          <w:sz w:val="24"/>
          <w:szCs w:val="24"/>
          <w:lang w:eastAsia="ru-RU"/>
        </w:rPr>
        <w:t>http://www.englishforum.com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4A344C">
        <w:rPr>
          <w:rFonts w:ascii="Times New Roman" w:eastAsia="Times New Roman" w:hAnsi="Times New Roman" w:cs="Times New Roman"/>
          <w:sz w:val="24"/>
          <w:szCs w:val="24"/>
          <w:lang w:eastAsia="ru-RU"/>
        </w:rPr>
        <w:t>http://www.eslpartyland.com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Раздел по английскому языку на сайте Эвы Л. Истон.</w:t>
      </w:r>
      <w:r w:rsidRPr="004A344C">
        <w:rPr>
          <w:rFonts w:ascii="Times New Roman" w:eastAsia="Times New Roman" w:hAnsi="Times New Roman" w:cs="Times New Roman"/>
          <w:sz w:val="24"/>
          <w:szCs w:val="24"/>
          <w:lang w:eastAsia="ru-RU"/>
        </w:rPr>
        <w:t xml:space="preserve"> http://eleaston.com</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4A344C">
        <w:rPr>
          <w:rFonts w:ascii="Times New Roman" w:eastAsia="Times New Roman" w:hAnsi="Times New Roman" w:cs="Times New Roman"/>
          <w:sz w:val="24"/>
          <w:szCs w:val="24"/>
          <w:lang w:eastAsia="ru-RU"/>
        </w:rPr>
        <w:t>http://www.english.language.ru</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bCs/>
          <w:sz w:val="24"/>
          <w:szCs w:val="24"/>
          <w:lang w:eastAsia="ru-RU"/>
        </w:rPr>
        <w:t xml:space="preserve">сети. </w:t>
      </w:r>
      <w:r w:rsidRPr="004A344C">
        <w:rPr>
          <w:rFonts w:ascii="Times New Roman" w:eastAsia="Times New Roman" w:hAnsi="Times New Roman" w:cs="Times New Roman"/>
          <w:sz w:val="24"/>
          <w:szCs w:val="24"/>
          <w:lang w:eastAsia="ru-RU"/>
        </w:rPr>
        <w:t>http://www.websib.ru/noos/english/index.html</w:t>
      </w:r>
    </w:p>
    <w:p w:rsidR="00B934A0" w:rsidRPr="004A344C" w:rsidRDefault="00B934A0" w:rsidP="00C421D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4A344C">
        <w:rPr>
          <w:rFonts w:ascii="Times New Roman" w:eastAsia="Times New Roman" w:hAnsi="Times New Roman" w:cs="Times New Roman"/>
          <w:sz w:val="24"/>
          <w:szCs w:val="24"/>
          <w:lang w:eastAsia="ru-RU"/>
        </w:rPr>
        <w:t>http://www.hello-online.ru</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4A344C">
        <w:rPr>
          <w:rFonts w:ascii="Times New Roman" w:eastAsia="Times New Roman" w:hAnsi="Times New Roman" w:cs="Times New Roman"/>
          <w:sz w:val="24"/>
          <w:szCs w:val="24"/>
          <w:lang w:eastAsia="ru-RU"/>
        </w:rPr>
        <w:t>http://www.just-english.ru</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Cs/>
          <w:sz w:val="24"/>
          <w:szCs w:val="24"/>
          <w:lang w:eastAsia="ru-RU"/>
        </w:rPr>
        <w:t>Сайт</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учебного</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пособия</w:t>
      </w:r>
      <w:r w:rsidRPr="004A344C">
        <w:rPr>
          <w:rFonts w:ascii="Times New Roman" w:eastAsia="Times New Roman" w:hAnsi="Times New Roman" w:cs="Times New Roman"/>
          <w:bCs/>
          <w:sz w:val="24"/>
          <w:szCs w:val="24"/>
          <w:lang w:val="en-US" w:eastAsia="ru-RU"/>
        </w:rPr>
        <w:t xml:space="preserve">"Internet English". </w:t>
      </w:r>
      <w:r w:rsidRPr="004A344C">
        <w:rPr>
          <w:rFonts w:ascii="Times New Roman" w:eastAsia="Times New Roman" w:hAnsi="Times New Roman" w:cs="Times New Roman"/>
          <w:sz w:val="24"/>
          <w:szCs w:val="24"/>
          <w:lang w:val="en-US" w:eastAsia="ru-RU"/>
        </w:rPr>
        <w:t>http://www.oup.com/elt/internet.english</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4A344C">
        <w:rPr>
          <w:rFonts w:ascii="Times New Roman" w:eastAsia="Times New Roman" w:hAnsi="Times New Roman" w:cs="Times New Roman"/>
          <w:i/>
          <w:iCs/>
          <w:sz w:val="24"/>
          <w:szCs w:val="24"/>
          <w:lang w:eastAsia="ru-RU"/>
        </w:rPr>
        <w:t>http://kop.ru</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4A344C">
        <w:rPr>
          <w:rFonts w:ascii="Times New Roman" w:eastAsia="Times New Roman" w:hAnsi="Times New Roman" w:cs="Times New Roman"/>
          <w:i/>
          <w:iCs/>
          <w:sz w:val="24"/>
          <w:szCs w:val="24"/>
          <w:lang w:eastAsia="ru-RU"/>
        </w:rPr>
        <w:t>http://www.about.com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4A344C">
        <w:rPr>
          <w:rFonts w:ascii="Times New Roman" w:eastAsia="Times New Roman" w:hAnsi="Times New Roman" w:cs="Times New Roman"/>
          <w:sz w:val="24"/>
          <w:szCs w:val="24"/>
          <w:lang w:eastAsia="ru-RU"/>
        </w:rPr>
        <w:t>http://www.usingenglish.com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Энциклопедия «Британника». </w:t>
      </w:r>
      <w:r w:rsidRPr="004A344C">
        <w:rPr>
          <w:rFonts w:ascii="Times New Roman" w:eastAsia="Times New Roman" w:hAnsi="Times New Roman" w:cs="Times New Roman"/>
          <w:sz w:val="24"/>
          <w:szCs w:val="24"/>
          <w:lang w:eastAsia="ru-RU"/>
        </w:rPr>
        <w:t>http://www.britannica.com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издательства Cambridge University Press. </w:t>
      </w:r>
      <w:r w:rsidRPr="004A344C">
        <w:rPr>
          <w:rFonts w:ascii="Times New Roman" w:eastAsia="Times New Roman" w:hAnsi="Times New Roman" w:cs="Times New Roman"/>
          <w:sz w:val="24"/>
          <w:szCs w:val="24"/>
          <w:lang w:eastAsia="ru-RU"/>
        </w:rPr>
        <w:t>http://dictionary.cambridge.org</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Словари издательства Macmillan.</w:t>
      </w:r>
      <w:r w:rsidRPr="004A344C">
        <w:rPr>
          <w:rFonts w:ascii="Times New Roman" w:eastAsia="Times New Roman" w:hAnsi="Times New Roman" w:cs="Times New Roman"/>
          <w:sz w:val="24"/>
          <w:szCs w:val="24"/>
          <w:lang w:eastAsia="ru-RU"/>
        </w:rPr>
        <w:t xml:space="preserve"> http://www.macmillandictionary.com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4A344C">
        <w:rPr>
          <w:rFonts w:ascii="Times New Roman" w:eastAsia="Times New Roman" w:hAnsi="Times New Roman" w:cs="Times New Roman"/>
          <w:sz w:val="24"/>
          <w:szCs w:val="24"/>
          <w:lang w:eastAsia="ru-RU"/>
        </w:rPr>
        <w:t>http://www.askoxford.com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сокращений Acronym Finder. </w:t>
      </w:r>
      <w:r w:rsidRPr="004A344C">
        <w:rPr>
          <w:rFonts w:ascii="Times New Roman" w:eastAsia="Times New Roman" w:hAnsi="Times New Roman" w:cs="Times New Roman"/>
          <w:sz w:val="24"/>
          <w:szCs w:val="24"/>
          <w:lang w:eastAsia="ru-RU"/>
        </w:rPr>
        <w:t>http://www.acronymfinder.com/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4A344C">
        <w:rPr>
          <w:rFonts w:ascii="Times New Roman" w:eastAsia="Times New Roman" w:hAnsi="Times New Roman" w:cs="Times New Roman"/>
          <w:sz w:val="24"/>
          <w:szCs w:val="24"/>
          <w:lang w:eastAsia="ru-RU"/>
        </w:rPr>
        <w:t>http://www.webopedia.com/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символов Symbol.com. </w:t>
      </w:r>
      <w:r w:rsidRPr="004A344C">
        <w:rPr>
          <w:rFonts w:ascii="Times New Roman" w:eastAsia="Times New Roman" w:hAnsi="Times New Roman" w:cs="Times New Roman"/>
          <w:sz w:val="24"/>
          <w:szCs w:val="24"/>
          <w:lang w:eastAsia="ru-RU"/>
        </w:rPr>
        <w:t>http://www.symbols.com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4A344C">
        <w:rPr>
          <w:rFonts w:ascii="Times New Roman" w:eastAsia="Times New Roman" w:hAnsi="Times New Roman" w:cs="Times New Roman"/>
          <w:sz w:val="24"/>
          <w:szCs w:val="24"/>
          <w:lang w:eastAsia="ru-RU"/>
        </w:rPr>
        <w:t>.http://www.yourdictionary.com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Библиотечно-справочный портал Library Spot. </w:t>
      </w:r>
      <w:r w:rsidRPr="004A344C">
        <w:rPr>
          <w:rFonts w:ascii="Times New Roman" w:eastAsia="Times New Roman" w:hAnsi="Times New Roman" w:cs="Times New Roman"/>
          <w:sz w:val="24"/>
          <w:szCs w:val="24"/>
          <w:lang w:eastAsia="ru-RU"/>
        </w:rPr>
        <w:t>http://www.libraryspot.com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4A344C">
        <w:rPr>
          <w:rFonts w:ascii="Times New Roman" w:eastAsia="Times New Roman" w:hAnsi="Times New Roman" w:cs="Times New Roman"/>
          <w:sz w:val="24"/>
          <w:szCs w:val="24"/>
          <w:lang w:eastAsia="ru-RU"/>
        </w:rPr>
        <w:t>http://www.libraryspot.com/thesauri.htm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4A344C">
        <w:rPr>
          <w:rFonts w:ascii="Times New Roman" w:eastAsia="Times New Roman" w:hAnsi="Times New Roman" w:cs="Times New Roman"/>
          <w:sz w:val="24"/>
          <w:szCs w:val="24"/>
          <w:lang w:eastAsia="ru-RU"/>
        </w:rPr>
        <w:t>http://www.eslgold.com</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4A344C">
        <w:rPr>
          <w:rFonts w:ascii="Times New Roman" w:eastAsia="Times New Roman" w:hAnsi="Times New Roman" w:cs="Times New Roman"/>
          <w:sz w:val="24"/>
          <w:szCs w:val="24"/>
          <w:lang w:eastAsia="ru-RU"/>
        </w:rPr>
        <w:t>. http://www.thetimes100.co.uk</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4A344C">
        <w:rPr>
          <w:rFonts w:ascii="Times New Roman" w:eastAsia="Times New Roman" w:hAnsi="Times New Roman" w:cs="Times New Roman"/>
          <w:sz w:val="24"/>
          <w:szCs w:val="24"/>
          <w:lang w:val="en-US" w:eastAsia="ru-RU"/>
        </w:rPr>
        <w:t>http</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www</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itlt</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edu</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nstu</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ru</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4A344C">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4A344C">
        <w:rPr>
          <w:rFonts w:ascii="Times New Roman" w:eastAsia="Times New Roman" w:hAnsi="Times New Roman" w:cs="Times New Roman"/>
          <w:i/>
          <w:iCs/>
          <w:sz w:val="24"/>
          <w:szCs w:val="24"/>
          <w:lang w:eastAsia="ru-RU"/>
        </w:rPr>
        <w:t>http://www.study.ru/</w:t>
      </w:r>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4A344C">
          <w:rPr>
            <w:rFonts w:ascii="Times New Roman" w:eastAsia="Times New Roman" w:hAnsi="Times New Roman" w:cs="Times New Roman"/>
            <w:bCs/>
            <w:sz w:val="24"/>
            <w:szCs w:val="24"/>
            <w:lang w:eastAsia="ru-RU"/>
          </w:rPr>
          <w:t>http://www.abc-english-grammar.com</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4A344C">
          <w:rPr>
            <w:rFonts w:ascii="Times New Roman" w:eastAsia="Times New Roman" w:hAnsi="Times New Roman" w:cs="Times New Roman"/>
            <w:bCs/>
            <w:sz w:val="24"/>
            <w:szCs w:val="24"/>
            <w:lang w:eastAsia="ru-RU"/>
          </w:rPr>
          <w:t>http://www.lang.ru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Fluent English — образовательный проект </w:t>
      </w:r>
      <w:hyperlink r:id="rId12" w:history="1">
        <w:r w:rsidRPr="004A344C">
          <w:rPr>
            <w:rFonts w:ascii="Times New Roman" w:eastAsia="Times New Roman" w:hAnsi="Times New Roman" w:cs="Times New Roman"/>
            <w:bCs/>
            <w:sz w:val="24"/>
            <w:szCs w:val="24"/>
            <w:lang w:eastAsia="ru-RU"/>
          </w:rPr>
          <w:t>http://www.fluent-english.ru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4A344C">
          <w:rPr>
            <w:rFonts w:ascii="Times New Roman" w:eastAsia="Times New Roman" w:hAnsi="Times New Roman" w:cs="Times New Roman"/>
            <w:bCs/>
            <w:sz w:val="24"/>
            <w:szCs w:val="24"/>
            <w:lang w:eastAsia="ru-RU"/>
          </w:rPr>
          <w:t>http://www.native-english.ru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4A344C">
          <w:rPr>
            <w:rFonts w:ascii="Times New Roman" w:eastAsia="Times New Roman" w:hAnsi="Times New Roman" w:cs="Times New Roman"/>
            <w:bCs/>
            <w:sz w:val="24"/>
            <w:szCs w:val="24"/>
            <w:lang w:eastAsia="ru-RU"/>
          </w:rPr>
          <w:t>http://www.schoolenglish.ru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клуб </w:t>
      </w:r>
      <w:hyperlink r:id="rId15" w:history="1">
        <w:r w:rsidRPr="004A344C">
          <w:rPr>
            <w:rFonts w:ascii="Times New Roman" w:eastAsia="Times New Roman" w:hAnsi="Times New Roman" w:cs="Times New Roman"/>
            <w:bCs/>
            <w:sz w:val="24"/>
            <w:szCs w:val="24"/>
            <w:lang w:eastAsia="ru-RU"/>
          </w:rPr>
          <w:t>http://www.englishclub.narod.ru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4A344C">
          <w:rPr>
            <w:rFonts w:ascii="Times New Roman" w:eastAsia="Times New Roman" w:hAnsi="Times New Roman" w:cs="Times New Roman"/>
            <w:bCs/>
            <w:sz w:val="24"/>
            <w:szCs w:val="24"/>
            <w:lang w:eastAsia="ru-RU"/>
          </w:rPr>
          <w:t>http://www.english.language.ru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на HomeEnglish.ru </w:t>
      </w:r>
      <w:hyperlink r:id="rId17" w:history="1">
        <w:r w:rsidRPr="004A344C">
          <w:rPr>
            <w:rFonts w:ascii="Times New Roman" w:eastAsia="Times New Roman" w:hAnsi="Times New Roman" w:cs="Times New Roman"/>
            <w:bCs/>
            <w:sz w:val="24"/>
            <w:szCs w:val="24"/>
            <w:lang w:eastAsia="ru-RU"/>
          </w:rPr>
          <w:t>http://www.homeenglish.ru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4A344C">
          <w:rPr>
            <w:rFonts w:ascii="Times New Roman" w:eastAsia="Times New Roman" w:hAnsi="Times New Roman" w:cs="Times New Roman"/>
            <w:bCs/>
            <w:sz w:val="24"/>
            <w:szCs w:val="24"/>
            <w:lang w:eastAsia="ru-RU"/>
          </w:rPr>
          <w:t>http://www.websib.ru/noos/english/</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4A344C">
          <w:rPr>
            <w:rFonts w:ascii="Times New Roman" w:eastAsia="Times New Roman" w:hAnsi="Times New Roman" w:cs="Times New Roman"/>
            <w:bCs/>
            <w:sz w:val="24"/>
            <w:szCs w:val="24"/>
            <w:lang w:eastAsia="ru-RU"/>
          </w:rPr>
          <w:t>http://www.learn-english.ru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Грамматика английского языка </w:t>
      </w:r>
      <w:hyperlink r:id="rId20" w:history="1">
        <w:r w:rsidRPr="004A344C">
          <w:rPr>
            <w:rFonts w:ascii="Times New Roman" w:eastAsia="Times New Roman" w:hAnsi="Times New Roman" w:cs="Times New Roman"/>
            <w:bCs/>
            <w:sz w:val="24"/>
            <w:szCs w:val="24"/>
            <w:lang w:eastAsia="ru-RU"/>
          </w:rPr>
          <w:t>http://www.mystudy.ru</w:t>
        </w:r>
      </w:hyperlink>
    </w:p>
    <w:p w:rsidR="00B934A0" w:rsidRPr="004A344C" w:rsidRDefault="00B934A0" w:rsidP="00C421D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4A344C">
          <w:rPr>
            <w:rFonts w:ascii="Times New Roman" w:eastAsia="Times New Roman" w:hAnsi="Times New Roman" w:cs="Times New Roman"/>
            <w:bCs/>
            <w:sz w:val="24"/>
            <w:szCs w:val="24"/>
            <w:lang w:eastAsia="ru-RU"/>
          </w:rPr>
          <w:t>http://www.english4.ru</w:t>
        </w:r>
      </w:hyperlink>
    </w:p>
    <w:p w:rsidR="00B934A0" w:rsidRPr="004A344C" w:rsidRDefault="00B934A0" w:rsidP="00C421D6">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Уроки он-лайн по английскому языку </w:t>
      </w:r>
      <w:hyperlink r:id="rId22" w:history="1">
        <w:r w:rsidRPr="004A344C">
          <w:rPr>
            <w:rFonts w:ascii="Times New Roman" w:eastAsia="Times New Roman" w:hAnsi="Times New Roman" w:cs="Times New Roman"/>
            <w:bCs/>
            <w:sz w:val="24"/>
            <w:szCs w:val="24"/>
          </w:rPr>
          <w:t>http://lessons.study.ru</w:t>
        </w:r>
      </w:hyperlink>
    </w:p>
    <w:p w:rsidR="0028789D" w:rsidRPr="004A344C" w:rsidRDefault="0028789D" w:rsidP="00C421D6">
      <w:pPr>
        <w:widowControl w:val="0"/>
        <w:spacing w:after="0" w:line="240" w:lineRule="auto"/>
        <w:ind w:firstLine="39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4A344C">
          <w:rPr>
            <w:rFonts w:ascii="Times New Roman" w:eastAsia="Times New Roman" w:hAnsi="Times New Roman" w:cs="Times New Roman"/>
            <w:color w:val="0563C1"/>
            <w:sz w:val="24"/>
            <w:szCs w:val="24"/>
            <w:u w:val="single"/>
          </w:rPr>
          <w:t>http://nwapa.spb.ru</w:t>
        </w:r>
      </w:hyperlink>
      <w:r w:rsidRPr="004A344C">
        <w:rPr>
          <w:rFonts w:ascii="Times New Roman" w:eastAsia="Times New Roman" w:hAnsi="Times New Roman" w:cs="Times New Roman"/>
          <w:color w:val="0000FF"/>
          <w:sz w:val="24"/>
          <w:szCs w:val="24"/>
          <w:u w:val="single"/>
        </w:rPr>
        <w:t xml:space="preserve"> </w:t>
      </w:r>
      <w:r w:rsidRPr="004A344C">
        <w:rPr>
          <w:rFonts w:ascii="Times New Roman" w:eastAsia="Times New Roman" w:hAnsi="Times New Roman" w:cs="Times New Roman"/>
          <w:sz w:val="24"/>
          <w:szCs w:val="24"/>
        </w:rPr>
        <w:t xml:space="preserve">к следующим подписным электронным ресурсам: </w:t>
      </w:r>
    </w:p>
    <w:p w:rsidR="0028789D" w:rsidRPr="004A344C" w:rsidRDefault="0028789D" w:rsidP="00C421D6">
      <w:pPr>
        <w:widowControl w:val="0"/>
        <w:spacing w:after="0" w:line="240" w:lineRule="auto"/>
        <w:ind w:firstLine="397"/>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Русскоязычные ресурсы</w:t>
      </w:r>
    </w:p>
    <w:p w:rsidR="0028789D" w:rsidRPr="004A344C" w:rsidRDefault="0028789D" w:rsidP="00C421D6">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Электронные учебники электронно - библиотечной системы (ЭБС)</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 xml:space="preserve">«Айбукс» </w:t>
      </w:r>
    </w:p>
    <w:p w:rsidR="0028789D" w:rsidRPr="004A344C" w:rsidRDefault="0028789D" w:rsidP="00C421D6">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28789D" w:rsidRPr="004A344C" w:rsidRDefault="0028789D" w:rsidP="00C421D6">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4A344C" w:rsidRDefault="0028789D" w:rsidP="00C421D6">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Статьи из периодических изданий по</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общественным</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и гуманитарным наукам «Ист - Вью»</w:t>
      </w:r>
      <w:r w:rsidR="001000DD" w:rsidRPr="004A344C">
        <w:rPr>
          <w:rFonts w:ascii="Times New Roman" w:eastAsia="Times New Roman" w:hAnsi="Times New Roman" w:cs="Times New Roman"/>
          <w:sz w:val="24"/>
          <w:szCs w:val="24"/>
        </w:rPr>
        <w:t xml:space="preserve"> </w:t>
      </w:r>
    </w:p>
    <w:p w:rsidR="0028789D" w:rsidRPr="004A344C" w:rsidRDefault="0028789D" w:rsidP="00C421D6">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Информационно-правовые базы - Консультант плюс, Гарант.</w:t>
      </w:r>
    </w:p>
    <w:p w:rsidR="0028789D" w:rsidRPr="004A344C" w:rsidRDefault="0028789D" w:rsidP="00F07875">
      <w:pPr>
        <w:widowControl w:val="0"/>
        <w:spacing w:after="0" w:line="240" w:lineRule="auto"/>
        <w:ind w:firstLine="397"/>
        <w:jc w:val="both"/>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Англоязычные</w:t>
      </w:r>
      <w:r w:rsidR="001000DD" w:rsidRPr="004A344C">
        <w:rPr>
          <w:rFonts w:ascii="Times New Roman" w:eastAsia="Times New Roman" w:hAnsi="Times New Roman" w:cs="Times New Roman"/>
          <w:b/>
          <w:sz w:val="24"/>
          <w:szCs w:val="24"/>
        </w:rPr>
        <w:t xml:space="preserve"> </w:t>
      </w:r>
      <w:r w:rsidRPr="004A344C">
        <w:rPr>
          <w:rFonts w:ascii="Times New Roman" w:eastAsia="Times New Roman" w:hAnsi="Times New Roman" w:cs="Times New Roman"/>
          <w:b/>
          <w:sz w:val="24"/>
          <w:szCs w:val="24"/>
        </w:rPr>
        <w:t>ресурсы</w:t>
      </w:r>
      <w:bookmarkStart w:id="3" w:name="_GoBack"/>
      <w:bookmarkEnd w:id="3"/>
      <w:r w:rsidRPr="004A344C">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4A344C" w:rsidRDefault="0028789D" w:rsidP="00C421D6">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C421D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7.</w:t>
      </w:r>
      <w:r w:rsidRPr="004A344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4A344C" w:rsidRDefault="0028789D" w:rsidP="00C421D6">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4A344C">
        <w:rPr>
          <w:rFonts w:ascii="Times New Roman" w:eastAsia="Times New Roman" w:hAnsi="Times New Roman" w:cs="Times New Roman"/>
          <w:sz w:val="24"/>
          <w:szCs w:val="24"/>
          <w:lang w:val="en-US"/>
        </w:rPr>
        <w:t>Multitran</w:t>
      </w:r>
      <w:r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lang w:val="en-US"/>
        </w:rPr>
        <w:t>Lingvo</w:t>
      </w:r>
      <w:r w:rsidRPr="004A344C">
        <w:rPr>
          <w:rFonts w:ascii="Times New Roman" w:eastAsia="Times New Roman" w:hAnsi="Times New Roman" w:cs="Times New Roman"/>
          <w:sz w:val="24"/>
          <w:szCs w:val="24"/>
        </w:rPr>
        <w:t>.</w:t>
      </w:r>
    </w:p>
    <w:p w:rsidR="0028789D" w:rsidRPr="004A344C" w:rsidRDefault="0028789D" w:rsidP="00C421D6">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A263F4" w:rsidRPr="004A344C" w:rsidRDefault="0028789D" w:rsidP="00C421D6">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4A344C">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C421D6">
        <w:rPr>
          <w:rFonts w:ascii="Times New Roman" w:eastAsia="Times New Roman" w:hAnsi="Times New Roman" w:cs="Times New Roman"/>
          <w:sz w:val="24"/>
          <w:szCs w:val="24"/>
        </w:rPr>
        <w:t xml:space="preserve"> </w:t>
      </w:r>
      <w:r w:rsidR="00A263F4" w:rsidRPr="004A344C">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A263F4" w:rsidRPr="004A344C">
        <w:rPr>
          <w:rFonts w:ascii="Times New Roman" w:eastAsia="Times New Roman" w:hAnsi="Times New Roman" w:cs="Times New Roman"/>
          <w:sz w:val="24"/>
          <w:szCs w:val="24"/>
          <w:lang w:eastAsia="ru-RU"/>
        </w:rPr>
        <w:t>информационные справочные системы</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http://uristy.ucoz.ru/</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http://www.garant.ru/</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http://www.kodeks.ru/</w:t>
      </w:r>
      <w:r w:rsidR="00A263F4" w:rsidRPr="004A344C">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C421D6">
            <w:pPr>
              <w:suppressAutoHyphens/>
              <w:autoSpaceDE w:val="0"/>
              <w:snapToGrid w:val="0"/>
              <w:spacing w:after="0" w:line="240" w:lineRule="auto"/>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C421D6">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Наименование</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C421D6">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C421D6">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Специализированные залы для проведения лекций:</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C421D6">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C421D6">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A263F4" w:rsidRPr="004A344C" w:rsidTr="00A263F4">
        <w:trPr>
          <w:trHeight w:val="999"/>
        </w:trPr>
        <w:tc>
          <w:tcPr>
            <w:tcW w:w="892" w:type="dxa"/>
            <w:tcBorders>
              <w:top w:val="single" w:sz="4" w:space="0" w:color="000000"/>
              <w:left w:val="single" w:sz="4" w:space="0" w:color="000000"/>
              <w:bottom w:val="single" w:sz="4" w:space="0" w:color="000000"/>
              <w:right w:val="nil"/>
            </w:tcBorders>
            <w:hideMark/>
          </w:tcPr>
          <w:p w:rsidR="00A263F4" w:rsidRPr="004A344C" w:rsidRDefault="00A263F4" w:rsidP="00C421D6">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C421D6">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63ED7" w:rsidRPr="004A344C" w:rsidRDefault="00663ED7" w:rsidP="00C421D6">
      <w:pPr>
        <w:widowControl w:val="0"/>
        <w:spacing w:after="0" w:line="240" w:lineRule="auto"/>
        <w:ind w:firstLine="567"/>
        <w:jc w:val="both"/>
        <w:rPr>
          <w:rFonts w:ascii="Times New Roman" w:hAnsi="Times New Roman" w:cs="Times New Roman"/>
          <w:sz w:val="24"/>
          <w:szCs w:val="24"/>
        </w:rPr>
      </w:pPr>
    </w:p>
    <w:sectPr w:rsidR="00663ED7" w:rsidRPr="004A344C" w:rsidSect="001F2DF2">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37" w:rsidRDefault="00881B37">
      <w:pPr>
        <w:spacing w:after="0" w:line="240" w:lineRule="auto"/>
      </w:pPr>
      <w:r>
        <w:separator/>
      </w:r>
    </w:p>
  </w:endnote>
  <w:endnote w:type="continuationSeparator" w:id="0">
    <w:p w:rsidR="00881B37" w:rsidRDefault="0088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39" w:rsidRDefault="00A2723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27239" w:rsidRDefault="00A2723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39" w:rsidRDefault="00A27239">
    <w:pPr>
      <w:pStyle w:val="af0"/>
      <w:jc w:val="center"/>
    </w:pPr>
    <w:r>
      <w:fldChar w:fldCharType="begin"/>
    </w:r>
    <w:r>
      <w:instrText xml:space="preserve"> PAGE   \* MERGEFORMAT </w:instrText>
    </w:r>
    <w:r>
      <w:fldChar w:fldCharType="separate"/>
    </w:r>
    <w:r w:rsidR="00F07875">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37" w:rsidRDefault="00881B37">
      <w:pPr>
        <w:spacing w:after="0" w:line="240" w:lineRule="auto"/>
      </w:pPr>
      <w:r>
        <w:separator/>
      </w:r>
    </w:p>
  </w:footnote>
  <w:footnote w:type="continuationSeparator" w:id="0">
    <w:p w:rsidR="00881B37" w:rsidRDefault="0088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39" w:rsidRDefault="00A27239">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39" w:rsidRDefault="00A2723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27239" w:rsidRDefault="00A2723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443B1"/>
    <w:rsid w:val="00057BFF"/>
    <w:rsid w:val="0007285A"/>
    <w:rsid w:val="0008776D"/>
    <w:rsid w:val="00087DE2"/>
    <w:rsid w:val="00097E58"/>
    <w:rsid w:val="000B04E5"/>
    <w:rsid w:val="000D291A"/>
    <w:rsid w:val="000F7295"/>
    <w:rsid w:val="001000DD"/>
    <w:rsid w:val="00101AA3"/>
    <w:rsid w:val="001022BA"/>
    <w:rsid w:val="00120690"/>
    <w:rsid w:val="00122B1E"/>
    <w:rsid w:val="00142A85"/>
    <w:rsid w:val="00165ED2"/>
    <w:rsid w:val="00180898"/>
    <w:rsid w:val="001A2A85"/>
    <w:rsid w:val="001A5A52"/>
    <w:rsid w:val="001C2B45"/>
    <w:rsid w:val="001C4044"/>
    <w:rsid w:val="001C77A4"/>
    <w:rsid w:val="001D7425"/>
    <w:rsid w:val="001F2DF2"/>
    <w:rsid w:val="001F580A"/>
    <w:rsid w:val="001F6A19"/>
    <w:rsid w:val="00200B81"/>
    <w:rsid w:val="002032CE"/>
    <w:rsid w:val="00203D43"/>
    <w:rsid w:val="00215547"/>
    <w:rsid w:val="0024136C"/>
    <w:rsid w:val="002639BC"/>
    <w:rsid w:val="00263C6B"/>
    <w:rsid w:val="00275552"/>
    <w:rsid w:val="00283682"/>
    <w:rsid w:val="0028789D"/>
    <w:rsid w:val="00287913"/>
    <w:rsid w:val="0029138E"/>
    <w:rsid w:val="00293230"/>
    <w:rsid w:val="002B208F"/>
    <w:rsid w:val="002B7303"/>
    <w:rsid w:val="002C3CAF"/>
    <w:rsid w:val="002E2348"/>
    <w:rsid w:val="00301EAA"/>
    <w:rsid w:val="00302F19"/>
    <w:rsid w:val="00314665"/>
    <w:rsid w:val="003264A2"/>
    <w:rsid w:val="00327C1C"/>
    <w:rsid w:val="0036340A"/>
    <w:rsid w:val="0038774B"/>
    <w:rsid w:val="003901C1"/>
    <w:rsid w:val="003B24A0"/>
    <w:rsid w:val="003B794D"/>
    <w:rsid w:val="003E71EC"/>
    <w:rsid w:val="003F2EFF"/>
    <w:rsid w:val="00401CD2"/>
    <w:rsid w:val="0040509C"/>
    <w:rsid w:val="00415BB6"/>
    <w:rsid w:val="00434599"/>
    <w:rsid w:val="00440369"/>
    <w:rsid w:val="004418A3"/>
    <w:rsid w:val="00451330"/>
    <w:rsid w:val="00461364"/>
    <w:rsid w:val="00473870"/>
    <w:rsid w:val="00486866"/>
    <w:rsid w:val="004A344C"/>
    <w:rsid w:val="004B01E6"/>
    <w:rsid w:val="004B25A8"/>
    <w:rsid w:val="004B2D38"/>
    <w:rsid w:val="004C66CA"/>
    <w:rsid w:val="004D73AE"/>
    <w:rsid w:val="004E14EE"/>
    <w:rsid w:val="004F7343"/>
    <w:rsid w:val="00500B7F"/>
    <w:rsid w:val="00504B76"/>
    <w:rsid w:val="00513219"/>
    <w:rsid w:val="0053631E"/>
    <w:rsid w:val="0054004B"/>
    <w:rsid w:val="00543111"/>
    <w:rsid w:val="00553765"/>
    <w:rsid w:val="00562211"/>
    <w:rsid w:val="00564C05"/>
    <w:rsid w:val="00567CF8"/>
    <w:rsid w:val="0057344A"/>
    <w:rsid w:val="005837BF"/>
    <w:rsid w:val="005853E6"/>
    <w:rsid w:val="005B2E20"/>
    <w:rsid w:val="005C6B45"/>
    <w:rsid w:val="005E59AC"/>
    <w:rsid w:val="00604D70"/>
    <w:rsid w:val="00610EC7"/>
    <w:rsid w:val="00620DB1"/>
    <w:rsid w:val="00620E18"/>
    <w:rsid w:val="00627F61"/>
    <w:rsid w:val="00640C37"/>
    <w:rsid w:val="006453C0"/>
    <w:rsid w:val="00645B3A"/>
    <w:rsid w:val="00654B80"/>
    <w:rsid w:val="00663ED7"/>
    <w:rsid w:val="0067720C"/>
    <w:rsid w:val="00692841"/>
    <w:rsid w:val="0069418C"/>
    <w:rsid w:val="00696715"/>
    <w:rsid w:val="00697437"/>
    <w:rsid w:val="006A2374"/>
    <w:rsid w:val="006C4168"/>
    <w:rsid w:val="006D171B"/>
    <w:rsid w:val="006D2FFE"/>
    <w:rsid w:val="006D3884"/>
    <w:rsid w:val="006E5BE6"/>
    <w:rsid w:val="006E6DF6"/>
    <w:rsid w:val="007157BE"/>
    <w:rsid w:val="00720A81"/>
    <w:rsid w:val="0072512F"/>
    <w:rsid w:val="007251B0"/>
    <w:rsid w:val="007252BB"/>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46070"/>
    <w:rsid w:val="008734CA"/>
    <w:rsid w:val="00874042"/>
    <w:rsid w:val="00881097"/>
    <w:rsid w:val="00881B37"/>
    <w:rsid w:val="00887643"/>
    <w:rsid w:val="00895D4C"/>
    <w:rsid w:val="008C3018"/>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E4D39"/>
    <w:rsid w:val="009F760E"/>
    <w:rsid w:val="00A003D4"/>
    <w:rsid w:val="00A01D4B"/>
    <w:rsid w:val="00A028F0"/>
    <w:rsid w:val="00A07AD7"/>
    <w:rsid w:val="00A153D2"/>
    <w:rsid w:val="00A263F4"/>
    <w:rsid w:val="00A27239"/>
    <w:rsid w:val="00A3273E"/>
    <w:rsid w:val="00A779AE"/>
    <w:rsid w:val="00A96B9A"/>
    <w:rsid w:val="00AA00F1"/>
    <w:rsid w:val="00AA02D9"/>
    <w:rsid w:val="00AB1CE1"/>
    <w:rsid w:val="00AC0B91"/>
    <w:rsid w:val="00AC4CE8"/>
    <w:rsid w:val="00AE74BD"/>
    <w:rsid w:val="00AF41C2"/>
    <w:rsid w:val="00B0398C"/>
    <w:rsid w:val="00B066C0"/>
    <w:rsid w:val="00B205F6"/>
    <w:rsid w:val="00B34065"/>
    <w:rsid w:val="00B440C4"/>
    <w:rsid w:val="00B62A46"/>
    <w:rsid w:val="00B63276"/>
    <w:rsid w:val="00B7083E"/>
    <w:rsid w:val="00B712F4"/>
    <w:rsid w:val="00B82D22"/>
    <w:rsid w:val="00B84274"/>
    <w:rsid w:val="00B9137C"/>
    <w:rsid w:val="00B934A0"/>
    <w:rsid w:val="00B96BF4"/>
    <w:rsid w:val="00BA0EE1"/>
    <w:rsid w:val="00BB4F97"/>
    <w:rsid w:val="00BD71AC"/>
    <w:rsid w:val="00BE3ECD"/>
    <w:rsid w:val="00BF5674"/>
    <w:rsid w:val="00C06DE4"/>
    <w:rsid w:val="00C104A9"/>
    <w:rsid w:val="00C255D2"/>
    <w:rsid w:val="00C25AE4"/>
    <w:rsid w:val="00C40979"/>
    <w:rsid w:val="00C421D6"/>
    <w:rsid w:val="00C62412"/>
    <w:rsid w:val="00C63613"/>
    <w:rsid w:val="00C94E11"/>
    <w:rsid w:val="00C96A98"/>
    <w:rsid w:val="00CA349E"/>
    <w:rsid w:val="00CA5EC8"/>
    <w:rsid w:val="00CA74BE"/>
    <w:rsid w:val="00CC0F1D"/>
    <w:rsid w:val="00CC799A"/>
    <w:rsid w:val="00CD2FCC"/>
    <w:rsid w:val="00CE3639"/>
    <w:rsid w:val="00CF1D80"/>
    <w:rsid w:val="00CF1E91"/>
    <w:rsid w:val="00D0249E"/>
    <w:rsid w:val="00D52CB6"/>
    <w:rsid w:val="00D61662"/>
    <w:rsid w:val="00D71CE7"/>
    <w:rsid w:val="00D75D06"/>
    <w:rsid w:val="00D91BCA"/>
    <w:rsid w:val="00DB129B"/>
    <w:rsid w:val="00DB5608"/>
    <w:rsid w:val="00DD215F"/>
    <w:rsid w:val="00DE56FF"/>
    <w:rsid w:val="00E21C76"/>
    <w:rsid w:val="00E52DD2"/>
    <w:rsid w:val="00E60616"/>
    <w:rsid w:val="00E73783"/>
    <w:rsid w:val="00E747C8"/>
    <w:rsid w:val="00E8116E"/>
    <w:rsid w:val="00E85708"/>
    <w:rsid w:val="00E9015B"/>
    <w:rsid w:val="00EA51CF"/>
    <w:rsid w:val="00EB664B"/>
    <w:rsid w:val="00F07875"/>
    <w:rsid w:val="00F17576"/>
    <w:rsid w:val="00F25A14"/>
    <w:rsid w:val="00F470E8"/>
    <w:rsid w:val="00F61B24"/>
    <w:rsid w:val="00F65DAE"/>
    <w:rsid w:val="00F70AC5"/>
    <w:rsid w:val="00F92955"/>
    <w:rsid w:val="00FA34F2"/>
    <w:rsid w:val="00FB1B76"/>
    <w:rsid w:val="00FD19C3"/>
    <w:rsid w:val="00FF030D"/>
    <w:rsid w:val="00FF5AC3"/>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30E4"/>
  <w15:docId w15:val="{0AB7B70E-5002-4678-B5E9-E72F2933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0639">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61382703">
      <w:bodyDiv w:val="1"/>
      <w:marLeft w:val="0"/>
      <w:marRight w:val="0"/>
      <w:marTop w:val="0"/>
      <w:marBottom w:val="0"/>
      <w:divBdr>
        <w:top w:val="none" w:sz="0" w:space="0" w:color="auto"/>
        <w:left w:val="none" w:sz="0" w:space="0" w:color="auto"/>
        <w:bottom w:val="none" w:sz="0" w:space="0" w:color="auto"/>
        <w:right w:val="none" w:sz="0" w:space="0" w:color="auto"/>
      </w:divBdr>
    </w:div>
    <w:div w:id="267734397">
      <w:bodyDiv w:val="1"/>
      <w:marLeft w:val="0"/>
      <w:marRight w:val="0"/>
      <w:marTop w:val="0"/>
      <w:marBottom w:val="0"/>
      <w:divBdr>
        <w:top w:val="none" w:sz="0" w:space="0" w:color="auto"/>
        <w:left w:val="none" w:sz="0" w:space="0" w:color="auto"/>
        <w:bottom w:val="none" w:sz="0" w:space="0" w:color="auto"/>
        <w:right w:val="none" w:sz="0" w:space="0" w:color="auto"/>
      </w:divBdr>
    </w:div>
    <w:div w:id="291837322">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433520907">
      <w:bodyDiv w:val="1"/>
      <w:marLeft w:val="0"/>
      <w:marRight w:val="0"/>
      <w:marTop w:val="0"/>
      <w:marBottom w:val="0"/>
      <w:divBdr>
        <w:top w:val="none" w:sz="0" w:space="0" w:color="auto"/>
        <w:left w:val="none" w:sz="0" w:space="0" w:color="auto"/>
        <w:bottom w:val="none" w:sz="0" w:space="0" w:color="auto"/>
        <w:right w:val="none" w:sz="0" w:space="0" w:color="auto"/>
      </w:divBdr>
    </w:div>
    <w:div w:id="483548737">
      <w:bodyDiv w:val="1"/>
      <w:marLeft w:val="0"/>
      <w:marRight w:val="0"/>
      <w:marTop w:val="0"/>
      <w:marBottom w:val="0"/>
      <w:divBdr>
        <w:top w:val="none" w:sz="0" w:space="0" w:color="auto"/>
        <w:left w:val="none" w:sz="0" w:space="0" w:color="auto"/>
        <w:bottom w:val="none" w:sz="0" w:space="0" w:color="auto"/>
        <w:right w:val="none" w:sz="0" w:space="0" w:color="auto"/>
      </w:divBdr>
    </w:div>
    <w:div w:id="664167897">
      <w:bodyDiv w:val="1"/>
      <w:marLeft w:val="0"/>
      <w:marRight w:val="0"/>
      <w:marTop w:val="0"/>
      <w:marBottom w:val="0"/>
      <w:divBdr>
        <w:top w:val="none" w:sz="0" w:space="0" w:color="auto"/>
        <w:left w:val="none" w:sz="0" w:space="0" w:color="auto"/>
        <w:bottom w:val="none" w:sz="0" w:space="0" w:color="auto"/>
        <w:right w:val="none" w:sz="0" w:space="0" w:color="auto"/>
      </w:divBdr>
    </w:div>
    <w:div w:id="694623457">
      <w:bodyDiv w:val="1"/>
      <w:marLeft w:val="0"/>
      <w:marRight w:val="0"/>
      <w:marTop w:val="0"/>
      <w:marBottom w:val="0"/>
      <w:divBdr>
        <w:top w:val="none" w:sz="0" w:space="0" w:color="auto"/>
        <w:left w:val="none" w:sz="0" w:space="0" w:color="auto"/>
        <w:bottom w:val="none" w:sz="0" w:space="0" w:color="auto"/>
        <w:right w:val="none" w:sz="0" w:space="0" w:color="auto"/>
      </w:divBdr>
    </w:div>
    <w:div w:id="892959439">
      <w:bodyDiv w:val="1"/>
      <w:marLeft w:val="0"/>
      <w:marRight w:val="0"/>
      <w:marTop w:val="0"/>
      <w:marBottom w:val="0"/>
      <w:divBdr>
        <w:top w:val="none" w:sz="0" w:space="0" w:color="auto"/>
        <w:left w:val="none" w:sz="0" w:space="0" w:color="auto"/>
        <w:bottom w:val="none" w:sz="0" w:space="0" w:color="auto"/>
        <w:right w:val="none" w:sz="0" w:space="0" w:color="auto"/>
      </w:divBdr>
    </w:div>
    <w:div w:id="960527846">
      <w:bodyDiv w:val="1"/>
      <w:marLeft w:val="0"/>
      <w:marRight w:val="0"/>
      <w:marTop w:val="0"/>
      <w:marBottom w:val="0"/>
      <w:divBdr>
        <w:top w:val="none" w:sz="0" w:space="0" w:color="auto"/>
        <w:left w:val="none" w:sz="0" w:space="0" w:color="auto"/>
        <w:bottom w:val="none" w:sz="0" w:space="0" w:color="auto"/>
        <w:right w:val="none" w:sz="0" w:space="0" w:color="auto"/>
      </w:divBdr>
    </w:div>
    <w:div w:id="967004134">
      <w:bodyDiv w:val="1"/>
      <w:marLeft w:val="0"/>
      <w:marRight w:val="0"/>
      <w:marTop w:val="0"/>
      <w:marBottom w:val="0"/>
      <w:divBdr>
        <w:top w:val="none" w:sz="0" w:space="0" w:color="auto"/>
        <w:left w:val="none" w:sz="0" w:space="0" w:color="auto"/>
        <w:bottom w:val="none" w:sz="0" w:space="0" w:color="auto"/>
        <w:right w:val="none" w:sz="0" w:space="0" w:color="auto"/>
      </w:divBdr>
    </w:div>
    <w:div w:id="1026253558">
      <w:bodyDiv w:val="1"/>
      <w:marLeft w:val="0"/>
      <w:marRight w:val="0"/>
      <w:marTop w:val="0"/>
      <w:marBottom w:val="0"/>
      <w:divBdr>
        <w:top w:val="none" w:sz="0" w:space="0" w:color="auto"/>
        <w:left w:val="none" w:sz="0" w:space="0" w:color="auto"/>
        <w:bottom w:val="none" w:sz="0" w:space="0" w:color="auto"/>
        <w:right w:val="none" w:sz="0" w:space="0" w:color="auto"/>
      </w:divBdr>
    </w:div>
    <w:div w:id="1040743742">
      <w:bodyDiv w:val="1"/>
      <w:marLeft w:val="0"/>
      <w:marRight w:val="0"/>
      <w:marTop w:val="0"/>
      <w:marBottom w:val="0"/>
      <w:divBdr>
        <w:top w:val="none" w:sz="0" w:space="0" w:color="auto"/>
        <w:left w:val="none" w:sz="0" w:space="0" w:color="auto"/>
        <w:bottom w:val="none" w:sz="0" w:space="0" w:color="auto"/>
        <w:right w:val="none" w:sz="0" w:space="0" w:color="auto"/>
      </w:divBdr>
    </w:div>
    <w:div w:id="1170212988">
      <w:bodyDiv w:val="1"/>
      <w:marLeft w:val="0"/>
      <w:marRight w:val="0"/>
      <w:marTop w:val="0"/>
      <w:marBottom w:val="0"/>
      <w:divBdr>
        <w:top w:val="none" w:sz="0" w:space="0" w:color="auto"/>
        <w:left w:val="none" w:sz="0" w:space="0" w:color="auto"/>
        <w:bottom w:val="none" w:sz="0" w:space="0" w:color="auto"/>
        <w:right w:val="none" w:sz="0" w:space="0" w:color="auto"/>
      </w:divBdr>
    </w:div>
    <w:div w:id="1171799247">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393042061">
      <w:bodyDiv w:val="1"/>
      <w:marLeft w:val="0"/>
      <w:marRight w:val="0"/>
      <w:marTop w:val="0"/>
      <w:marBottom w:val="0"/>
      <w:divBdr>
        <w:top w:val="none" w:sz="0" w:space="0" w:color="auto"/>
        <w:left w:val="none" w:sz="0" w:space="0" w:color="auto"/>
        <w:bottom w:val="none" w:sz="0" w:space="0" w:color="auto"/>
        <w:right w:val="none" w:sz="0" w:space="0" w:color="auto"/>
      </w:divBdr>
    </w:div>
    <w:div w:id="1525632426">
      <w:bodyDiv w:val="1"/>
      <w:marLeft w:val="0"/>
      <w:marRight w:val="0"/>
      <w:marTop w:val="0"/>
      <w:marBottom w:val="0"/>
      <w:divBdr>
        <w:top w:val="none" w:sz="0" w:space="0" w:color="auto"/>
        <w:left w:val="none" w:sz="0" w:space="0" w:color="auto"/>
        <w:bottom w:val="none" w:sz="0" w:space="0" w:color="auto"/>
        <w:right w:val="none" w:sz="0" w:space="0" w:color="auto"/>
      </w:divBdr>
    </w:div>
    <w:div w:id="1533151705">
      <w:bodyDiv w:val="1"/>
      <w:marLeft w:val="0"/>
      <w:marRight w:val="0"/>
      <w:marTop w:val="0"/>
      <w:marBottom w:val="0"/>
      <w:divBdr>
        <w:top w:val="none" w:sz="0" w:space="0" w:color="auto"/>
        <w:left w:val="none" w:sz="0" w:space="0" w:color="auto"/>
        <w:bottom w:val="none" w:sz="0" w:space="0" w:color="auto"/>
        <w:right w:val="none" w:sz="0" w:space="0" w:color="auto"/>
      </w:divBdr>
    </w:div>
    <w:div w:id="1592619185">
      <w:bodyDiv w:val="1"/>
      <w:marLeft w:val="0"/>
      <w:marRight w:val="0"/>
      <w:marTop w:val="0"/>
      <w:marBottom w:val="0"/>
      <w:divBdr>
        <w:top w:val="none" w:sz="0" w:space="0" w:color="auto"/>
        <w:left w:val="none" w:sz="0" w:space="0" w:color="auto"/>
        <w:bottom w:val="none" w:sz="0" w:space="0" w:color="auto"/>
        <w:right w:val="none" w:sz="0" w:space="0" w:color="auto"/>
      </w:divBdr>
    </w:div>
    <w:div w:id="1606501240">
      <w:bodyDiv w:val="1"/>
      <w:marLeft w:val="0"/>
      <w:marRight w:val="0"/>
      <w:marTop w:val="0"/>
      <w:marBottom w:val="0"/>
      <w:divBdr>
        <w:top w:val="none" w:sz="0" w:space="0" w:color="auto"/>
        <w:left w:val="none" w:sz="0" w:space="0" w:color="auto"/>
        <w:bottom w:val="none" w:sz="0" w:space="0" w:color="auto"/>
        <w:right w:val="none" w:sz="0" w:space="0" w:color="auto"/>
      </w:divBdr>
    </w:div>
    <w:div w:id="1750617475">
      <w:bodyDiv w:val="1"/>
      <w:marLeft w:val="0"/>
      <w:marRight w:val="0"/>
      <w:marTop w:val="0"/>
      <w:marBottom w:val="0"/>
      <w:divBdr>
        <w:top w:val="none" w:sz="0" w:space="0" w:color="auto"/>
        <w:left w:val="none" w:sz="0" w:space="0" w:color="auto"/>
        <w:bottom w:val="none" w:sz="0" w:space="0" w:color="auto"/>
        <w:right w:val="none" w:sz="0" w:space="0" w:color="auto"/>
      </w:divBdr>
    </w:div>
    <w:div w:id="1798378019">
      <w:bodyDiv w:val="1"/>
      <w:marLeft w:val="0"/>
      <w:marRight w:val="0"/>
      <w:marTop w:val="0"/>
      <w:marBottom w:val="0"/>
      <w:divBdr>
        <w:top w:val="none" w:sz="0" w:space="0" w:color="auto"/>
        <w:left w:val="none" w:sz="0" w:space="0" w:color="auto"/>
        <w:bottom w:val="none" w:sz="0" w:space="0" w:color="auto"/>
        <w:right w:val="none" w:sz="0" w:space="0" w:color="auto"/>
      </w:divBdr>
    </w:div>
    <w:div w:id="1833254276">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085225323">
      <w:bodyDiv w:val="1"/>
      <w:marLeft w:val="0"/>
      <w:marRight w:val="0"/>
      <w:marTop w:val="0"/>
      <w:marBottom w:val="0"/>
      <w:divBdr>
        <w:top w:val="none" w:sz="0" w:space="0" w:color="auto"/>
        <w:left w:val="none" w:sz="0" w:space="0" w:color="auto"/>
        <w:bottom w:val="none" w:sz="0" w:space="0" w:color="auto"/>
        <w:right w:val="none" w:sz="0" w:space="0" w:color="auto"/>
      </w:divBdr>
    </w:div>
    <w:div w:id="2087072150">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30</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34</cp:revision>
  <dcterms:created xsi:type="dcterms:W3CDTF">2017-07-06T18:39:00Z</dcterms:created>
  <dcterms:modified xsi:type="dcterms:W3CDTF">2021-03-05T06:09:00Z</dcterms:modified>
</cp:coreProperties>
</file>