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0525FC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C762BD" w:rsidRPr="00C762BD" w:rsidRDefault="00F5774F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79069A" w:rsidRPr="0079069A" w:rsidRDefault="0079069A" w:rsidP="0079069A">
            <w:pPr>
              <w:spacing w:before="120" w:after="120"/>
              <w:rPr>
                <w:rFonts w:cs="Times New Roman"/>
              </w:rPr>
            </w:pPr>
            <w:r w:rsidRPr="0079069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79069A" w:rsidRPr="0079069A" w:rsidRDefault="0079069A" w:rsidP="0079069A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0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 СЗИУ РАНХиГС</w:t>
            </w:r>
          </w:p>
          <w:p w:rsidR="0079069A" w:rsidRPr="0079069A" w:rsidRDefault="0079069A" w:rsidP="0079069A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79069A">
              <w:rPr>
                <w:rFonts w:ascii="Times New Roman" w:hAnsi="Times New Roman"/>
                <w:kern w:val="3"/>
                <w:lang w:eastAsia="ru-RU"/>
              </w:rPr>
              <w:t>Протокол от «</w:t>
            </w:r>
            <w:r w:rsidR="000A309C">
              <w:rPr>
                <w:rFonts w:ascii="Times New Roman" w:hAnsi="Times New Roman"/>
                <w:kern w:val="3"/>
                <w:lang w:eastAsia="ru-RU"/>
              </w:rPr>
              <w:t>28</w:t>
            </w:r>
            <w:r w:rsidRPr="0079069A">
              <w:rPr>
                <w:rFonts w:ascii="Times New Roman" w:hAnsi="Times New Roman"/>
                <w:kern w:val="3"/>
                <w:lang w:eastAsia="ru-RU"/>
              </w:rPr>
              <w:t>» августа 201</w:t>
            </w:r>
            <w:r w:rsidR="000A309C">
              <w:rPr>
                <w:rFonts w:ascii="Times New Roman" w:hAnsi="Times New Roman"/>
                <w:kern w:val="3"/>
                <w:lang w:eastAsia="ru-RU"/>
              </w:rPr>
              <w:t>9</w:t>
            </w:r>
            <w:r w:rsidRPr="0079069A">
              <w:rPr>
                <w:rFonts w:ascii="Times New Roman" w:hAnsi="Times New Roman"/>
                <w:kern w:val="3"/>
                <w:lang w:eastAsia="ru-RU"/>
              </w:rPr>
              <w:t xml:space="preserve"> г.  №</w:t>
            </w:r>
            <w:r w:rsidR="000A309C">
              <w:rPr>
                <w:rFonts w:ascii="Times New Roman" w:hAnsi="Times New Roman"/>
                <w:kern w:val="3"/>
                <w:lang w:eastAsia="ru-RU"/>
              </w:rPr>
              <w:t>1</w:t>
            </w:r>
            <w:r w:rsidRPr="0079069A">
              <w:rPr>
                <w:rFonts w:ascii="Times New Roman" w:hAnsi="Times New Roman"/>
                <w:kern w:val="3"/>
                <w:lang w:eastAsia="ru-RU"/>
              </w:rPr>
              <w:t xml:space="preserve"> </w:t>
            </w: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B7115D" w:rsidRPr="00C762BD" w:rsidRDefault="006019F4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Б1.В.01.02</w:t>
      </w:r>
      <w:r w:rsidR="0073254F">
        <w:rPr>
          <w:rFonts w:ascii="Times New Roman" w:hAnsi="Times New Roman" w:cs="Times New Roman"/>
          <w:kern w:val="3"/>
          <w:sz w:val="24"/>
          <w:lang w:eastAsia="ru-RU"/>
        </w:rPr>
        <w:t xml:space="preserve"> Актуальные проблемы и методология экономических исследований</w:t>
      </w:r>
    </w:p>
    <w:p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C214AA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C214AA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0525FC" w:rsidRPr="00954FB7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96779C" w:rsidRDefault="00C762BD" w:rsidP="00BC1E6A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267EA3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A5044B" w:rsidRPr="00267EA3">
        <w:rPr>
          <w:rFonts w:ascii="Times New Roman" w:hAnsi="Times New Roman" w:cs="Times New Roman"/>
          <w:kern w:val="3"/>
          <w:sz w:val="24"/>
          <w:lang w:eastAsia="ru-RU"/>
        </w:rPr>
        <w:t>9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0A309C">
        <w:rPr>
          <w:rFonts w:ascii="Times New Roman" w:hAnsi="Times New Roman" w:cs="Times New Roman"/>
          <w:kern w:val="3"/>
          <w:sz w:val="24"/>
          <w:lang w:eastAsia="ru-RU"/>
        </w:rPr>
        <w:t>9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:rsidR="00C802DC" w:rsidRDefault="001565B5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</w:t>
      </w:r>
      <w:r w:rsidR="00F9009F">
        <w:rPr>
          <w:rFonts w:ascii="Times New Roman" w:hAnsi="Times New Roman" w:cs="Times New Roman"/>
          <w:kern w:val="3"/>
          <w:sz w:val="24"/>
          <w:lang w:eastAsia="ru-RU"/>
        </w:rPr>
        <w:t>.</w:t>
      </w:r>
      <w:r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 w:rsidR="00F9009F">
        <w:rPr>
          <w:rFonts w:ascii="Times New Roman" w:hAnsi="Times New Roman" w:cs="Times New Roman"/>
          <w:kern w:val="3"/>
          <w:sz w:val="24"/>
          <w:lang w:eastAsia="ru-RU"/>
        </w:rPr>
        <w:t>доц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kern w:val="3"/>
          <w:sz w:val="24"/>
          <w:lang w:eastAsia="ru-RU"/>
        </w:rPr>
        <w:t>В.В. Яновский</w:t>
      </w:r>
    </w:p>
    <w:p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2E34E1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101EC9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Заведующий кафедрой экономики </w:t>
      </w:r>
    </w:p>
    <w:p w:rsidR="00101EC9" w:rsidRDefault="00101EC9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доцент, кандидат экономических наук</w:t>
      </w:r>
    </w:p>
    <w:p w:rsidR="00101EC9" w:rsidRPr="00101EC9" w:rsidRDefault="00101EC9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С.М. Кроливецкая</w:t>
      </w:r>
    </w:p>
    <w:p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:rsidR="002D44E3" w:rsidRPr="00E21A57" w:rsidRDefault="0075354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018"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C24644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C24644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C24644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C2464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C2464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C2464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C2464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C24644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C24644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C2464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C2464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C2464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C2464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C2464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C2464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15D" w:rsidRPr="001F7056" w:rsidRDefault="00C24644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753541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:rsidR="00E332A9" w:rsidRPr="0073254F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</w:rPr>
      </w:pPr>
      <w:r w:rsidRPr="0073254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6019F4">
        <w:rPr>
          <w:rFonts w:ascii="Times New Roman" w:hAnsi="Times New Roman" w:cs="Times New Roman"/>
          <w:iCs/>
          <w:sz w:val="24"/>
          <w:szCs w:val="24"/>
        </w:rPr>
        <w:t xml:space="preserve">Б1.В.01.02 </w:t>
      </w:r>
      <w:r w:rsidR="0096779C">
        <w:rPr>
          <w:rFonts w:ascii="Times New Roman" w:hAnsi="Times New Roman" w:cs="Times New Roman"/>
          <w:iCs/>
          <w:sz w:val="24"/>
          <w:szCs w:val="24"/>
        </w:rPr>
        <w:t>Актуальные проблемы и методология экономических исследований</w:t>
      </w:r>
      <w:r w:rsidRPr="0073254F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44F2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знает методы научно-исследовательской деятельности в области управления инновациями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9B1BBB" w:rsidRDefault="00F5774F" w:rsidP="00F5774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:rsidR="00144F20" w:rsidRPr="00EA46F2" w:rsidRDefault="00144F20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6D529C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6D529C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F5774F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</w:p>
        </w:tc>
      </w:tr>
    </w:tbl>
    <w:p w:rsidR="00F5774F" w:rsidRDefault="00F5774F" w:rsidP="00F5774F">
      <w:pPr>
        <w:tabs>
          <w:tab w:val="left" w:pos="360"/>
          <w:tab w:val="left" w:pos="1545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  <w:r>
        <w:rPr>
          <w:rFonts w:cs="Times New Roman"/>
        </w:rPr>
        <w:tab/>
      </w:r>
    </w:p>
    <w:p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:rsidTr="003047CE">
        <w:tc>
          <w:tcPr>
            <w:tcW w:w="3681" w:type="dxa"/>
          </w:tcPr>
          <w:p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B57AE7" w:rsidRPr="0043457F" w:rsidTr="003047CE">
        <w:tc>
          <w:tcPr>
            <w:tcW w:w="3681" w:type="dxa"/>
            <w:vMerge w:val="restart"/>
          </w:tcPr>
          <w:p w:rsidR="00B57AE7" w:rsidRPr="00671756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57AE7" w:rsidRPr="00671756" w:rsidRDefault="00B57AE7" w:rsidP="006D5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B57AE7" w:rsidRPr="00B57AE7" w:rsidRDefault="00B57AE7" w:rsidP="00B57A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системность и объективность проблем, возникающих в ходе взаимодействий субъектов экономики.</w:t>
            </w:r>
          </w:p>
        </w:tc>
      </w:tr>
      <w:tr w:rsidR="00B57AE7" w:rsidRPr="0043457F" w:rsidTr="003047CE">
        <w:tc>
          <w:tcPr>
            <w:tcW w:w="3681" w:type="dxa"/>
            <w:vMerge/>
          </w:tcPr>
          <w:p w:rsidR="00B57AE7" w:rsidRPr="005000C3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обосновывать выбор методов проводимого анализа;</w:t>
            </w:r>
          </w:p>
        </w:tc>
      </w:tr>
      <w:tr w:rsidR="00B57AE7" w:rsidRPr="0043457F" w:rsidTr="003047CE">
        <w:tc>
          <w:tcPr>
            <w:tcW w:w="3681" w:type="dxa"/>
            <w:vMerge/>
          </w:tcPr>
          <w:p w:rsidR="00B57AE7" w:rsidRPr="005000C3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современными техническими средствами и информационными технологиями;</w:t>
            </w:r>
          </w:p>
        </w:tc>
      </w:tr>
      <w:tr w:rsidR="00B57AE7" w:rsidRPr="0043457F" w:rsidTr="00C45774">
        <w:tc>
          <w:tcPr>
            <w:tcW w:w="3681" w:type="dxa"/>
            <w:vMerge w:val="restart"/>
          </w:tcPr>
          <w:p w:rsidR="00B57AE7" w:rsidRPr="00671756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57AE7" w:rsidRPr="00671756" w:rsidRDefault="00B57AE7" w:rsidP="006D5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38" w:type="dxa"/>
          </w:tcPr>
          <w:p w:rsidR="00B57AE7" w:rsidRPr="00B57AE7" w:rsidRDefault="00B57AE7" w:rsidP="00B57A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современные методами и методиками отбора научных данных; технологии реализации практических исследований;</w:t>
            </w:r>
          </w:p>
        </w:tc>
      </w:tr>
      <w:tr w:rsidR="00B57AE7" w:rsidRPr="0043457F" w:rsidTr="00144F20">
        <w:tc>
          <w:tcPr>
            <w:tcW w:w="3681" w:type="dxa"/>
            <w:vMerge/>
          </w:tcPr>
          <w:p w:rsidR="00B57AE7" w:rsidRPr="005000C3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 исследований;</w:t>
            </w:r>
          </w:p>
        </w:tc>
      </w:tr>
      <w:tr w:rsidR="00B57AE7" w:rsidRPr="0043457F" w:rsidTr="00144F20">
        <w:tc>
          <w:tcPr>
            <w:tcW w:w="3681" w:type="dxa"/>
            <w:vMerge/>
          </w:tcPr>
          <w:p w:rsidR="00B57AE7" w:rsidRPr="005000C3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инструментальными средствами для обработки экономических данных в соответствии с поставленной задачей.</w:t>
            </w:r>
          </w:p>
        </w:tc>
      </w:tr>
      <w:tr w:rsidR="00B57AE7" w:rsidRPr="00C45774" w:rsidTr="00F5774F">
        <w:tc>
          <w:tcPr>
            <w:tcW w:w="3681" w:type="dxa"/>
            <w:vMerge w:val="restart"/>
          </w:tcPr>
          <w:p w:rsidR="00B57AE7" w:rsidRPr="00F5774F" w:rsidRDefault="00B57AE7" w:rsidP="00F5774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95319916"/>
          </w:p>
        </w:tc>
        <w:tc>
          <w:tcPr>
            <w:tcW w:w="2126" w:type="dxa"/>
            <w:vMerge w:val="restart"/>
          </w:tcPr>
          <w:p w:rsidR="00B57AE7" w:rsidRPr="00671756" w:rsidRDefault="00B57AE7" w:rsidP="00F57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38" w:type="dxa"/>
          </w:tcPr>
          <w:p w:rsidR="00B57AE7" w:rsidRPr="00B57AE7" w:rsidRDefault="00B57AE7" w:rsidP="00294896">
            <w:pPr>
              <w:tabs>
                <w:tab w:val="num" w:pos="255"/>
                <w:tab w:val="num" w:pos="82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природу и сущность экономических явлений и процессов;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294896">
            <w:pPr>
              <w:tabs>
                <w:tab w:val="num" w:pos="41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обосновывать актуальность, теоретическую и практическую значимость избранной темы научного исследования;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294896">
            <w:pPr>
              <w:tabs>
                <w:tab w:val="num" w:pos="41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инструментами анализа для оценки тенденций развития национальной экономической системы.</w:t>
            </w:r>
          </w:p>
        </w:tc>
      </w:tr>
      <w:tr w:rsidR="00B57AE7" w:rsidRPr="00C45774" w:rsidTr="00F5774F">
        <w:tc>
          <w:tcPr>
            <w:tcW w:w="3681" w:type="dxa"/>
            <w:vMerge w:val="restart"/>
          </w:tcPr>
          <w:p w:rsidR="00B57AE7" w:rsidRPr="00294896" w:rsidRDefault="00B57AE7" w:rsidP="00F5774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57AE7" w:rsidRPr="00671756" w:rsidRDefault="00B57AE7" w:rsidP="002948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38" w:type="dxa"/>
          </w:tcPr>
          <w:p w:rsidR="00B57AE7" w:rsidRPr="00B57AE7" w:rsidRDefault="00B57AE7" w:rsidP="00B57A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закономерности организации исследовательской деятельности на различных этапах;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аккумулировать необходимую экономическую информацию для реализации определенных практических задач;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методологией экономического анализа.</w:t>
            </w:r>
          </w:p>
        </w:tc>
      </w:tr>
      <w:tr w:rsidR="00B57AE7" w:rsidRPr="00C45774" w:rsidTr="00F5774F">
        <w:tc>
          <w:tcPr>
            <w:tcW w:w="3681" w:type="dxa"/>
            <w:vMerge w:val="restart"/>
          </w:tcPr>
          <w:p w:rsidR="00B57AE7" w:rsidRPr="00671756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57AE7" w:rsidRPr="00671756" w:rsidRDefault="00B57AE7" w:rsidP="002948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38" w:type="dxa"/>
          </w:tcPr>
          <w:p w:rsidR="00B57AE7" w:rsidRPr="00B57AE7" w:rsidRDefault="00B57AE7" w:rsidP="00B57A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экономические закономерности и зависимости;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выбирать необходимые методы исследования, модифицировать существующие, исходя из задач конкретного исследования;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навыками в изыскании, постановке и разрешении значимых тем для самостоятельной исследовательской работы экономического содержания.</w:t>
            </w:r>
          </w:p>
        </w:tc>
      </w:tr>
    </w:tbl>
    <w:p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72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по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F5774F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54 астр. часа.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:rsidTr="00F9009F">
        <w:trPr>
          <w:trHeight w:val="447"/>
        </w:trPr>
        <w:tc>
          <w:tcPr>
            <w:tcW w:w="4876" w:type="dxa"/>
          </w:tcPr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6D5E67" w:rsidRPr="006D5E67" w:rsidRDefault="00294896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72/72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6D5E67" w:rsidRPr="006D5E67" w:rsidRDefault="00101EC9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:rsidR="006D5E67" w:rsidRPr="006D5E67" w:rsidRDefault="00294896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01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:rsidR="006D5E67" w:rsidRPr="006D5E67" w:rsidRDefault="00101EC9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F15810" w:rsidRPr="006D5E67" w:rsidRDefault="00101EC9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  <w:r w:rsidR="00294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EC9">
              <w:rPr>
                <w:rFonts w:ascii="Times New Roman" w:hAnsi="Times New Roman"/>
                <w:sz w:val="24"/>
                <w:szCs w:val="24"/>
              </w:rPr>
              <w:t>+ эссе</w:t>
            </w:r>
          </w:p>
        </w:tc>
      </w:tr>
    </w:tbl>
    <w:p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:rsidR="00BA47F5" w:rsidRPr="00BA47F5" w:rsidRDefault="00BA47F5" w:rsidP="00C45774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6019F4">
        <w:rPr>
          <w:rFonts w:ascii="Times New Roman" w:hAnsi="Times New Roman" w:cs="Times New Roman"/>
          <w:iCs/>
          <w:sz w:val="24"/>
          <w:szCs w:val="24"/>
        </w:rPr>
        <w:t xml:space="preserve">Б1.В.01.02 </w:t>
      </w:r>
      <w:r w:rsidR="0096779C">
        <w:rPr>
          <w:rFonts w:ascii="Times New Roman" w:hAnsi="Times New Roman" w:cs="Times New Roman"/>
          <w:iCs/>
          <w:sz w:val="24"/>
          <w:szCs w:val="24"/>
        </w:rPr>
        <w:t>Актуальные проблемы и методология экономических исследований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C45774">
        <w:rPr>
          <w:rFonts w:ascii="Times New Roman" w:hAnsi="Times New Roman" w:cs="Times New Roman"/>
          <w:sz w:val="24"/>
        </w:rPr>
        <w:t xml:space="preserve">обязательным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294896">
        <w:rPr>
          <w:rFonts w:ascii="Times New Roman" w:hAnsi="Times New Roman" w:cs="Times New Roman"/>
          <w:sz w:val="24"/>
        </w:rPr>
        <w:t>1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294896">
        <w:rPr>
          <w:rFonts w:ascii="Times New Roman" w:hAnsi="Times New Roman" w:cs="Times New Roman"/>
          <w:sz w:val="24"/>
        </w:rPr>
        <w:t>, изученных в магистратуре и бакалавриате по экономическим направлениям подготовки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6019F4">
        <w:rPr>
          <w:rFonts w:ascii="Times New Roman" w:hAnsi="Times New Roman" w:cs="Times New Roman"/>
          <w:iCs/>
          <w:sz w:val="24"/>
          <w:szCs w:val="24"/>
        </w:rPr>
        <w:t>Б1.В.01.02</w:t>
      </w:r>
      <w:r w:rsidR="00101E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779C">
        <w:rPr>
          <w:rFonts w:ascii="Times New Roman" w:hAnsi="Times New Roman" w:cs="Times New Roman"/>
          <w:iCs/>
          <w:sz w:val="24"/>
          <w:szCs w:val="24"/>
        </w:rPr>
        <w:t>Актуальные проблемы и методология экономических исследований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="00C45774">
        <w:rPr>
          <w:rFonts w:ascii="Times New Roman" w:hAnsi="Times New Roman" w:cs="Times New Roman"/>
          <w:sz w:val="24"/>
        </w:rPr>
        <w:t xml:space="preserve">педагогической </w:t>
      </w:r>
      <w:r w:rsidRPr="00BA47F5">
        <w:rPr>
          <w:rFonts w:ascii="Times New Roman" w:hAnsi="Times New Roman" w:cs="Times New Roman"/>
          <w:sz w:val="24"/>
        </w:rPr>
        <w:t>практики</w:t>
      </w:r>
      <w:r w:rsidR="00B16C88">
        <w:rPr>
          <w:rFonts w:ascii="Times New Roman" w:hAnsi="Times New Roman" w:cs="Times New Roman"/>
          <w:sz w:val="24"/>
        </w:rPr>
        <w:t xml:space="preserve"> и выполнении научных исследований</w:t>
      </w:r>
      <w:r w:rsidRPr="00BA47F5">
        <w:rPr>
          <w:rFonts w:ascii="Times New Roman" w:hAnsi="Times New Roman" w:cs="Times New Roman"/>
          <w:sz w:val="24"/>
        </w:rPr>
        <w:t>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101EC9">
        <w:rPr>
          <w:rFonts w:ascii="Times New Roman" w:hAnsi="Times New Roman" w:cs="Times New Roman"/>
          <w:sz w:val="24"/>
        </w:rPr>
        <w:t>.</w:t>
      </w:r>
    </w:p>
    <w:p w:rsidR="00423098" w:rsidRDefault="00423098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95319917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:rsidR="00423098" w:rsidRDefault="00423098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</w:p>
    <w:p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B16C88" w:rsidRPr="00715B4C" w:rsidTr="00B16C8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наука, ее специфика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42309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D15AF" w:rsidRDefault="00101EC9" w:rsidP="007D15A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</w:rPr>
              <w:t>Проблемы экономической динамики</w:t>
            </w:r>
            <w:r w:rsidRPr="00B16C88">
              <w:rPr>
                <w:rFonts w:ascii="Times New Roman" w:hAnsi="Times New Roman" w:cs="Times New Roman"/>
                <w:bCs/>
              </w:rPr>
              <w:t xml:space="preserve"> Региональные проблемы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101EC9" w:rsidP="007D15A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Размещение мировых ресурсов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8" w:rsidRPr="00B16C88" w:rsidRDefault="00B16C8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; Эссе</w:t>
            </w:r>
          </w:p>
        </w:tc>
      </w:tr>
      <w:tr w:rsidR="00B16C88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42309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:rsidR="00423098" w:rsidRDefault="00423098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423098" w:rsidRDefault="00423098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423098" w:rsidRDefault="00423098" w:rsidP="00423098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423098" w:rsidRPr="00423098" w:rsidRDefault="00423098" w:rsidP="00423098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423098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423098" w:rsidRPr="00715B4C" w:rsidTr="00101EC9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23098" w:rsidRPr="00715B4C" w:rsidTr="00101EC9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наука, ее специфика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101EC9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D15AF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</w:rPr>
              <w:t>Проблемы экономической динамики</w:t>
            </w:r>
            <w:r w:rsidRPr="00B16C88">
              <w:rPr>
                <w:rFonts w:ascii="Times New Roman" w:hAnsi="Times New Roman" w:cs="Times New Roman"/>
                <w:bCs/>
              </w:rPr>
              <w:t xml:space="preserve"> Региональные проблемы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Размещение мировых ресурсов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098" w:rsidRPr="00101EC9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; Эссе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42309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1. Современная экономическая наука, ее специфика.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Современная экономическая наука и ее теории. Предмет, задачи, структура и идеология экономической науки. Законы и принципы: их сущность и диалектика взаимосвязи. Неточность экономических законов. Ассиметрия экономических зависимостей. Неверифицируемость некоторых экономических переменных. Субъективный характер экономических рекомендаций. Лауреаты Нобелевской премии в области экономики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2. Современная экономическая наука о сущности рыночной экономики.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Ретроспективный анализ рыночной экономики. Материальные интересы как предпосылка сохранения экономической системы и следствие работы интеллекта. Соотношение стихийности и сознательности в экономической деятельности.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3. Проблемы экономической динамики Региональные проблемы России.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Экономический рост: количественная и качественная составляющие. Цикличность развития экономики. Пути и методы преодоления кризиса. Региональная социально-экономическа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я динамика: динамика населения,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производства и инвестиций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доходы и занятость населения, внешнеэкономическая деятельность. Усиление неоднородности экономического пространства. Перспективы регионального развития Российской Федерации.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4. Размещение мировых ресурсов.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Роль природных ресурсов в мировой торговле.  Распределение ресурсов между странами. Трудовые ресурсы мира.  Ресурсы знаний в мире. Предпринимательские ресурсы мирового хозяйства. Финансовые ресурсы мирового хозяйства. Официальные золотовалютные резервы мира, их величина и структура. Финансовая помощь в мире: размеры, структура и виды. Вашингтонский и поствашингтонский консенсус. Внешний долг стран мира: размеры, динамика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структура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5. Интеграционные процессы в мировом хозяйстве.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Основные концепции международной экономической интеграции.  Международная интеграция в Европе: Европейский Союз. Интеграционные процессы в Североамериканском регионе, Азиатско-тихоокеанском регионе. Южной Америке, Африке. Интеграционное развитие на пространстве СНГ.</w:t>
      </w: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8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3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4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6019F4">
        <w:rPr>
          <w:rFonts w:ascii="Times New Roman" w:hAnsi="Times New Roman" w:cs="Times New Roman"/>
          <w:b/>
          <w:iCs/>
          <w:sz w:val="24"/>
          <w:szCs w:val="24"/>
        </w:rPr>
        <w:t>Б1.В.01.02</w:t>
      </w:r>
      <w:r w:rsidR="00B16053" w:rsidRPr="00B160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6779C">
        <w:rPr>
          <w:rFonts w:ascii="Times New Roman" w:hAnsi="Times New Roman" w:cs="Times New Roman"/>
          <w:b/>
          <w:iCs/>
          <w:sz w:val="24"/>
          <w:szCs w:val="24"/>
        </w:rPr>
        <w:t>Ак</w:t>
      </w:r>
      <w:r w:rsidR="00101EC9">
        <w:rPr>
          <w:rFonts w:ascii="Times New Roman" w:hAnsi="Times New Roman" w:cs="Times New Roman"/>
          <w:b/>
          <w:iCs/>
          <w:sz w:val="24"/>
          <w:szCs w:val="24"/>
        </w:rPr>
        <w:t xml:space="preserve">туальные проблемы и методология </w:t>
      </w:r>
      <w:r w:rsidR="0096779C">
        <w:rPr>
          <w:rFonts w:ascii="Times New Roman" w:hAnsi="Times New Roman" w:cs="Times New Roman"/>
          <w:b/>
          <w:iCs/>
          <w:sz w:val="24"/>
          <w:szCs w:val="24"/>
        </w:rPr>
        <w:t>экономических исследований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</w:t>
      </w:r>
      <w:r w:rsidR="007D15AF">
        <w:rPr>
          <w:rFonts w:ascii="Times New Roman" w:hAnsi="Times New Roman" w:cs="Times New Roman"/>
          <w:sz w:val="24"/>
          <w:szCs w:val="24"/>
        </w:rPr>
        <w:t xml:space="preserve"> (5, 4 или 3)</w:t>
      </w:r>
      <w:r w:rsidRPr="00EC3A62">
        <w:rPr>
          <w:rFonts w:ascii="Times New Roman" w:hAnsi="Times New Roman" w:cs="Times New Roman"/>
          <w:sz w:val="24"/>
          <w:szCs w:val="24"/>
        </w:rPr>
        <w:t>, «незачтено»</w:t>
      </w:r>
      <w:r w:rsidR="007D15AF">
        <w:rPr>
          <w:rFonts w:ascii="Times New Roman" w:hAnsi="Times New Roman" w:cs="Times New Roman"/>
          <w:sz w:val="24"/>
          <w:szCs w:val="24"/>
        </w:rPr>
        <w:t xml:space="preserve"> (2)</w:t>
      </w:r>
      <w:r w:rsidR="00BA65C0">
        <w:rPr>
          <w:rFonts w:ascii="Times New Roman" w:hAnsi="Times New Roman" w:cs="Times New Roman"/>
          <w:sz w:val="24"/>
          <w:szCs w:val="24"/>
        </w:rPr>
        <w:t>.</w:t>
      </w:r>
      <w:r w:rsidR="0086105E">
        <w:rPr>
          <w:rFonts w:ascii="Times New Roman" w:hAnsi="Times New Roman" w:cs="Times New Roman"/>
          <w:sz w:val="24"/>
          <w:szCs w:val="24"/>
        </w:rPr>
        <w:t xml:space="preserve"> Написание эссе.</w:t>
      </w: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5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5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>Тема 1.  Современная экономическая наука о сущности рыночной экономики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 xml:space="preserve">Становление рыночной экономики. 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Соотношение стихийности и сознательности в экономической деятельности.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 xml:space="preserve">Тема 2. </w:t>
      </w:r>
      <w:r w:rsidRPr="00D72596">
        <w:rPr>
          <w:rFonts w:ascii="Times New Roman" w:hAnsi="Times New Roman" w:cs="Times New Roman"/>
          <w:bCs/>
          <w:iCs/>
          <w:sz w:val="24"/>
          <w:szCs w:val="24"/>
        </w:rPr>
        <w:t>Размещение мировых ресурсов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Теории размещения производства. Учение о пространственной организации хозяйства А. Леша.  Экономическая безопасность регионов Современные направления методологии исследования социально-экономического пространства.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 xml:space="preserve">Тема 3. </w:t>
      </w:r>
      <w:r w:rsidRPr="00D72596">
        <w:rPr>
          <w:rFonts w:ascii="Times New Roman" w:hAnsi="Times New Roman" w:cs="Times New Roman"/>
          <w:bCs/>
          <w:iCs/>
          <w:sz w:val="24"/>
          <w:szCs w:val="24"/>
        </w:rPr>
        <w:t>Интеграционные процессы в мировом хозяйстве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Перспективы интеграции в Европе. Межрегиональные модели национальной экономики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Интеграционные процессы в Североамериканском регионе, Азиатско-тихоокеанском регионе. Южной Америке, Африке. Россия в интеграционном процессе – ШОС и БРИКС, ЕвроАзЭс.</w:t>
      </w:r>
    </w:p>
    <w:p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1. Какой методологический принцип выражает «бритва Оккама»?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Принцип простоты.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 Б. Принцип непротиворечивости.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Принцип разрешимости.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2. В качестве какой методологии использует философию экономическая наука?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Всеобщей.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Общенаучной.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Частнонаучной.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3. Что такое «научная революция» по Т. Куну?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Стадия кризиса «нормальной науки».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Переход от одной парадигмы к другой парадигме.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Разрешение кризисной ситуации в науке в рамках самой парадигмы.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4. Как, согласно И. Лакатосу, соотносится в его концепции исследовательская программа и парадигма?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Парадигма – это исследовательская программа, временно захватившая монополию.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Парадигма – это сосуществование нескольких исследовательских программ, конкурирующих между собой.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Парадигма – это переходный период от одной исследовательской программы к другой.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5. Как определял фальсификацию К. Поппер?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Проверка истинности утверждений какой-либо научной теории путем прямого их сопоставления с фактами и наблюдениями.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Проверка истинности утверждения научной теории путем их сопоставления с заранее придуманными ложными утверждениями.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В. Проверка истинности утверждений научной теории путем опровержения этой теории (хотя бы потенциального, чисто теоретического).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6. Какое из указанных ниже требований к научному методу представляется лишним и ненужным?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Общезначимость.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Эффективность.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Эвристичность.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7. Какие из названных методов играют роль всеобщих методов для экономической науки?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Математические.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Статистические.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Философские.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8. Какой из приведенных ниже экономических методов является нелогическим?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Экономическая дедукция.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Экономическая интуиция.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Экономическое моделирование.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9. Исключите из перечисленных ниже методов метод, который не принадлежит к разряду генетических методов.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Исторический.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Статистический.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Эволюционный. </w:t>
      </w:r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6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6"/>
    </w:p>
    <w:p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F5774F" w:rsidRPr="00FA2080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44F2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знает методы научно-исследовательской деятельности в области управления инновациями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9B1BBB" w:rsidRDefault="00F5774F" w:rsidP="00F5774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</w:p>
        </w:tc>
      </w:tr>
    </w:tbl>
    <w:p w:rsidR="00F5774F" w:rsidRDefault="00F5774F" w:rsidP="00F5774F">
      <w:pPr>
        <w:tabs>
          <w:tab w:val="left" w:pos="360"/>
          <w:tab w:val="left" w:pos="1545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  <w:r>
        <w:rPr>
          <w:rFonts w:cs="Times New Roman"/>
        </w:rPr>
        <w:tab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3496"/>
        <w:gridCol w:w="2538"/>
      </w:tblGrid>
      <w:tr w:rsidR="00F5774F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74F">
              <w:rPr>
                <w:rFonts w:ascii="Times New Roman" w:hAnsi="Times New Roman"/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774F"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b/>
                <w:sz w:val="24"/>
              </w:rPr>
            </w:pPr>
            <w:r w:rsidRPr="00F5774F"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F5774F" w:rsidRPr="00C476BA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C476BA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:rsidR="00F5774F" w:rsidRPr="00C476BA" w:rsidRDefault="00F5774F" w:rsidP="00F5774F">
            <w:pPr>
              <w:ind w:firstLine="0"/>
              <w:rPr>
                <w:sz w:val="24"/>
                <w:szCs w:val="20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научного исследования в области региональной экономики;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способность применять методы исследования в области региональной экономики;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владение современными методами научного исследования в области региональной экономики.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выбраны методы исследования в области региональной экономики для проведения научного исследования;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применены методы исследования в научной деятельности;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реализованы современные методы научного исследования в научно-исследовательской деятельности с профессиональных позиций.</w:t>
            </w:r>
          </w:p>
        </w:tc>
      </w:tr>
      <w:tr w:rsidR="00F5774F" w:rsidRPr="00815C4C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9B1BBB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ПК-1.1.</w:t>
            </w:r>
          </w:p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:rsidR="00F5774F" w:rsidRPr="009B1BBB" w:rsidRDefault="00F5774F" w:rsidP="00F5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способность анализировать в выбранной темой исследования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Полнота и качество выполнения отчета по НИР.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Полнота библиографии, ее качество, глубина проработки.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F5774F" w:rsidRPr="006603F4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6603F4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УК-1.1.</w:t>
            </w:r>
          </w:p>
          <w:p w:rsidR="00F5774F" w:rsidRPr="006603F4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:rsidR="00F5774F" w:rsidRPr="006603F4" w:rsidRDefault="00F5774F" w:rsidP="00F5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Демонстрирует способность анализировать предметную область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ши-роту научных интересов, умение приводить исследования в междисциплинарных областях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F5774F" w:rsidRPr="004C4002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4C4002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УК-2.1.</w:t>
            </w:r>
          </w:p>
          <w:p w:rsidR="00F5774F" w:rsidRPr="004C4002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:rsidR="00F5774F" w:rsidRPr="004C4002" w:rsidRDefault="00F5774F" w:rsidP="00F5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диссертации, критически оценивать современные научные достижения.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способность аргументировано формулировать сформулированную научную проблемы, отстаивать свои выводы.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F5774F" w:rsidRPr="00D13F08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D13F08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>УК-5.1.</w:t>
            </w:r>
          </w:p>
          <w:p w:rsidR="00F5774F" w:rsidRPr="00D13F08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F5774F">
              <w:rPr>
                <w:rStyle w:val="FontStyle44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знание этических норм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  <w:r w:rsidRPr="00F5774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Логичность и  обоснованность ответов;</w:t>
            </w:r>
          </w:p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Качество знаний (правильность, полнота, системность).</w:t>
            </w:r>
          </w:p>
        </w:tc>
      </w:tr>
    </w:tbl>
    <w:p w:rsidR="0086105E" w:rsidRDefault="00B7115D" w:rsidP="0086105E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6105E">
        <w:rPr>
          <w:rFonts w:ascii="Times New Roman" w:hAnsi="Times New Roman" w:cs="Times New Roman"/>
          <w:b/>
          <w:bCs/>
          <w:sz w:val="24"/>
          <w:szCs w:val="24"/>
        </w:rPr>
        <w:t>.3.2 Типовые оценочные средства</w:t>
      </w:r>
    </w:p>
    <w:p w:rsidR="0086105E" w:rsidRPr="00B16053" w:rsidRDefault="0086105E" w:rsidP="0086105E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Примерная тематика </w:t>
      </w:r>
      <w:r w:rsidR="002E34E1">
        <w:rPr>
          <w:rFonts w:ascii="Times New Roman" w:hAnsi="Times New Roman"/>
          <w:b/>
        </w:rPr>
        <w:t>эссе</w:t>
      </w:r>
    </w:p>
    <w:p w:rsidR="0086105E" w:rsidRDefault="0086105E" w:rsidP="0086105E">
      <w:pPr>
        <w:shd w:val="clear" w:color="auto" w:fill="FFFFFF"/>
        <w:spacing w:after="200"/>
        <w:ind w:left="360"/>
        <w:contextualSpacing/>
        <w:rPr>
          <w:rFonts w:ascii="Times New Roman" w:hAnsi="Times New Roman"/>
          <w:b/>
          <w:caps/>
        </w:rPr>
      </w:pPr>
    </w:p>
    <w:p w:rsidR="0086105E" w:rsidRDefault="0086105E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и способы реализации региональной кластерной политики: сравнительный анализ.</w:t>
      </w:r>
    </w:p>
    <w:p w:rsidR="0086105E" w:rsidRDefault="0086105E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промышленного развития в условиях плановой и рыночной экономики.</w:t>
      </w:r>
    </w:p>
    <w:p w:rsidR="0086105E" w:rsidRDefault="0086105E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Зарубежный опыт промышленного развития и кластерной политики.</w:t>
      </w:r>
    </w:p>
    <w:p w:rsidR="0086105E" w:rsidRDefault="0086105E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Инновационные методы управления промышленностью в регионах России: результаты и перспективы.</w:t>
      </w:r>
    </w:p>
    <w:p w:rsidR="0086105E" w:rsidRDefault="0086105E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динамики промышленного развития Российской Федерации.</w:t>
      </w:r>
    </w:p>
    <w:p w:rsidR="0086105E" w:rsidRDefault="0086105E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</w:p>
    <w:p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Методы исследования в экономике.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Воспроизводственные процессы в экономике.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Трансформация российской экономики.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Формирование социальной рыночной экономики в РФ.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Национальное богатство и его структура.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Важнейшие межотраслевые, отраслевые и территориальные пропорции как параметры воспроизводственного процесса в стране.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Измерение совокупного спроса и предложения.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Динамика совокупного индекса потребительских цен и тарифов в РФ.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Основные показатели инвестиционного процесса.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Структура инвестиций в РФ.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Содержание и особенности формирования инвестиционного потенциала РФ.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Особенности российской модели развития экономики.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Роль и функции государства в регулировании экономики.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Стратегические программы развития в экономики РФ.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Формирование и эволюция современной экономической мысли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 «Слабость» экономического знания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Проблема «правильности» и применимости экономических законов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Математизация экономической науки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Субъективный характер экономических рекомендаций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Способы практического использования экономического знания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Диалектическое противоречие материального и идеального в экономике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Дискуссионные аспекты теории стоимости и меновой стоимости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Особенности инновационной модернизации Российской экономики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Генезис информационной экономики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Нравственный потенциал общества и проблемы современной экономики</w:t>
      </w:r>
    </w:p>
    <w:p w:rsidR="00C24644" w:rsidRDefault="00B7115D" w:rsidP="00C24644">
      <w:pPr>
        <w:spacing w:line="360" w:lineRule="auto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  <w:bookmarkStart w:id="7" w:name="_Toc495319922"/>
    </w:p>
    <w:p w:rsidR="00C24644" w:rsidRPr="00D632B9" w:rsidRDefault="00C24644" w:rsidP="00C24644">
      <w:pPr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C24644" w:rsidRPr="004B6DB4" w:rsidRDefault="00C24644" w:rsidP="00C24644">
      <w:pPr>
        <w:rPr>
          <w:rFonts w:ascii="Times New Roman" w:hAnsi="Times New Roman"/>
          <w:b/>
          <w:sz w:val="24"/>
        </w:rPr>
      </w:pPr>
      <w:r w:rsidRPr="004B6DB4">
        <w:rPr>
          <w:rFonts w:ascii="Times New Roman" w:hAnsi="Times New Roman"/>
          <w:b/>
          <w:sz w:val="24"/>
        </w:rPr>
        <w:t>Написание эссе (Э).</w:t>
      </w:r>
    </w:p>
    <w:p w:rsidR="00C24644" w:rsidRPr="003A2D79" w:rsidRDefault="00C24644" w:rsidP="00C246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B6DB4">
        <w:rPr>
          <w:rFonts w:ascii="Times New Roman" w:hAnsi="Times New Roman"/>
          <w:sz w:val="24"/>
        </w:rPr>
        <w:t>Эссе – это самостоятельная письменная работа на тему, предложенную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преподавателем (обучающимся). Эссе позволяет автору научиться четко и грамотно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формулировать мысли, структурировать информацию, использовать основные категории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анализа, выделять причинно-следственные связи, иллюстрировать понятия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соответствующими примерами, аргументировать свои выводы; овладеть научным стилем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речи. Эссе должно содержать: четкое изложение сути поставленной проблемы, включать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самостоятельно проведенный анализ этой проблемы с использованием концепций 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аналитического инструментария, рассматриваемого в рамках дисциплины, выводы,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 xml:space="preserve">обобщающие авторскую позицию по поставленной проблеме. </w:t>
      </w:r>
      <w:r w:rsidRPr="004B6DB4">
        <w:rPr>
          <w:rFonts w:ascii="Times New Roman" w:hAnsi="Times New Roman"/>
          <w:sz w:val="24"/>
        </w:rPr>
        <w:c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C24644" w:rsidTr="00212733">
        <w:tc>
          <w:tcPr>
            <w:tcW w:w="8046" w:type="dxa"/>
          </w:tcPr>
          <w:p w:rsidR="00C24644" w:rsidRPr="007619A1" w:rsidRDefault="00C24644" w:rsidP="0021273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9A1">
              <w:rPr>
                <w:rFonts w:ascii="Times New Roman" w:hAnsi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1525" w:type="dxa"/>
          </w:tcPr>
          <w:p w:rsidR="00C24644" w:rsidRPr="007619A1" w:rsidRDefault="00C24644" w:rsidP="00C24644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</w:tr>
      <w:tr w:rsidR="00C24644" w:rsidTr="00212733">
        <w:tc>
          <w:tcPr>
            <w:tcW w:w="8046" w:type="dxa"/>
          </w:tcPr>
          <w:p w:rsidR="00C24644" w:rsidRPr="007619A1" w:rsidRDefault="00C24644" w:rsidP="00212733">
            <w:pPr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Обоснована практическая и теоретическая значимость работы. Проведен детальный анализ теоретических и эмпирических источников, выводы автора самостоятельны и аргументированы.</w:t>
            </w:r>
          </w:p>
        </w:tc>
        <w:tc>
          <w:tcPr>
            <w:tcW w:w="1525" w:type="dxa"/>
          </w:tcPr>
          <w:p w:rsidR="00C24644" w:rsidRPr="007619A1" w:rsidRDefault="00C24644" w:rsidP="00C24644">
            <w:pPr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24644" w:rsidTr="00212733">
        <w:tc>
          <w:tcPr>
            <w:tcW w:w="8046" w:type="dxa"/>
          </w:tcPr>
          <w:p w:rsidR="00C24644" w:rsidRPr="007619A1" w:rsidRDefault="00C24644" w:rsidP="00212733">
            <w:pPr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преимущественно соответствуют поставленной цели и задачам. Обоснована практическая и теоретическая актуальность работы. В процессе анализа литературы отобран и проанализирован широкий круг теоретических и эмпирических источников.</w:t>
            </w:r>
          </w:p>
        </w:tc>
        <w:tc>
          <w:tcPr>
            <w:tcW w:w="1525" w:type="dxa"/>
          </w:tcPr>
          <w:p w:rsidR="00C24644" w:rsidRPr="007619A1" w:rsidRDefault="00C24644" w:rsidP="00C24644">
            <w:pPr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24644" w:rsidTr="00212733">
        <w:tc>
          <w:tcPr>
            <w:tcW w:w="8046" w:type="dxa"/>
          </w:tcPr>
          <w:p w:rsidR="00C24644" w:rsidRPr="007619A1" w:rsidRDefault="00C24644" w:rsidP="00212733">
            <w:pPr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в значительной степени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C24644" w:rsidRPr="007619A1" w:rsidRDefault="00C24644" w:rsidP="00C24644">
            <w:pPr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24644" w:rsidTr="00212733">
        <w:tc>
          <w:tcPr>
            <w:tcW w:w="8046" w:type="dxa"/>
          </w:tcPr>
          <w:p w:rsidR="00C24644" w:rsidRPr="007619A1" w:rsidRDefault="00C24644" w:rsidP="00212733">
            <w:pPr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не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C24644" w:rsidRPr="007619A1" w:rsidRDefault="00C24644" w:rsidP="00C24644">
            <w:pPr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2</w:t>
            </w:r>
            <w:bookmarkStart w:id="8" w:name="_GoBack"/>
            <w:bookmarkEnd w:id="8"/>
          </w:p>
        </w:tc>
      </w:tr>
    </w:tbl>
    <w:p w:rsidR="00C24644" w:rsidRPr="003A2D79" w:rsidRDefault="00C24644" w:rsidP="00C24644">
      <w:pPr>
        <w:rPr>
          <w:rFonts w:ascii="Times New Roman" w:hAnsi="Times New Roman"/>
          <w:sz w:val="24"/>
        </w:rPr>
      </w:pPr>
    </w:p>
    <w:p w:rsidR="00C24644" w:rsidRDefault="00C24644" w:rsidP="00C2464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C24644" w:rsidRDefault="00C24644" w:rsidP="00C2464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C24644" w:rsidRDefault="00C24644" w:rsidP="00C2464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C24644" w:rsidRDefault="00C24644" w:rsidP="00C2464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C24644" w:rsidRDefault="00C24644" w:rsidP="00C2464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C24644" w:rsidRPr="00DC5C62" w:rsidRDefault="00C24644" w:rsidP="00C2464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C24644" w:rsidRPr="00DC5C62" w:rsidRDefault="00C24644" w:rsidP="00C2464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C24644" w:rsidRDefault="00C24644" w:rsidP="00C2464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дается не по вопросу.</w:t>
      </w:r>
    </w:p>
    <w:p w:rsidR="00C24644" w:rsidRDefault="00C24644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7"/>
    </w:p>
    <w:p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:rsidTr="00F9009F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6DE6" w:rsidRPr="00FF625A" w:rsidRDefault="00806DE6" w:rsidP="00F9009F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:rsidTr="00F9009F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:rsidR="00806DE6" w:rsidRPr="00FF625A" w:rsidRDefault="00806DE6" w:rsidP="00F9009F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72596">
              <w:rPr>
                <w:rFonts w:ascii="Times New Roman" w:hAnsi="Times New Roman"/>
                <w:sz w:val="24"/>
              </w:rPr>
              <w:t>Современная экономическая наука, ее специфика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14/1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Современная экономическая наука и ее теории. Законы и принципы: их сущность и диалектика взаимосвязи. Неточность экономических законов. Ассиметрия экономических зависимостей. Неверифицируемость некоторых экономических переменных. Субъективный характер экономических рекомендаций. Лауреаты Нобелевской премии в области экономики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D72596">
              <w:rPr>
                <w:rFonts w:ascii="Times New Roman" w:hAnsi="Times New Roman"/>
                <w:sz w:val="24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Ретроспективный анализ рыночной экономики. Материальные интересы как предпосылка сох</w:t>
            </w:r>
            <w:r>
              <w:rPr>
                <w:rFonts w:ascii="Times New Roman" w:hAnsi="Times New Roman" w:cs="Times New Roman"/>
                <w:sz w:val="24"/>
              </w:rPr>
              <w:t>ранения экономической системы и</w:t>
            </w:r>
            <w:r w:rsidRPr="00D72596">
              <w:rPr>
                <w:rFonts w:ascii="Times New Roman" w:hAnsi="Times New Roman" w:cs="Times New Roman"/>
                <w:sz w:val="24"/>
              </w:rPr>
              <w:t xml:space="preserve"> следствие работы интеллекта. Соотношение стихийности и сознательности в экономической деятельности.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Проблемы экономической динамики</w:t>
            </w:r>
            <w:r w:rsidRPr="00D72596">
              <w:rPr>
                <w:rFonts w:ascii="Times New Roman" w:hAnsi="Times New Roman" w:cs="Times New Roman"/>
                <w:bCs/>
                <w:sz w:val="24"/>
              </w:rPr>
              <w:t xml:space="preserve"> Региональные проблемы России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Экономический рост: количественная и качественная составляющие. Цикличность развития экономики. Пути и методы преодоления кризиса. Региональная социально-экономическая динамика: динамика населения, производства</w:t>
            </w:r>
            <w:r>
              <w:rPr>
                <w:rFonts w:ascii="Times New Roman" w:hAnsi="Times New Roman" w:cs="Times New Roman"/>
                <w:sz w:val="24"/>
              </w:rPr>
              <w:t xml:space="preserve"> и инвестиций,</w:t>
            </w:r>
            <w:r w:rsidRPr="00D72596">
              <w:rPr>
                <w:rFonts w:ascii="Times New Roman" w:hAnsi="Times New Roman" w:cs="Times New Roman"/>
                <w:sz w:val="24"/>
              </w:rPr>
              <w:t xml:space="preserve"> доходы и занятость населения,  внешнеэкономическая деятельность. Усиление неоднородности экономического пространства. Перспективы регионального развития Российской Федерации.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D72596">
              <w:rPr>
                <w:rStyle w:val="FontStyle65"/>
                <w:rFonts w:ascii="Times New Roman" w:hAnsi="Times New Roman" w:cs="Times New Roman"/>
                <w:b w:val="0"/>
                <w:sz w:val="24"/>
                <w:szCs w:val="22"/>
              </w:rPr>
              <w:t>Размещение мировых ресурсов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Теории размещения производства. Теория центральных мест, теории специализации, общая теория размещения, учение о пространственной организации хозяйства А. Леша.  Развитие отечественной научной школы.  современные направления исследования социально-экономического пространства.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C45774" w:rsidRDefault="00D72596" w:rsidP="00D7259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1" w:type="dxa"/>
            <w:shd w:val="clear" w:color="auto" w:fill="FFFFFF"/>
          </w:tcPr>
          <w:p w:rsid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Основные концепции международной экономической интеграции.  Международная интеграция в Европе: Европейский Союз. Интеграционные процессы в Североамериканском регионе, Азиатско-тихоокеанском регионе. Южной Америке, Африке. Интеграционное развитие на пространстве СНГ.</w:t>
            </w:r>
          </w:p>
        </w:tc>
      </w:tr>
    </w:tbl>
    <w:p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:rsidR="00615404" w:rsidRPr="004336EF" w:rsidRDefault="00615404" w:rsidP="004336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Методология статистического исследования социально-экономических процессов / Моск. гос. ун-т экономики, статистики и информатики (МЭСИ), Ин-т экономики и финансов ; под ред. В. Г. Минашкина. - М. : ЮНИТИ, 2015. - 391 c. </w:t>
      </w:r>
    </w:p>
    <w:p w:rsidR="00615404" w:rsidRDefault="00615404" w:rsidP="004336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Осипов, Владимир Сергеевич. Актуальные проблемы институциональной экономики : теория и практика [Электронный ресурс] : учеб. пособие для студентов магистратуры, обучающихся по направлениям подготовки "Экономика" / В. С. Осипов, И. И. Смотрицкая. - Электрон. дан. - М. : ЮНИТИ, 2015. - 127 c. </w:t>
      </w:r>
    </w:p>
    <w:p w:rsidR="00615404" w:rsidRDefault="00615404" w:rsidP="00615404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04">
        <w:rPr>
          <w:rFonts w:ascii="Times New Roman" w:hAnsi="Times New Roman" w:cs="Times New Roman"/>
          <w:sz w:val="24"/>
          <w:szCs w:val="24"/>
        </w:rPr>
        <w:t>Экономическая теория и практика: вчера, сегодня, завтра : учеб. пособие для студентов, обучающихся по направлению "Экономика" (степень - бакалавр) / С. А. Джавадова [и др.] ; под науч. ред. М. Ю. Погудаевой ; Рос. гос. гуманит. ун-т. - М. : Экономика, 2012. - 292 c.</w:t>
      </w:r>
    </w:p>
    <w:p w:rsidR="00267EA3" w:rsidRPr="00F2768A" w:rsidRDefault="00267EA3" w:rsidP="00267EA3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EA3">
        <w:rPr>
          <w:rFonts w:ascii="Times New Roman" w:hAnsi="Times New Roman" w:cs="Times New Roman"/>
          <w:sz w:val="24"/>
          <w:szCs w:val="24"/>
        </w:rPr>
        <w:t>Ушаков, Евгений Владимирович.</w:t>
      </w:r>
      <w:r w:rsidRPr="00267EA3">
        <w:t xml:space="preserve"> </w:t>
      </w:r>
      <w:r w:rsidRPr="00267EA3">
        <w:rPr>
          <w:rFonts w:ascii="Times New Roman" w:hAnsi="Times New Roman" w:cs="Times New Roman"/>
          <w:sz w:val="24"/>
          <w:szCs w:val="24"/>
        </w:rPr>
        <w:t>Философия и методология науки [Электронный ресурс]</w:t>
      </w:r>
      <w:r w:rsidRPr="00267EA3">
        <w:t xml:space="preserve"> </w:t>
      </w:r>
      <w:r w:rsidRPr="00267EA3">
        <w:rPr>
          <w:rFonts w:ascii="Times New Roman" w:hAnsi="Times New Roman" w:cs="Times New Roman"/>
          <w:sz w:val="24"/>
          <w:szCs w:val="24"/>
        </w:rPr>
        <w:t>М.:Юрайт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7EA3">
        <w:t xml:space="preserve"> </w:t>
      </w:r>
      <w:r w:rsidRPr="00267EA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Pr="00267EA3">
        <w:rPr>
          <w:rFonts w:ascii="Times New Roman" w:hAnsi="Times New Roman" w:cs="Times New Roman"/>
          <w:sz w:val="24"/>
          <w:szCs w:val="24"/>
        </w:rPr>
        <w:t>392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267EA3">
        <w:t xml:space="preserve"> </w:t>
      </w:r>
      <w:r w:rsidRPr="00267EA3">
        <w:rPr>
          <w:rFonts w:ascii="Times New Roman" w:hAnsi="Times New Roman" w:cs="Times New Roman"/>
          <w:sz w:val="24"/>
          <w:szCs w:val="24"/>
        </w:rPr>
        <w:t>https://www.biblio-online.ru/viewer/filosofiya-i-metodologiya-nauki-413295?share_image_id=#page/1</w:t>
      </w:r>
    </w:p>
    <w:p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:rsidR="00615404" w:rsidRPr="004336EF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Новиков, Александр Михайлович. Методология научного исследования : [учеб.-метод. пособие] / А. М. Новиков, Д. А. Новиков. - Изд. 3-е. - М. : УРСС, 2015. - 270 c. </w:t>
      </w:r>
    </w:p>
    <w:p w:rsidR="00615404" w:rsidRPr="004336EF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Основы научной работы и методология диссертационного исследования / [Г. И. Андреев и др.]. - М. : Финансы и статистика, 2012. - 295 c.</w:t>
      </w:r>
    </w:p>
    <w:p w:rsidR="00615404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Подъяблонская, Лидия Михайловна. Актуальные проблемы государственных и муниципальных финансов [Электронный ресурс] : учебник для студентов вузов, обучающихся по специальностям "Гос. и муницип. упр.", "Финансы и кредит" / Л. М. Подъяблонская, Е.П. Подъяблонская. - Электрон. дан. - М. : ЮНИТИ-ДАНА, 2015. - 303 c.</w:t>
      </w:r>
    </w:p>
    <w:p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9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1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2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3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4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 w:rsidSect="00B01839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E1" w:rsidRDefault="00886BE1" w:rsidP="004C108F">
      <w:r>
        <w:separator/>
      </w:r>
    </w:p>
  </w:endnote>
  <w:endnote w:type="continuationSeparator" w:id="0">
    <w:p w:rsidR="00886BE1" w:rsidRDefault="00886BE1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E1" w:rsidRDefault="00886BE1" w:rsidP="004C108F">
      <w:r>
        <w:separator/>
      </w:r>
    </w:p>
  </w:footnote>
  <w:footnote w:type="continuationSeparator" w:id="0">
    <w:p w:rsidR="00886BE1" w:rsidRDefault="00886BE1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C9" w:rsidRDefault="00101EC9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C24644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C9" w:rsidRDefault="00C24644">
    <w:pPr>
      <w:pStyle w:val="af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9pt;margin-top:35.95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<v:textbox inset="0,0,0,0">
            <w:txbxContent>
              <w:p w:rsidR="00101EC9" w:rsidRDefault="00101EC9">
                <w:pPr>
                  <w:pStyle w:val="af4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24644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 w15:restartNumberingAfterBreak="0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 w15:restartNumberingAfterBreak="0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C134A91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2" w15:restartNumberingAfterBreak="0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5031D1C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B252B6F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B7559F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9" w15:restartNumberingAfterBreak="0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1" w15:restartNumberingAfterBreak="0">
    <w:nsid w:val="52AA7AAC"/>
    <w:multiLevelType w:val="hybridMultilevel"/>
    <w:tmpl w:val="B526EC94"/>
    <w:lvl w:ilvl="0" w:tplc="A290F34E">
      <w:start w:val="1"/>
      <w:numFmt w:val="decimal"/>
      <w:lvlText w:val="Тема %1. 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 w15:restartNumberingAfterBreak="0">
    <w:nsid w:val="552543E0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EA1C10"/>
    <w:multiLevelType w:val="hybridMultilevel"/>
    <w:tmpl w:val="796E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A05F84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FFE6ACB"/>
    <w:multiLevelType w:val="hybridMultilevel"/>
    <w:tmpl w:val="5B7A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39F29D8"/>
    <w:multiLevelType w:val="hybridMultilevel"/>
    <w:tmpl w:val="8E166F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594200D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7FA81F45"/>
    <w:multiLevelType w:val="hybridMultilevel"/>
    <w:tmpl w:val="A7C8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7"/>
  </w:num>
  <w:num w:numId="3">
    <w:abstractNumId w:val="82"/>
  </w:num>
  <w:num w:numId="4">
    <w:abstractNumId w:val="114"/>
  </w:num>
  <w:num w:numId="5">
    <w:abstractNumId w:val="113"/>
  </w:num>
  <w:num w:numId="6">
    <w:abstractNumId w:val="112"/>
  </w:num>
  <w:num w:numId="7">
    <w:abstractNumId w:val="111"/>
  </w:num>
  <w:num w:numId="8">
    <w:abstractNumId w:val="100"/>
  </w:num>
  <w:num w:numId="9">
    <w:abstractNumId w:val="77"/>
  </w:num>
  <w:num w:numId="10">
    <w:abstractNumId w:val="74"/>
  </w:num>
  <w:num w:numId="11">
    <w:abstractNumId w:val="78"/>
  </w:num>
  <w:num w:numId="12">
    <w:abstractNumId w:val="110"/>
  </w:num>
  <w:num w:numId="13">
    <w:abstractNumId w:val="96"/>
  </w:num>
  <w:num w:numId="14">
    <w:abstractNumId w:val="86"/>
  </w:num>
  <w:num w:numId="15">
    <w:abstractNumId w:val="83"/>
  </w:num>
  <w:num w:numId="16">
    <w:abstractNumId w:val="89"/>
  </w:num>
  <w:num w:numId="17">
    <w:abstractNumId w:val="90"/>
  </w:num>
  <w:num w:numId="18">
    <w:abstractNumId w:val="75"/>
  </w:num>
  <w:num w:numId="19">
    <w:abstractNumId w:val="87"/>
  </w:num>
  <w:num w:numId="20">
    <w:abstractNumId w:val="99"/>
  </w:num>
  <w:num w:numId="21">
    <w:abstractNumId w:val="79"/>
  </w:num>
  <w:num w:numId="22">
    <w:abstractNumId w:val="94"/>
  </w:num>
  <w:num w:numId="23">
    <w:abstractNumId w:val="109"/>
  </w:num>
  <w:num w:numId="24">
    <w:abstractNumId w:val="93"/>
  </w:num>
  <w:num w:numId="25">
    <w:abstractNumId w:val="88"/>
  </w:num>
  <w:num w:numId="26">
    <w:abstractNumId w:val="80"/>
  </w:num>
  <w:num w:numId="27">
    <w:abstractNumId w:val="76"/>
  </w:num>
  <w:num w:numId="28">
    <w:abstractNumId w:val="84"/>
  </w:num>
  <w:num w:numId="29">
    <w:abstractNumId w:val="92"/>
  </w:num>
  <w:num w:numId="30">
    <w:abstractNumId w:val="106"/>
  </w:num>
  <w:num w:numId="31">
    <w:abstractNumId w:val="85"/>
  </w:num>
  <w:num w:numId="32">
    <w:abstractNumId w:val="105"/>
  </w:num>
  <w:num w:numId="33">
    <w:abstractNumId w:val="103"/>
  </w:num>
  <w:num w:numId="34">
    <w:abstractNumId w:val="95"/>
  </w:num>
  <w:num w:numId="35">
    <w:abstractNumId w:val="107"/>
  </w:num>
  <w:num w:numId="36">
    <w:abstractNumId w:val="91"/>
  </w:num>
  <w:num w:numId="37">
    <w:abstractNumId w:val="115"/>
  </w:num>
  <w:num w:numId="38">
    <w:abstractNumId w:val="81"/>
  </w:num>
  <w:num w:numId="39">
    <w:abstractNumId w:val="101"/>
  </w:num>
  <w:num w:numId="40">
    <w:abstractNumId w:val="104"/>
  </w:num>
  <w:num w:numId="4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5FC"/>
    <w:rsid w:val="00052E4B"/>
    <w:rsid w:val="0005797B"/>
    <w:rsid w:val="00063DB7"/>
    <w:rsid w:val="00066C5E"/>
    <w:rsid w:val="000742E8"/>
    <w:rsid w:val="0007529B"/>
    <w:rsid w:val="00087D34"/>
    <w:rsid w:val="00090C21"/>
    <w:rsid w:val="00094609"/>
    <w:rsid w:val="00095ADD"/>
    <w:rsid w:val="00096130"/>
    <w:rsid w:val="000A20B6"/>
    <w:rsid w:val="000A309C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1EC9"/>
    <w:rsid w:val="00103B02"/>
    <w:rsid w:val="001042E1"/>
    <w:rsid w:val="00116CE0"/>
    <w:rsid w:val="001171BB"/>
    <w:rsid w:val="00123740"/>
    <w:rsid w:val="001266CD"/>
    <w:rsid w:val="00143981"/>
    <w:rsid w:val="001445CA"/>
    <w:rsid w:val="00144F20"/>
    <w:rsid w:val="00151018"/>
    <w:rsid w:val="001565B5"/>
    <w:rsid w:val="00175755"/>
    <w:rsid w:val="00175D68"/>
    <w:rsid w:val="00176562"/>
    <w:rsid w:val="00180659"/>
    <w:rsid w:val="00186EE7"/>
    <w:rsid w:val="00196271"/>
    <w:rsid w:val="001A4583"/>
    <w:rsid w:val="001B7AAA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67EA3"/>
    <w:rsid w:val="002742C2"/>
    <w:rsid w:val="0027704D"/>
    <w:rsid w:val="0028482C"/>
    <w:rsid w:val="002913F0"/>
    <w:rsid w:val="00291CCA"/>
    <w:rsid w:val="00293C19"/>
    <w:rsid w:val="00294896"/>
    <w:rsid w:val="002A0F47"/>
    <w:rsid w:val="002A6A01"/>
    <w:rsid w:val="002B0D74"/>
    <w:rsid w:val="002B1B79"/>
    <w:rsid w:val="002B5E48"/>
    <w:rsid w:val="002C568C"/>
    <w:rsid w:val="002C7030"/>
    <w:rsid w:val="002C75AD"/>
    <w:rsid w:val="002C7A5A"/>
    <w:rsid w:val="002D44E3"/>
    <w:rsid w:val="002D76DD"/>
    <w:rsid w:val="002E2E7D"/>
    <w:rsid w:val="002E34E1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86948"/>
    <w:rsid w:val="00390F68"/>
    <w:rsid w:val="00392499"/>
    <w:rsid w:val="0039344B"/>
    <w:rsid w:val="00394654"/>
    <w:rsid w:val="00395A01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13FE9"/>
    <w:rsid w:val="0041710C"/>
    <w:rsid w:val="00420A73"/>
    <w:rsid w:val="00423098"/>
    <w:rsid w:val="00431409"/>
    <w:rsid w:val="004336EF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95241"/>
    <w:rsid w:val="004A3030"/>
    <w:rsid w:val="004A6A2B"/>
    <w:rsid w:val="004B1CD0"/>
    <w:rsid w:val="004B7FC1"/>
    <w:rsid w:val="004C108F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19F4"/>
    <w:rsid w:val="00604182"/>
    <w:rsid w:val="00605814"/>
    <w:rsid w:val="00610D81"/>
    <w:rsid w:val="00612B08"/>
    <w:rsid w:val="00615404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29C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3254F"/>
    <w:rsid w:val="00742E96"/>
    <w:rsid w:val="00746525"/>
    <w:rsid w:val="00750C93"/>
    <w:rsid w:val="00753541"/>
    <w:rsid w:val="00754AD0"/>
    <w:rsid w:val="0075726B"/>
    <w:rsid w:val="00763218"/>
    <w:rsid w:val="00763CF1"/>
    <w:rsid w:val="00772727"/>
    <w:rsid w:val="0077473A"/>
    <w:rsid w:val="00782744"/>
    <w:rsid w:val="00784237"/>
    <w:rsid w:val="0079069A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15AF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105E"/>
    <w:rsid w:val="008633C4"/>
    <w:rsid w:val="00864D6D"/>
    <w:rsid w:val="00870B16"/>
    <w:rsid w:val="00877F8F"/>
    <w:rsid w:val="008808A7"/>
    <w:rsid w:val="008832AF"/>
    <w:rsid w:val="00883B10"/>
    <w:rsid w:val="00886A8B"/>
    <w:rsid w:val="00886BE1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DD8"/>
    <w:rsid w:val="00900945"/>
    <w:rsid w:val="009054E8"/>
    <w:rsid w:val="0090671D"/>
    <w:rsid w:val="009167E0"/>
    <w:rsid w:val="0092755A"/>
    <w:rsid w:val="00937658"/>
    <w:rsid w:val="00943B8E"/>
    <w:rsid w:val="00947799"/>
    <w:rsid w:val="0095201B"/>
    <w:rsid w:val="00954FB7"/>
    <w:rsid w:val="00955DED"/>
    <w:rsid w:val="0096779C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044B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1839"/>
    <w:rsid w:val="00B05FAA"/>
    <w:rsid w:val="00B16053"/>
    <w:rsid w:val="00B16C88"/>
    <w:rsid w:val="00B20FFF"/>
    <w:rsid w:val="00B212D3"/>
    <w:rsid w:val="00B27C75"/>
    <w:rsid w:val="00B4569A"/>
    <w:rsid w:val="00B544E7"/>
    <w:rsid w:val="00B57A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C1E6A"/>
    <w:rsid w:val="00BD1A0C"/>
    <w:rsid w:val="00BD3E1B"/>
    <w:rsid w:val="00BD4C63"/>
    <w:rsid w:val="00BE0305"/>
    <w:rsid w:val="00BE361D"/>
    <w:rsid w:val="00BE5817"/>
    <w:rsid w:val="00C00D03"/>
    <w:rsid w:val="00C025C1"/>
    <w:rsid w:val="00C07250"/>
    <w:rsid w:val="00C07D39"/>
    <w:rsid w:val="00C11EAE"/>
    <w:rsid w:val="00C13085"/>
    <w:rsid w:val="00C214AA"/>
    <w:rsid w:val="00C24644"/>
    <w:rsid w:val="00C32F8E"/>
    <w:rsid w:val="00C33481"/>
    <w:rsid w:val="00C368BA"/>
    <w:rsid w:val="00C45736"/>
    <w:rsid w:val="00C45774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0E9A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2596"/>
    <w:rsid w:val="00D75F62"/>
    <w:rsid w:val="00D76906"/>
    <w:rsid w:val="00D76B4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057"/>
    <w:rsid w:val="00DF5345"/>
    <w:rsid w:val="00DF6596"/>
    <w:rsid w:val="00E02BB1"/>
    <w:rsid w:val="00E1091B"/>
    <w:rsid w:val="00E11C42"/>
    <w:rsid w:val="00E15421"/>
    <w:rsid w:val="00E16259"/>
    <w:rsid w:val="00E162F5"/>
    <w:rsid w:val="00E21A57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42FE"/>
    <w:rsid w:val="00E56E9A"/>
    <w:rsid w:val="00E62697"/>
    <w:rsid w:val="00E720D1"/>
    <w:rsid w:val="00E73F87"/>
    <w:rsid w:val="00E90249"/>
    <w:rsid w:val="00E9152F"/>
    <w:rsid w:val="00E963AD"/>
    <w:rsid w:val="00EA4670"/>
    <w:rsid w:val="00EC0BDA"/>
    <w:rsid w:val="00EC34E4"/>
    <w:rsid w:val="00EC361B"/>
    <w:rsid w:val="00EC3A62"/>
    <w:rsid w:val="00ED6FAB"/>
    <w:rsid w:val="00EE1B2E"/>
    <w:rsid w:val="00EE2787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5774F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009F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A5EE13"/>
  <w15:docId w15:val="{0135169C-9526-4A80-8929-61BF2AAA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Заголовок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wapa.spb.ru/index.php?page_id=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ltitu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A664-CC01-4A26-A079-EE3F932F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21</Pages>
  <Words>5361</Words>
  <Characters>30560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Жмако Елена Юрьевна</cp:lastModifiedBy>
  <cp:revision>26</cp:revision>
  <dcterms:created xsi:type="dcterms:W3CDTF">2017-10-09T13:09:00Z</dcterms:created>
  <dcterms:modified xsi:type="dcterms:W3CDTF">2021-09-27T07:50:00Z</dcterms:modified>
</cp:coreProperties>
</file>