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18008B3E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4900F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486F971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14:paraId="491C271D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14:paraId="58154CD0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14:paraId="4430BA21" w14:textId="77777777" w:rsidR="001E2C81" w:rsidRPr="00640F02" w:rsidRDefault="001E2C81" w:rsidP="001E2C8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14:paraId="1C61536A" w14:textId="77777777" w:rsidR="001E2C81" w:rsidRPr="00640F02" w:rsidRDefault="001E2C81" w:rsidP="001E2C8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14:paraId="5033430B" w14:textId="77777777" w:rsidR="00A86466" w:rsidRPr="00D40AB3" w:rsidRDefault="00A86466" w:rsidP="00A86466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28 »  августа  2019 г № 1</w:t>
            </w: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3D5FE18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14:paraId="225C473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4925124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 xml:space="preserve">направленность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«</w:t>
      </w:r>
      <w:r w:rsidRPr="00827AFF">
        <w:rPr>
          <w:rFonts w:ascii="Times New Roman" w:hAnsi="Times New Roman"/>
          <w:kern w:val="0"/>
          <w:sz w:val="24"/>
          <w:szCs w:val="24"/>
          <w:lang w:eastAsia="en-US"/>
        </w:rPr>
        <w:t>Политические проблемы международных отношений глобального и регионального развития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»</w:t>
      </w:r>
    </w:p>
    <w:p w14:paraId="2E39F21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0009828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14:paraId="07E20A0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5A882B9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14:paraId="2CABA6DA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502CD0F4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62590D82" w14:textId="3E4FB13F" w:rsidR="001E2C81" w:rsidRPr="0015380C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827AFF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</w:t>
      </w:r>
      <w:r w:rsidR="00467D05">
        <w:rPr>
          <w:rFonts w:ascii="Times New Roman" w:hAnsi="Times New Roman" w:cs="Calibri"/>
          <w:kern w:val="0"/>
          <w:sz w:val="28"/>
          <w:szCs w:val="28"/>
          <w:lang w:eastAsia="en-US"/>
        </w:rPr>
        <w:t>20</w:t>
      </w:r>
    </w:p>
    <w:p w14:paraId="0D683183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14:paraId="714016AC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14:paraId="42B2CB81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6035F9FD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11C44ED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311E946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512EE15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0E88C32B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FB4114E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A089828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26C20090" w14:textId="77777777" w:rsidR="001E2C81" w:rsidRPr="00827AFF" w:rsidRDefault="001E2C81" w:rsidP="001E2C81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14:paraId="3FC8EFB5" w14:textId="0F6EAF6C" w:rsidR="00D80005" w:rsidRDefault="001E2C81" w:rsidP="001E2C81">
      <w:pPr>
        <w:ind w:right="-284" w:firstLine="567"/>
        <w:jc w:val="center"/>
        <w:rPr>
          <w:rFonts w:eastAsia="Calibri" w:cs="Calibri"/>
        </w:rPr>
      </w:pP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467D05">
        <w:rPr>
          <w:rFonts w:ascii="Times New Roman" w:hAnsi="Times New Roman" w:cs="Calibri"/>
          <w:kern w:val="0"/>
          <w:sz w:val="24"/>
          <w:szCs w:val="20"/>
          <w:lang w:eastAsia="en-US"/>
        </w:rPr>
        <w:t>9</w:t>
      </w:r>
      <w:r w:rsidRPr="00827AFF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827AFF">
        <w:rPr>
          <w:rFonts w:eastAsia="Calibri" w:cs="Calibri"/>
          <w:kern w:val="0"/>
          <w:szCs w:val="20"/>
          <w:lang w:eastAsia="en-US"/>
        </w:rPr>
        <w:t xml:space="preserve"> 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5D4BD1F1" w14:textId="77777777" w:rsidR="001E2C81" w:rsidRPr="0096668F" w:rsidRDefault="001E2C81" w:rsidP="001E2C8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40C1F71F" w14:textId="77777777" w:rsidR="001E2C81" w:rsidRPr="008D290F" w:rsidRDefault="001E2C81" w:rsidP="001E2C81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К.и.н., доцент М.А.Буланакова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C29F49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F03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55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F1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179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E2C81" w:rsidRPr="00E13DEA" w14:paraId="4CF6C534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2A0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2ABD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B6F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2B3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73743A8A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4576298B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C82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14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8A7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9DE5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76B7C440" w14:textId="77777777"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14:paraId="02F0CF47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1E2C81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3842EC73" w14:textId="72B7CFF6"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14:paraId="43A1F8D0" w14:textId="77777777" w:rsidR="00FB51FD" w:rsidRPr="00F91B73" w:rsidRDefault="00FB51FD" w:rsidP="001E2C81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77777777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66"/>
        <w:gridCol w:w="3164"/>
      </w:tblGrid>
      <w:tr w:rsidR="001E2C81" w:rsidRPr="00AF5000" w14:paraId="56655A78" w14:textId="3A65AFCB" w:rsidTr="001E2C81">
        <w:trPr>
          <w:trHeight w:val="715"/>
        </w:trPr>
        <w:tc>
          <w:tcPr>
            <w:tcW w:w="1693" w:type="pct"/>
          </w:tcPr>
          <w:p w14:paraId="10CDA584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54" w:type="pct"/>
          </w:tcPr>
          <w:p w14:paraId="3C5364DD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  <w:tc>
          <w:tcPr>
            <w:tcW w:w="1653" w:type="pct"/>
          </w:tcPr>
          <w:p w14:paraId="20304BE9" w14:textId="77777777" w:rsidR="001E2C81" w:rsidRPr="00AF5000" w:rsidRDefault="001E2C81" w:rsidP="00AC454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A15C3C1" w14:textId="77DCF8FE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1E2C81" w:rsidRPr="00AF5000" w14:paraId="45BB0488" w14:textId="6003A81D" w:rsidTr="001E2C81">
        <w:tc>
          <w:tcPr>
            <w:tcW w:w="1693" w:type="pct"/>
          </w:tcPr>
          <w:p w14:paraId="094C936D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654" w:type="pct"/>
            <w:vAlign w:val="center"/>
          </w:tcPr>
          <w:p w14:paraId="59C06A4D" w14:textId="00E4615E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3" w:type="pct"/>
            <w:vAlign w:val="center"/>
          </w:tcPr>
          <w:p w14:paraId="07555B0C" w14:textId="73490FD2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E2C81" w:rsidRPr="00AF5000" w14:paraId="2906ABCC" w14:textId="70928E28" w:rsidTr="001E2C81">
        <w:tc>
          <w:tcPr>
            <w:tcW w:w="1693" w:type="pct"/>
          </w:tcPr>
          <w:p w14:paraId="32A9B936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1654" w:type="pct"/>
            <w:vAlign w:val="center"/>
          </w:tcPr>
          <w:p w14:paraId="3433245C" w14:textId="7114841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3" w:type="pct"/>
          </w:tcPr>
          <w:p w14:paraId="41649A94" w14:textId="188E0FBA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2C81" w:rsidRPr="00AF5000" w14:paraId="1A1838E3" w14:textId="4B8AF7F5" w:rsidTr="001E2C81">
        <w:tc>
          <w:tcPr>
            <w:tcW w:w="1693" w:type="pct"/>
          </w:tcPr>
          <w:p w14:paraId="7FF98ACC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54" w:type="pct"/>
            <w:vAlign w:val="center"/>
          </w:tcPr>
          <w:p w14:paraId="234E9E36" w14:textId="738F96C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pct"/>
          </w:tcPr>
          <w:p w14:paraId="2D5743D4" w14:textId="54F0ECB0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2C81" w:rsidRPr="00AF5000" w14:paraId="2CC98628" w14:textId="07D1DCFB" w:rsidTr="001E2C81">
        <w:tc>
          <w:tcPr>
            <w:tcW w:w="1693" w:type="pct"/>
          </w:tcPr>
          <w:p w14:paraId="2E4B29F1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54" w:type="pct"/>
            <w:vAlign w:val="center"/>
          </w:tcPr>
          <w:p w14:paraId="1494D559" w14:textId="78B5D6A9" w:rsidR="001E2C81" w:rsidRPr="00AF5000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pct"/>
          </w:tcPr>
          <w:p w14:paraId="19174F2B" w14:textId="39B51074" w:rsidR="001E2C81" w:rsidRDefault="001E2C81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C81" w:rsidRPr="00AF5000" w14:paraId="01F963A8" w14:textId="2E44F120" w:rsidTr="001E2C81">
        <w:tc>
          <w:tcPr>
            <w:tcW w:w="1693" w:type="pct"/>
          </w:tcPr>
          <w:p w14:paraId="4A2C89AB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4" w:type="pct"/>
            <w:vAlign w:val="center"/>
          </w:tcPr>
          <w:p w14:paraId="29AA367F" w14:textId="050691B5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3" w:type="pct"/>
          </w:tcPr>
          <w:p w14:paraId="25E31D90" w14:textId="7244F6EC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E2C81" w:rsidRPr="00AF5000" w14:paraId="01EE1B87" w14:textId="14F1D4FD" w:rsidTr="001E2C81">
        <w:tc>
          <w:tcPr>
            <w:tcW w:w="1693" w:type="pct"/>
          </w:tcPr>
          <w:p w14:paraId="45B7D69E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1654" w:type="pct"/>
            <w:vAlign w:val="center"/>
          </w:tcPr>
          <w:p w14:paraId="38B13940" w14:textId="1DA95B97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  <w:tc>
          <w:tcPr>
            <w:tcW w:w="1653" w:type="pct"/>
          </w:tcPr>
          <w:p w14:paraId="1C849FD1" w14:textId="53DE08BF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1E2C81" w:rsidRPr="00AF5000" w14:paraId="1582DC77" w14:textId="26F3C75B" w:rsidTr="001E2C81">
        <w:tc>
          <w:tcPr>
            <w:tcW w:w="1693" w:type="pct"/>
          </w:tcPr>
          <w:p w14:paraId="26A2C444" w14:textId="77777777" w:rsidR="001E2C81" w:rsidRPr="00AF5000" w:rsidRDefault="001E2C81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1654" w:type="pct"/>
            <w:vAlign w:val="center"/>
          </w:tcPr>
          <w:p w14:paraId="4D501D5A" w14:textId="760A4539" w:rsidR="001E2C81" w:rsidRPr="00AF5000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53" w:type="pct"/>
          </w:tcPr>
          <w:p w14:paraId="7133AAE6" w14:textId="46BB3FDE" w:rsidR="001E2C81" w:rsidRDefault="001E2C81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DC6C9F3" w14:textId="77777777" w:rsidR="001E2C81" w:rsidRPr="00DF6413" w:rsidRDefault="00A915FE" w:rsidP="001E2C81">
      <w:pPr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1E2C81" w:rsidRPr="00BD4457">
        <w:rPr>
          <w:rFonts w:ascii="Times New Roman" w:hAnsi="Times New Roman"/>
          <w:sz w:val="24"/>
          <w:szCs w:val="24"/>
        </w:rPr>
        <w:t xml:space="preserve">» изучается на </w:t>
      </w:r>
      <w:r w:rsidR="001E2C81">
        <w:rPr>
          <w:rFonts w:ascii="Times New Roman" w:hAnsi="Times New Roman"/>
          <w:sz w:val="24"/>
          <w:szCs w:val="24"/>
        </w:rPr>
        <w:t>1</w:t>
      </w:r>
      <w:r w:rsidR="001E2C81" w:rsidRPr="00BD4457">
        <w:rPr>
          <w:rFonts w:ascii="Times New Roman" w:hAnsi="Times New Roman"/>
          <w:sz w:val="24"/>
          <w:szCs w:val="24"/>
        </w:rPr>
        <w:t xml:space="preserve"> курсе</w:t>
      </w:r>
      <w:r w:rsidR="001E2C81">
        <w:rPr>
          <w:rFonts w:ascii="Times New Roman" w:hAnsi="Times New Roman"/>
          <w:sz w:val="24"/>
          <w:szCs w:val="24"/>
        </w:rPr>
        <w:t xml:space="preserve"> параллельно с</w:t>
      </w:r>
      <w:r w:rsidR="001E2C81" w:rsidRPr="00BD4457">
        <w:rPr>
          <w:rFonts w:ascii="Times New Roman" w:hAnsi="Times New Roman"/>
          <w:sz w:val="24"/>
          <w:szCs w:val="24"/>
        </w:rPr>
        <w:t xml:space="preserve"> дисциплинам</w:t>
      </w:r>
      <w:r w:rsidR="001E2C81">
        <w:rPr>
          <w:rFonts w:ascii="Times New Roman" w:hAnsi="Times New Roman"/>
          <w:sz w:val="24"/>
          <w:szCs w:val="24"/>
        </w:rPr>
        <w:t>и</w:t>
      </w:r>
      <w:r w:rsidR="001E2C81" w:rsidRPr="00BD4457">
        <w:rPr>
          <w:rFonts w:ascii="Times New Roman" w:hAnsi="Times New Roman"/>
          <w:sz w:val="24"/>
          <w:szCs w:val="24"/>
        </w:rPr>
        <w:t xml:space="preserve">: </w:t>
      </w:r>
      <w:r w:rsidR="001E2C81" w:rsidRPr="00DF6413">
        <w:rPr>
          <w:rFonts w:ascii="Times New Roman" w:hAnsi="Times New Roman"/>
          <w:sz w:val="24"/>
          <w:szCs w:val="24"/>
        </w:rPr>
        <w:t>Политические проблемы международных отношений, глобального и регионального развития, кандидатский экзамен</w:t>
      </w:r>
      <w:r w:rsidR="001E2C81">
        <w:rPr>
          <w:rFonts w:ascii="Times New Roman" w:hAnsi="Times New Roman"/>
          <w:sz w:val="24"/>
          <w:szCs w:val="24"/>
        </w:rPr>
        <w:t>,</w:t>
      </w:r>
    </w:p>
    <w:p w14:paraId="55FA6E6A" w14:textId="2E3E5ACD" w:rsidR="00E078A0" w:rsidRDefault="001E2C81" w:rsidP="001E2C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6413">
        <w:rPr>
          <w:rFonts w:ascii="Times New Roman" w:hAnsi="Times New Roman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>
        <w:rPr>
          <w:rFonts w:ascii="Times New Roman" w:hAnsi="Times New Roman"/>
          <w:sz w:val="24"/>
          <w:szCs w:val="24"/>
        </w:rPr>
        <w:t>.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71718C76" w:rsidR="00B077DC" w:rsidRPr="00AE0D16" w:rsidRDefault="00B077DC" w:rsidP="00F3482B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3482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2B8B1CFB" w:rsidR="00B077DC" w:rsidRPr="006A4CAA" w:rsidRDefault="00B077DC" w:rsidP="00F3482B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F3482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4828C7E8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B3686F">
      <w:pPr>
        <w:ind w:right="-185" w:firstLine="567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 – задание</w:t>
      </w:r>
    </w:p>
    <w:p w14:paraId="645FFDC0" w14:textId="5F89FACD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B677D6A" w14:textId="1A268693" w:rsidR="00411E59" w:rsidRDefault="00411E59" w:rsidP="00B3686F">
      <w:pPr>
        <w:ind w:right="-1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1F51BF49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3482B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машинного обучения и интеллектуального анализа </w:t>
            </w: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lastRenderedPageBreak/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9pt" o:ole="" fillcolor="window">
            <v:imagedata r:id="rId10" o:title=""/>
          </v:shape>
          <o:OLEObject Type="Embed" ProgID="Equation.3" ShapeID="_x0000_i1025" DrawAspect="Content" ObjectID="_1694942892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9pt;height:12.5pt" o:ole="" fillcolor="window">
            <v:imagedata r:id="rId12" o:title=""/>
          </v:shape>
          <o:OLEObject Type="Embed" ProgID="Equation.3" ShapeID="_x0000_i1026" DrawAspect="Content" ObjectID="_1694942893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9pt;height:18.8pt" o:ole="" fillcolor="window">
            <v:imagedata r:id="rId14" o:title=""/>
          </v:shape>
          <o:OLEObject Type="Embed" ProgID="Equation.3" ShapeID="_x0000_i1027" DrawAspect="Content" ObjectID="_1694942894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1pt;height:18.8pt" o:ole="" fillcolor="window">
            <v:imagedata r:id="rId16" o:title=""/>
          </v:shape>
          <o:OLEObject Type="Embed" ProgID="Equation.3" ShapeID="_x0000_i1028" DrawAspect="Content" ObjectID="_1694942895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75pt;height:11.9pt" o:ole="" fillcolor="window">
            <v:imagedata r:id="rId18" o:title=""/>
          </v:shape>
          <o:OLEObject Type="Embed" ProgID="Equation.3" ShapeID="_x0000_i1029" DrawAspect="Content" ObjectID="_1694942896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35pt;height:21.3pt" o:ole="" fillcolor="window">
            <v:imagedata r:id="rId20" o:title=""/>
          </v:shape>
          <o:OLEObject Type="Embed" ProgID="Equation.3" ShapeID="_x0000_i1030" DrawAspect="Content" ObjectID="_1694942897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3pt;height:15.05pt" o:ole="" fillcolor="window">
            <v:imagedata r:id="rId22" o:title=""/>
          </v:shape>
          <o:OLEObject Type="Embed" ProgID="Equation.3" ShapeID="_x0000_i1031" DrawAspect="Content" ObjectID="_1694942898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9pt;height:12.5pt" o:ole="" fillcolor="window">
            <v:imagedata r:id="rId24" o:title=""/>
          </v:shape>
          <o:OLEObject Type="Embed" ProgID="Equation.3" ShapeID="_x0000_i1032" DrawAspect="Content" ObjectID="_1694942899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75pt;height:11.9pt" o:ole="" fillcolor="window">
            <v:imagedata r:id="rId18" o:title=""/>
          </v:shape>
          <o:OLEObject Type="Embed" ProgID="Equation.3" ShapeID="_x0000_i1033" DrawAspect="Content" ObjectID="_1694942900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75pt;height:11.9pt" o:ole="" fillcolor="window">
            <v:imagedata r:id="rId27" o:title=""/>
          </v:shape>
          <o:OLEObject Type="Embed" ProgID="Equation.3" ShapeID="_x0000_i1034" DrawAspect="Content" ObjectID="_1694942901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9pt;height:15.05pt" o:ole="" fillcolor="window">
            <v:imagedata r:id="rId29" o:title=""/>
          </v:shape>
          <o:OLEObject Type="Embed" ProgID="Equation.3" ShapeID="_x0000_i1035" DrawAspect="Content" ObjectID="_1694942902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95pt;height:41.95pt" o:ole="">
                        <v:imagedata r:id="rId31" o:title=""/>
                      </v:shape>
                      <o:OLEObject Type="Embed" ProgID="Equation.DSMT4" ShapeID="_x0000_i1036" DrawAspect="Content" ObjectID="_1694942903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25pt;height:36.95pt" o:ole="">
                        <v:imagedata r:id="rId33" o:title=""/>
                      </v:shape>
                      <o:OLEObject Type="Embed" ProgID="Equation.DSMT4" ShapeID="_x0000_i1037" DrawAspect="Content" ObjectID="_1694942904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95pt;height:41.95pt" o:ole="">
                        <v:imagedata r:id="rId35" o:title=""/>
                      </v:shape>
                      <o:OLEObject Type="Embed" ProgID="Equation.DSMT4" ShapeID="_x0000_i1038" DrawAspect="Content" ObjectID="_1694942905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45pt;height:41.95pt" o:ole="">
                        <v:imagedata r:id="rId37" o:title=""/>
                      </v:shape>
                      <o:OLEObject Type="Embed" ProgID="Equation.DSMT4" ShapeID="_x0000_i1039" DrawAspect="Content" ObjectID="_1694942906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05pt" o:ole="">
            <v:imagedata r:id="rId41" o:title=""/>
          </v:shape>
          <o:OLEObject Type="Embed" ProgID="Equation.DSMT4" ShapeID="_x0000_i1040" DrawAspect="Content" ObjectID="_1694942907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05pt;height:15.05pt" o:ole="">
            <v:imagedata r:id="rId43" o:title=""/>
          </v:shape>
          <o:OLEObject Type="Embed" ProgID="Equation.DSMT4" ShapeID="_x0000_i1041" DrawAspect="Content" ObjectID="_1694942908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3367"/>
      </w:tblGrid>
      <w:tr w:rsidR="001E2C81" w:rsidRPr="00E13DEA" w14:paraId="7D39AF4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E99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CF5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924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Код этапа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освоения компетенции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4937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Наименование этапа освоения </w:t>
            </w: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</w:tr>
      <w:tr w:rsidR="001E2C81" w:rsidRPr="00E13DEA" w14:paraId="4CE89E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5162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78DC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D96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C8EB" w14:textId="77777777" w:rsidR="001E2C81" w:rsidRPr="00017FE5" w:rsidRDefault="001E2C81" w:rsidP="00AC454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14:paraId="15DCA66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1E2C81" w:rsidRPr="00E13DEA" w14:paraId="389297C0" w14:textId="77777777" w:rsidTr="00AC454E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03B8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6C3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E30E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142B" w14:textId="77777777" w:rsidR="001E2C81" w:rsidRPr="00E13DEA" w:rsidRDefault="001E2C81" w:rsidP="00AC454E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E13DEA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A7B" w14:textId="77777777" w:rsidR="001E2C81" w:rsidRPr="00E13DEA" w:rsidRDefault="001E2C81" w:rsidP="00AC454E">
            <w:pPr>
              <w:spacing w:after="120"/>
              <w:contextualSpacing/>
              <w:jc w:val="both"/>
              <w:rPr>
                <w:rFonts w:cs="Calibri"/>
                <w:spacing w:val="-20"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1E2C81" w:rsidRPr="00B95B66" w14:paraId="2C5467D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933406" w14:textId="77777777" w:rsidR="001E2C81" w:rsidRPr="00B95B66" w:rsidRDefault="001E2C81" w:rsidP="00AC454E">
            <w:pPr>
              <w:ind w:left="180" w:right="191"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F3F9256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04DDC403" w14:textId="77777777" w:rsidR="001E2C81" w:rsidRPr="00B95B66" w:rsidRDefault="001E2C81" w:rsidP="00AC454E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B5679A" w14:textId="77777777" w:rsidR="001E2C81" w:rsidRPr="00B95B66" w:rsidRDefault="001E2C81" w:rsidP="00AC454E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B95B66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1E2C81" w:rsidRPr="00B95B66" w14:paraId="128E4B49" w14:textId="77777777" w:rsidTr="00AC454E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20AEB3" w14:textId="77777777" w:rsidR="001E2C81" w:rsidRPr="00B95B66" w:rsidRDefault="001E2C81" w:rsidP="00AC454E">
            <w:pPr>
              <w:adjustRightInd w:val="0"/>
              <w:spacing w:after="16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DACBB7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9C5F848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4AD2C2F7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E2C81" w:rsidRPr="00B95B66" w14:paraId="37FE7240" w14:textId="77777777" w:rsidTr="00AC454E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EAE2EB" w14:textId="77777777" w:rsidR="001E2C81" w:rsidRPr="00B95B66" w:rsidRDefault="001E2C81" w:rsidP="00AC454E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95B66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104271" w14:textId="77777777" w:rsidR="001E2C81" w:rsidRPr="00DF6413" w:rsidRDefault="001E2C81" w:rsidP="00AC454E">
            <w:pPr>
              <w:ind w:left="54"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D1A046" w14:textId="77777777" w:rsidR="001E2C81" w:rsidRPr="00DF6413" w:rsidRDefault="001E2C81" w:rsidP="00AC454E">
            <w:pPr>
              <w:ind w:firstLine="709"/>
              <w:jc w:val="both"/>
              <w:rPr>
                <w:rFonts w:ascii="Times New Roman" w:hAnsi="Times New Roman"/>
              </w:rPr>
            </w:pPr>
            <w:r w:rsidRPr="00DF6413">
              <w:rPr>
                <w:rFonts w:ascii="Times New Roman" w:hAnsi="Times New Roman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</w:tbl>
    <w:p w14:paraId="6AD47D22" w14:textId="77777777" w:rsidR="001E2C81" w:rsidRDefault="001E2C81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Default="00820822" w:rsidP="00EA0D58">
      <w:pPr>
        <w:pStyle w:val="af"/>
        <w:numPr>
          <w:ilvl w:val="0"/>
          <w:numId w:val="9"/>
        </w:numPr>
      </w:pPr>
      <w:r>
        <w:t>Генеральная совокупность и выборка. Требования к выборке.</w:t>
      </w:r>
    </w:p>
    <w:p w14:paraId="624DA536" w14:textId="6434A837" w:rsidR="00EA0D58" w:rsidRPr="00953E5B" w:rsidRDefault="00820822" w:rsidP="00EA0D58">
      <w:pPr>
        <w:pStyle w:val="af"/>
        <w:numPr>
          <w:ilvl w:val="0"/>
          <w:numId w:val="9"/>
        </w:numPr>
      </w:pPr>
      <w:r>
        <w:t>Разведочный анализ</w:t>
      </w:r>
      <w:r w:rsidR="00EA0D58">
        <w:t>. М</w:t>
      </w:r>
      <w:r w:rsidR="00EA0D58" w:rsidRPr="00953E5B">
        <w:t>етод</w:t>
      </w:r>
      <w:r w:rsidR="00EA0D58">
        <w:t>ы</w:t>
      </w:r>
      <w:r w:rsidR="00EA0D58" w:rsidRPr="00953E5B">
        <w:t xml:space="preserve"> предобработки и очистки данных.</w:t>
      </w:r>
    </w:p>
    <w:p w14:paraId="6F6AFB56" w14:textId="57C7EB72" w:rsidR="00820822" w:rsidRDefault="00EA0D58" w:rsidP="00EA0D58">
      <w:pPr>
        <w:pStyle w:val="af"/>
        <w:numPr>
          <w:ilvl w:val="0"/>
          <w:numId w:val="9"/>
        </w:numPr>
      </w:pPr>
      <w:r w:rsidRPr="00953E5B">
        <w:t>Методы борьбы с аномалиями. Ящичная диаграмма.</w:t>
      </w:r>
    </w:p>
    <w:p w14:paraId="57EDBE77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Графические методы анализа. Гистограмма. </w:t>
      </w:r>
      <w:r>
        <w:rPr>
          <w:rFonts w:eastAsiaTheme="minorHAnsi"/>
          <w:lang w:eastAsia="en-US"/>
        </w:rPr>
        <w:t>Диаграмма рассеяния.</w:t>
      </w:r>
    </w:p>
    <w:p w14:paraId="53F2BC2E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Примеры задач п</w:t>
      </w:r>
      <w:r w:rsidRPr="00820822">
        <w:rPr>
          <w:rFonts w:eastAsiaTheme="minorHAnsi"/>
          <w:lang w:eastAsia="en-US"/>
        </w:rPr>
        <w:t>роверк</w:t>
      </w:r>
      <w:r>
        <w:rPr>
          <w:rFonts w:eastAsiaTheme="minorHAnsi"/>
          <w:lang w:eastAsia="en-US"/>
        </w:rPr>
        <w:t>и</w:t>
      </w:r>
      <w:r w:rsidRPr="00820822">
        <w:rPr>
          <w:rFonts w:eastAsiaTheme="minorHAnsi"/>
          <w:lang w:eastAsia="en-US"/>
        </w:rPr>
        <w:t xml:space="preserve"> статистических гипотез. </w:t>
      </w:r>
    </w:p>
    <w:p w14:paraId="19E4AA41" w14:textId="77777777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 w:rsidRPr="00820822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SPSS</w:t>
      </w:r>
      <w:r>
        <w:rPr>
          <w:rFonts w:eastAsiaTheme="minorHAnsi"/>
          <w:lang w:eastAsia="en-US"/>
        </w:rPr>
        <w:t>.</w:t>
      </w:r>
    </w:p>
    <w:p w14:paraId="1570D3DA" w14:textId="12708041" w:rsidR="00820822" w:rsidRPr="00820822" w:rsidRDefault="00820822" w:rsidP="00EA0D58">
      <w:pPr>
        <w:pStyle w:val="af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Обработка данных с помощью</w:t>
      </w:r>
      <w:r w:rsidRPr="00820822">
        <w:rPr>
          <w:rFonts w:eastAsiaTheme="minorHAnsi"/>
          <w:lang w:eastAsia="en-US"/>
        </w:rPr>
        <w:t xml:space="preserve"> </w:t>
      </w:r>
      <w:r w:rsidRPr="00820822"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lastRenderedPageBreak/>
        <w:t>Понятие «машинное обучение». Классификация методов машинного обучения.</w:t>
      </w:r>
    </w:p>
    <w:p w14:paraId="08B4F43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Этапы анализа данных. К</w:t>
      </w:r>
      <w:r w:rsidRPr="00953E5B">
        <w:rPr>
          <w:lang w:val="en-US"/>
        </w:rPr>
        <w:t>DD</w:t>
      </w:r>
      <w:r w:rsidRPr="00953E5B">
        <w:t>.</w:t>
      </w:r>
    </w:p>
    <w:p w14:paraId="21099695" w14:textId="77777777" w:rsidR="005E1C8A" w:rsidRPr="00953E5B" w:rsidRDefault="005E1C8A" w:rsidP="00EA0D58">
      <w:pPr>
        <w:pStyle w:val="af"/>
        <w:numPr>
          <w:ilvl w:val="0"/>
          <w:numId w:val="9"/>
        </w:numPr>
        <w:rPr>
          <w:lang w:val="en-US"/>
        </w:rPr>
      </w:pPr>
      <w:r w:rsidRPr="00953E5B">
        <w:rPr>
          <w:lang w:val="en-US"/>
        </w:rPr>
        <w:t xml:space="preserve">Data Mining. </w:t>
      </w:r>
      <w:r w:rsidRPr="00953E5B">
        <w:t>Средства</w:t>
      </w:r>
      <w:r w:rsidRPr="00953E5B">
        <w:rPr>
          <w:lang w:val="en-US"/>
        </w:rPr>
        <w:t xml:space="preserve"> </w:t>
      </w:r>
      <w:r w:rsidRPr="00953E5B">
        <w:t>обработки</w:t>
      </w:r>
      <w:r w:rsidRPr="00953E5B">
        <w:rPr>
          <w:lang w:val="en-US"/>
        </w:rPr>
        <w:t xml:space="preserve"> Data Mining</w:t>
      </w:r>
    </w:p>
    <w:p w14:paraId="058129EC" w14:textId="1056DD0D" w:rsidR="005E1C8A" w:rsidRPr="00AE0D16" w:rsidRDefault="005E1C8A" w:rsidP="00EA0D58">
      <w:pPr>
        <w:pStyle w:val="af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задач кластерного анализа.</w:t>
      </w:r>
    </w:p>
    <w:p w14:paraId="6243ACD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Метрики кластерного анализа.</w:t>
      </w:r>
    </w:p>
    <w:p w14:paraId="594AF1F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Методы определения близости между кластерами.</w:t>
      </w:r>
    </w:p>
    <w:p w14:paraId="2B31C1F0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Иерархическая кластеризация. Дендограмма.</w:t>
      </w:r>
    </w:p>
    <w:p w14:paraId="2EE9DDEB" w14:textId="1642A2BF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="00EA0D58" w:rsidRPr="00953E5B">
        <w:rPr>
          <w:lang w:val="en-US"/>
        </w:rPr>
        <w:t>k</w:t>
      </w:r>
      <w:r w:rsidR="00EA0D58" w:rsidRPr="00953E5B">
        <w:t xml:space="preserve"> </w:t>
      </w:r>
      <w:r w:rsidRPr="00953E5B">
        <w:t>-средних.</w:t>
      </w:r>
    </w:p>
    <w:p w14:paraId="5CF35005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Метод </w:t>
      </w:r>
      <w:r w:rsidRPr="00953E5B">
        <w:rPr>
          <w:lang w:val="en-US"/>
        </w:rPr>
        <w:t>k</w:t>
      </w:r>
      <w:r w:rsidRPr="00953E5B">
        <w:t>-ближайших соседей.</w:t>
      </w:r>
    </w:p>
    <w:p w14:paraId="4161FE24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Общая характеристика деревьев решений.</w:t>
      </w:r>
    </w:p>
    <w:p w14:paraId="675F9327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Алгоритмы построения деревьев решений.</w:t>
      </w:r>
    </w:p>
    <w:p w14:paraId="589D2478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 xml:space="preserve">Оценка качества классификации. Задачи классификации. </w:t>
      </w:r>
      <w:r w:rsidRPr="00953E5B">
        <w:rPr>
          <w:lang w:val="en-US"/>
        </w:rPr>
        <w:t>ROC</w:t>
      </w:r>
      <w:r w:rsidRPr="00953E5B">
        <w:t>-кривая. Таблица сопряженности.</w:t>
      </w:r>
    </w:p>
    <w:p w14:paraId="1F8CFF9D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Архитектура. Примеры решения</w:t>
      </w:r>
    </w:p>
    <w:p w14:paraId="7F36F2B6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Нейронные сети. Перцептрон. Радиальные базисные сети.</w:t>
      </w:r>
    </w:p>
    <w:p w14:paraId="75063EDC" w14:textId="77777777" w:rsidR="005E1C8A" w:rsidRPr="00953E5B" w:rsidRDefault="005E1C8A" w:rsidP="00EA0D58">
      <w:pPr>
        <w:pStyle w:val="af"/>
        <w:numPr>
          <w:ilvl w:val="0"/>
          <w:numId w:val="9"/>
        </w:numPr>
      </w:pPr>
      <w:r w:rsidRPr="00953E5B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61837F3" w14:textId="77777777" w:rsidR="0015053B" w:rsidRPr="00D632B9" w:rsidRDefault="0015053B" w:rsidP="0015053B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6A272749" w14:textId="77777777" w:rsidR="0015053B" w:rsidRPr="00806F87" w:rsidRDefault="0015053B" w:rsidP="0015053B">
      <w:pPr>
        <w:jc w:val="both"/>
        <w:rPr>
          <w:rFonts w:ascii="Times New Roman" w:hAnsi="Times New Roman"/>
          <w:sz w:val="24"/>
        </w:rPr>
      </w:pPr>
    </w:p>
    <w:p w14:paraId="4BDE8B24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338CBFB7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9A3AEF1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577B16C3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28250E0F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30991969" w14:textId="77777777" w:rsidR="0015053B" w:rsidRPr="00DC5C62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7C70A150" w14:textId="77777777" w:rsidR="0015053B" w:rsidRPr="00DC5C62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07E987E8" w14:textId="77777777" w:rsidR="0015053B" w:rsidRPr="00DC5C62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250F7CEA" w14:textId="77777777" w:rsidR="0015053B" w:rsidRPr="00DC5C62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5E37E83C" w14:textId="77777777" w:rsidR="0015053B" w:rsidRPr="00DC5C62" w:rsidRDefault="0015053B" w:rsidP="001505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21D52DB9" w14:textId="77777777" w:rsidR="0015053B" w:rsidRDefault="0015053B" w:rsidP="0015053B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7AFB582C" w14:textId="77777777" w:rsidR="0015053B" w:rsidRDefault="0015053B" w:rsidP="005E1C8A">
      <w:pPr>
        <w:jc w:val="both"/>
        <w:rPr>
          <w:rFonts w:ascii="Times New Roman" w:hAnsi="Times New Roman"/>
          <w:b/>
          <w:sz w:val="24"/>
        </w:rPr>
      </w:pPr>
    </w:p>
    <w:p w14:paraId="33FDE54D" w14:textId="45662738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5942E454" w14:textId="0111C06F" w:rsidR="0015053B" w:rsidRPr="0015053B" w:rsidRDefault="0015053B" w:rsidP="0015053B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Аспирант</w:t>
      </w:r>
      <w:r w:rsidRPr="0015053B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допускается к зачету </w:t>
      </w:r>
      <w:r w:rsidRPr="0015053B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763E556F" w14:textId="6FA7FDE1" w:rsidR="0015053B" w:rsidRPr="0015053B" w:rsidRDefault="0015053B" w:rsidP="0015053B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15053B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 xml:space="preserve"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</w:t>
      </w:r>
      <w:r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аспиранта</w:t>
      </w:r>
      <w:bookmarkStart w:id="9" w:name="_GoBack"/>
      <w:bookmarkEnd w:id="9"/>
      <w:r w:rsidRPr="0015053B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 xml:space="preserve">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15053B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3771CC6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сформированности компетенций разработан фонд контрольных заданий.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</w:t>
      </w:r>
      <w:r w:rsidRPr="00A31652">
        <w:rPr>
          <w:rFonts w:ascii="Times New Roman" w:hAnsi="Times New Roman"/>
          <w:sz w:val="24"/>
          <w:szCs w:val="24"/>
        </w:rPr>
        <w:lastRenderedPageBreak/>
        <w:t>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15053B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15053B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15053B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15053B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15053B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15053B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15053B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15053B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</w:t>
      </w:r>
      <w:r w:rsidR="00A74FDB" w:rsidRPr="00CC3C2C">
        <w:rPr>
          <w:sz w:val="24"/>
          <w:szCs w:val="24"/>
          <w:lang w:val="en-US"/>
        </w:rPr>
        <w:lastRenderedPageBreak/>
        <w:t xml:space="preserve">Process Analysis Suite </w:t>
      </w:r>
    </w:p>
    <w:p w14:paraId="68191FCE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15053B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11FF" w14:textId="77777777" w:rsidR="00C738F7" w:rsidRDefault="00C738F7" w:rsidP="003C0FE8">
      <w:r>
        <w:separator/>
      </w:r>
    </w:p>
  </w:endnote>
  <w:endnote w:type="continuationSeparator" w:id="0">
    <w:p w14:paraId="70A2B0C5" w14:textId="77777777" w:rsidR="00C738F7" w:rsidRDefault="00C738F7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570BE7AA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15053B">
      <w:rPr>
        <w:noProof/>
        <w:sz w:val="24"/>
        <w:szCs w:val="24"/>
      </w:rPr>
      <w:t>18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D540" w14:textId="77777777" w:rsidR="00C738F7" w:rsidRDefault="00C738F7" w:rsidP="003C0FE8">
      <w:r>
        <w:separator/>
      </w:r>
    </w:p>
  </w:footnote>
  <w:footnote w:type="continuationSeparator" w:id="0">
    <w:p w14:paraId="322388BE" w14:textId="77777777" w:rsidR="00C738F7" w:rsidRDefault="00C738F7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5053B"/>
    <w:rsid w:val="0015380C"/>
    <w:rsid w:val="0019374F"/>
    <w:rsid w:val="00196FB0"/>
    <w:rsid w:val="001C315C"/>
    <w:rsid w:val="001C5FF4"/>
    <w:rsid w:val="001C705F"/>
    <w:rsid w:val="001E2C81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67D05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285B"/>
    <w:rsid w:val="00A86466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C7606"/>
    <w:rsid w:val="00BE728A"/>
    <w:rsid w:val="00BF3A1D"/>
    <w:rsid w:val="00BF59E7"/>
    <w:rsid w:val="00C05C11"/>
    <w:rsid w:val="00C23AC0"/>
    <w:rsid w:val="00C2714D"/>
    <w:rsid w:val="00C40F78"/>
    <w:rsid w:val="00C51510"/>
    <w:rsid w:val="00C738F7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3482B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19758"/>
  <w15:docId w15:val="{60072891-0146-4FB5-A7C3-AF070D7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1"/>
    <w:uiPriority w:val="99"/>
    <w:rsid w:val="001E2C81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F52B-680E-4896-A3C1-BDF3BD7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dcterms:created xsi:type="dcterms:W3CDTF">2018-09-17T07:18:00Z</dcterms:created>
  <dcterms:modified xsi:type="dcterms:W3CDTF">2021-10-05T09:40:00Z</dcterms:modified>
</cp:coreProperties>
</file>