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E65" w:rsidRPr="009B6025" w:rsidRDefault="00054394" w:rsidP="005D7D84">
      <w:pPr>
        <w:jc w:val="center"/>
        <w:rPr>
          <w:rFonts w:ascii="Times New Roman" w:hAnsi="Times New Roman" w:cs="Times New Roman"/>
          <w:b/>
        </w:rPr>
      </w:pPr>
      <w:r>
        <w:rPr>
          <w:rFonts w:ascii="Times New Roman" w:hAnsi="Times New Roman" w:cs="Times New Roman"/>
          <w:b/>
        </w:rPr>
        <w:t xml:space="preserve"> </w:t>
      </w:r>
    </w:p>
    <w:p w:rsidR="005A3E65" w:rsidRPr="009B6025" w:rsidRDefault="005A3E65" w:rsidP="005D7D84">
      <w:pPr>
        <w:jc w:val="center"/>
        <w:rPr>
          <w:rFonts w:ascii="Times New Roman" w:hAnsi="Times New Roman" w:cs="Times New Roman"/>
          <w:b/>
        </w:rPr>
      </w:pP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Федеральное государственное бюджетное образовательное</w:t>
      </w: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учреждение высшего образования</w:t>
      </w: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 xml:space="preserve">«РОССИЙСКАЯ АКАДЕМИЯ НАРОДНОГО ХОЗЯЙСТВА </w:t>
      </w:r>
      <w:r w:rsidRPr="00C37358">
        <w:rPr>
          <w:rFonts w:ascii="Times New Roman" w:hAnsi="Times New Roman"/>
          <w:b/>
          <w:bCs/>
          <w:lang w:eastAsia="ru-RU"/>
        </w:rPr>
        <w:br/>
        <w:t xml:space="preserve">И ГОСУДАРСТВЕННОЙ СЛУЖБЫ </w:t>
      </w:r>
    </w:p>
    <w:p w:rsidR="00C37358" w:rsidRPr="00C37358" w:rsidRDefault="00C37358" w:rsidP="00C37358">
      <w:pPr>
        <w:ind w:right="-284"/>
        <w:jc w:val="center"/>
        <w:rPr>
          <w:rFonts w:ascii="Times New Roman" w:hAnsi="Times New Roman"/>
          <w:b/>
          <w:bCs/>
          <w:lang w:eastAsia="ru-RU"/>
        </w:rPr>
      </w:pPr>
      <w:r w:rsidRPr="00C37358">
        <w:rPr>
          <w:rFonts w:ascii="Times New Roman" w:hAnsi="Times New Roman"/>
          <w:b/>
          <w:bCs/>
          <w:lang w:eastAsia="ru-RU"/>
        </w:rPr>
        <w:t xml:space="preserve">ПРИ ПРЕЗИДЕНТЕ РОССИЙСКОЙ ФЕДЕРАЦИИ» </w:t>
      </w:r>
    </w:p>
    <w:p w:rsidR="00C37358" w:rsidRPr="00C37358" w:rsidRDefault="00C37358" w:rsidP="00C37358">
      <w:pPr>
        <w:jc w:val="center"/>
        <w:rPr>
          <w:rFonts w:ascii="Times New Roman" w:hAnsi="Times New Roman"/>
          <w:b/>
        </w:rPr>
      </w:pPr>
    </w:p>
    <w:p w:rsidR="00C37358" w:rsidRPr="00C37358" w:rsidRDefault="00C37358" w:rsidP="00C37358">
      <w:pPr>
        <w:jc w:val="center"/>
        <w:rPr>
          <w:rFonts w:ascii="Times New Roman" w:hAnsi="Times New Roman"/>
          <w:b/>
        </w:rPr>
      </w:pPr>
      <w:r w:rsidRPr="00C37358">
        <w:rPr>
          <w:rFonts w:ascii="Times New Roman" w:hAnsi="Times New Roman"/>
          <w:b/>
        </w:rPr>
        <w:t>СЕВЕРО-ЗАПАДНЫЙ ИНСТИТУТ УПРАВЛЕНИЯ</w:t>
      </w:r>
      <w:r w:rsidRPr="00C37358">
        <w:rPr>
          <w:rFonts w:ascii="Times New Roman" w:eastAsia="Calibri" w:hAnsi="Times New Roman" w:cs="Times New Roman"/>
          <w:b/>
          <w:lang w:eastAsia="en-US"/>
        </w:rPr>
        <w:t>– ФИЛИАЛ РАНХиГС</w:t>
      </w:r>
    </w:p>
    <w:p w:rsidR="00C37358" w:rsidRPr="00C37358" w:rsidRDefault="00C37358" w:rsidP="00C37358">
      <w:pPr>
        <w:pBdr>
          <w:bottom w:val="thinThickSmallGap" w:sz="24" w:space="1" w:color="auto"/>
        </w:pBdr>
        <w:rPr>
          <w:rFonts w:ascii="Times New Roman" w:hAnsi="Times New Roman"/>
          <w:strike/>
          <w:lang w:eastAsia="ru-RU"/>
        </w:rPr>
      </w:pPr>
    </w:p>
    <w:p w:rsidR="00C37358" w:rsidRPr="00C37358" w:rsidRDefault="00C37358" w:rsidP="00C37358">
      <w:pPr>
        <w:rPr>
          <w:rFonts w:ascii="Times New Roman" w:hAnsi="Times New Roman"/>
          <w:lang w:eastAsia="ru-RU"/>
        </w:rPr>
      </w:pPr>
    </w:p>
    <w:p w:rsidR="00C37358" w:rsidRPr="00C37358" w:rsidRDefault="00C37358" w:rsidP="00C37358">
      <w:pPr>
        <w:jc w:val="center"/>
        <w:rPr>
          <w:rFonts w:ascii="Times New Roman" w:eastAsia="MS Mincho" w:hAnsi="Times New Roman"/>
          <w:lang w:eastAsia="ru-RU"/>
        </w:rPr>
      </w:pPr>
      <w:r w:rsidRPr="00C37358">
        <w:rPr>
          <w:rFonts w:ascii="Times New Roman" w:eastAsia="MS Mincho" w:hAnsi="Times New Roman"/>
          <w:lang w:eastAsia="ru-RU"/>
        </w:rPr>
        <w:t>Кафедра государственного и муниципального управления</w:t>
      </w:r>
    </w:p>
    <w:p w:rsidR="00C37358" w:rsidRPr="00C37358" w:rsidRDefault="00C37358" w:rsidP="00C37358">
      <w:pPr>
        <w:jc w:val="center"/>
        <w:rPr>
          <w:rFonts w:ascii="Times New Roman" w:eastAsia="MS Mincho" w:hAnsi="Times New Roman"/>
          <w:lang w:eastAsia="ru-RU"/>
        </w:rPr>
      </w:pPr>
    </w:p>
    <w:tbl>
      <w:tblPr>
        <w:tblW w:w="9750" w:type="dxa"/>
        <w:tblLayout w:type="fixed"/>
        <w:tblLook w:val="00A0" w:firstRow="1" w:lastRow="0" w:firstColumn="1" w:lastColumn="0" w:noHBand="0" w:noVBand="0"/>
      </w:tblPr>
      <w:tblGrid>
        <w:gridCol w:w="5072"/>
        <w:gridCol w:w="4678"/>
      </w:tblGrid>
      <w:tr w:rsidR="00C37358" w:rsidRPr="00C37358" w:rsidTr="00C37358">
        <w:trPr>
          <w:trHeight w:val="2430"/>
        </w:trPr>
        <w:tc>
          <w:tcPr>
            <w:tcW w:w="5070" w:type="dxa"/>
          </w:tcPr>
          <w:p w:rsidR="00C37358" w:rsidRPr="00C37358" w:rsidRDefault="00C37358" w:rsidP="00C37358">
            <w:pPr>
              <w:spacing w:line="276" w:lineRule="auto"/>
              <w:rPr>
                <w:rFonts w:ascii="Times New Roman" w:eastAsia="MS Mincho" w:hAnsi="Times New Roman"/>
                <w:lang w:eastAsia="ru-RU"/>
              </w:rPr>
            </w:pPr>
          </w:p>
        </w:tc>
        <w:tc>
          <w:tcPr>
            <w:tcW w:w="4677" w:type="dxa"/>
            <w:hideMark/>
          </w:tcPr>
          <w:p w:rsidR="00C37358" w:rsidRPr="00C37358" w:rsidRDefault="00C37358" w:rsidP="00C37358">
            <w:pPr>
              <w:widowControl w:val="0"/>
              <w:overflowPunct w:val="0"/>
              <w:autoSpaceDE w:val="0"/>
              <w:autoSpaceDN w:val="0"/>
              <w:spacing w:before="120" w:after="120" w:line="276" w:lineRule="auto"/>
              <w:jc w:val="center"/>
              <w:textAlignment w:val="baseline"/>
              <w:rPr>
                <w:rFonts w:ascii="Times New Roman" w:hAnsi="Times New Roman" w:cs="Times New Roman"/>
                <w:kern w:val="3"/>
                <w:lang w:eastAsia="ru-RU"/>
              </w:rPr>
            </w:pPr>
            <w:r w:rsidRPr="00C37358">
              <w:rPr>
                <w:rFonts w:ascii="Times New Roman" w:hAnsi="Times New Roman" w:cs="Times New Roman"/>
                <w:kern w:val="3"/>
                <w:lang w:eastAsia="ru-RU"/>
              </w:rPr>
              <w:t>УТВЕРЖДЕНА</w:t>
            </w:r>
          </w:p>
          <w:p w:rsidR="00C37358" w:rsidRPr="00C37358" w:rsidRDefault="00C37358" w:rsidP="00C37358">
            <w:pPr>
              <w:widowControl w:val="0"/>
              <w:overflowPunct w:val="0"/>
              <w:autoSpaceDE w:val="0"/>
              <w:autoSpaceDN w:val="0"/>
              <w:spacing w:before="120" w:after="120" w:line="276" w:lineRule="auto"/>
              <w:jc w:val="center"/>
              <w:textAlignment w:val="baseline"/>
              <w:rPr>
                <w:rFonts w:ascii="Times New Roman" w:hAnsi="Times New Roman" w:cs="Times New Roman"/>
                <w:kern w:val="3"/>
                <w:lang w:eastAsia="ru-RU"/>
              </w:rPr>
            </w:pPr>
            <w:r w:rsidRPr="00C37358">
              <w:rPr>
                <w:rFonts w:ascii="Times New Roman" w:hAnsi="Times New Roman" w:cs="Times New Roman"/>
                <w:kern w:val="3"/>
                <w:lang w:eastAsia="ru-RU"/>
              </w:rPr>
              <w:t>Методической комиссией по направлению  «Государственное и муниципальное управление»</w:t>
            </w:r>
          </w:p>
          <w:p w:rsidR="00C37358" w:rsidRPr="00C37358" w:rsidRDefault="00C37358" w:rsidP="00C37358">
            <w:pPr>
              <w:spacing w:line="276" w:lineRule="auto"/>
              <w:jc w:val="center"/>
              <w:rPr>
                <w:rFonts w:ascii="Times New Roman" w:hAnsi="Times New Roman"/>
                <w:lang w:eastAsia="ru-RU"/>
              </w:rPr>
            </w:pPr>
            <w:r w:rsidRPr="00C37358">
              <w:rPr>
                <w:rFonts w:ascii="Times New Roman" w:eastAsia="Calibri" w:hAnsi="Times New Roman" w:cs="Times New Roman"/>
                <w:kern w:val="3"/>
                <w:lang w:eastAsia="ru-RU"/>
              </w:rPr>
              <w:t>Протокол от «21» мая 201</w:t>
            </w:r>
            <w:r w:rsidRPr="00C37358">
              <w:rPr>
                <w:rFonts w:ascii="Times New Roman" w:eastAsia="Calibri" w:hAnsi="Times New Roman" w:cs="Times New Roman"/>
                <w:kern w:val="3"/>
                <w:lang w:val="en-US" w:eastAsia="ru-RU"/>
              </w:rPr>
              <w:t>9</w:t>
            </w:r>
            <w:r w:rsidRPr="00C37358">
              <w:rPr>
                <w:rFonts w:ascii="Times New Roman" w:eastAsia="Calibri" w:hAnsi="Times New Roman" w:cs="Times New Roman"/>
                <w:kern w:val="3"/>
                <w:lang w:eastAsia="ru-RU"/>
              </w:rPr>
              <w:t xml:space="preserve"> г. №5</w:t>
            </w:r>
          </w:p>
        </w:tc>
      </w:tr>
    </w:tbl>
    <w:p w:rsidR="00C37358" w:rsidRPr="00C37358" w:rsidRDefault="00C37358" w:rsidP="00C37358">
      <w:pPr>
        <w:ind w:right="-284"/>
        <w:jc w:val="center"/>
        <w:rPr>
          <w:rFonts w:ascii="Times New Roman" w:hAnsi="Times New Roman"/>
          <w:b/>
          <w:lang w:eastAsia="ru-RU"/>
        </w:rPr>
      </w:pPr>
      <w:r w:rsidRPr="00C37358">
        <w:rPr>
          <w:rFonts w:ascii="Times New Roman" w:hAnsi="Times New Roman"/>
          <w:b/>
          <w:lang w:eastAsia="ru-RU"/>
        </w:rPr>
        <w:t xml:space="preserve">РАБОЧАЯ ПРОГРАММА ДИСЦИПЛИНЫ </w:t>
      </w:r>
    </w:p>
    <w:p w:rsidR="00C37358" w:rsidRPr="00C37358" w:rsidRDefault="00C37358" w:rsidP="00C37358">
      <w:pPr>
        <w:ind w:right="-284"/>
        <w:contextualSpacing/>
        <w:jc w:val="center"/>
        <w:rPr>
          <w:rFonts w:ascii="Times New Roman" w:hAnsi="Times New Roman"/>
          <w:b/>
          <w:lang w:eastAsia="ru-RU"/>
        </w:rPr>
      </w:pPr>
    </w:p>
    <w:p w:rsidR="00C37358" w:rsidRPr="00C37358" w:rsidRDefault="00C37358" w:rsidP="00C37358">
      <w:pPr>
        <w:jc w:val="center"/>
        <w:rPr>
          <w:rFonts w:ascii="Times New Roman" w:hAnsi="Times New Roman"/>
          <w:b/>
        </w:rPr>
      </w:pPr>
      <w:r w:rsidRPr="00C37358">
        <w:rPr>
          <w:rFonts w:ascii="Times New Roman" w:hAnsi="Times New Roman"/>
          <w:b/>
        </w:rPr>
        <w:t xml:space="preserve">Б1.В.ДВ.02.02 «Роль личности в истории </w:t>
      </w:r>
    </w:p>
    <w:p w:rsidR="00C37358" w:rsidRPr="00C37358" w:rsidRDefault="00C37358" w:rsidP="00C37358">
      <w:pPr>
        <w:jc w:val="center"/>
        <w:rPr>
          <w:rFonts w:ascii="Times New Roman" w:hAnsi="Times New Roman"/>
          <w:b/>
        </w:rPr>
      </w:pPr>
      <w:r w:rsidRPr="00C37358">
        <w:rPr>
          <w:rFonts w:ascii="Times New Roman" w:hAnsi="Times New Roman"/>
          <w:b/>
        </w:rPr>
        <w:t>(по материалам отечественной истории)»</w:t>
      </w:r>
    </w:p>
    <w:p w:rsidR="00C37358" w:rsidRPr="00C37358" w:rsidRDefault="00C37358" w:rsidP="00C37358">
      <w:pPr>
        <w:jc w:val="center"/>
        <w:rPr>
          <w:rFonts w:ascii="Times New Roman" w:hAnsi="Times New Roman"/>
          <w:b/>
          <w:lang w:eastAsia="ru-RU"/>
        </w:rPr>
      </w:pPr>
      <w:r w:rsidRPr="00C37358">
        <w:rPr>
          <w:rFonts w:ascii="Times New Roman" w:hAnsi="Times New Roman"/>
          <w:b/>
        </w:rPr>
        <w:t>«РЛИ»</w:t>
      </w:r>
    </w:p>
    <w:p w:rsidR="00C37358" w:rsidRPr="00C37358" w:rsidRDefault="00C37358" w:rsidP="00C37358">
      <w:pPr>
        <w:rPr>
          <w:rFonts w:ascii="Times New Roman" w:hAnsi="Times New Roman"/>
          <w:i/>
          <w:lang w:eastAsia="ru-RU"/>
        </w:rPr>
      </w:pP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по направлению подготовки (специальности)</w:t>
      </w: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46.06.01 «Исторические науки и археология»</w:t>
      </w:r>
    </w:p>
    <w:p w:rsidR="00C37358" w:rsidRPr="00C37358" w:rsidRDefault="00C37358" w:rsidP="00C37358">
      <w:pPr>
        <w:jc w:val="center"/>
        <w:rPr>
          <w:rFonts w:ascii="Times New Roman" w:hAnsi="Times New Roman"/>
          <w:i/>
          <w:lang w:eastAsia="ru-RU"/>
        </w:rPr>
      </w:pPr>
      <w:r w:rsidRPr="00C37358">
        <w:rPr>
          <w:rFonts w:ascii="Times New Roman" w:hAnsi="Times New Roman"/>
          <w:i/>
          <w:lang w:eastAsia="ru-RU"/>
        </w:rPr>
        <w:t>Направленность "Отечественная история"</w:t>
      </w:r>
    </w:p>
    <w:p w:rsidR="00C37358" w:rsidRPr="00C37358" w:rsidRDefault="00C37358" w:rsidP="00C37358">
      <w:pPr>
        <w:jc w:val="center"/>
        <w:rPr>
          <w:rFonts w:ascii="Times New Roman" w:hAnsi="Times New Roman"/>
          <w:lang w:eastAsia="ru-RU"/>
        </w:rPr>
      </w:pP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Исследователь. Преподаватель-исследователь</w:t>
      </w: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lang w:eastAsia="ru-RU"/>
        </w:rPr>
      </w:pPr>
      <w:r w:rsidRPr="00C37358">
        <w:rPr>
          <w:rFonts w:ascii="Times New Roman" w:hAnsi="Times New Roman"/>
          <w:lang w:eastAsia="ru-RU"/>
        </w:rPr>
        <w:t>очная/заочная формы обучения</w:t>
      </w: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i/>
          <w:lang w:eastAsia="ru-RU"/>
        </w:rPr>
      </w:pPr>
    </w:p>
    <w:p w:rsidR="00C37358" w:rsidRPr="00C37358" w:rsidRDefault="00C37358" w:rsidP="00C37358">
      <w:pPr>
        <w:jc w:val="center"/>
        <w:rPr>
          <w:rFonts w:ascii="Times New Roman" w:hAnsi="Times New Roman"/>
        </w:rPr>
      </w:pPr>
      <w:r w:rsidRPr="00C37358">
        <w:rPr>
          <w:rFonts w:ascii="Times New Roman" w:hAnsi="Times New Roman"/>
        </w:rPr>
        <w:t>Год набора - 20</w:t>
      </w:r>
      <w:r w:rsidR="00F3131D">
        <w:rPr>
          <w:rFonts w:ascii="Times New Roman" w:hAnsi="Times New Roman"/>
        </w:rPr>
        <w:t>19</w:t>
      </w:r>
    </w:p>
    <w:p w:rsidR="00C37358" w:rsidRPr="00C37358" w:rsidRDefault="00C37358" w:rsidP="00C37358">
      <w:pP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widowControl w:val="0"/>
        <w:autoSpaceDE w:val="0"/>
        <w:autoSpaceDN w:val="0"/>
        <w:adjustRightInd w:val="0"/>
        <w:jc w:val="center"/>
        <w:rPr>
          <w:rFonts w:ascii="Times New Roman" w:hAnsi="Times New Roman"/>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rPr>
          <w:rFonts w:ascii="Times New Roman" w:eastAsia="MS Mincho" w:hAnsi="Times New Roman"/>
          <w:b/>
          <w:lang w:eastAsia="ru-RU"/>
        </w:rPr>
      </w:pPr>
    </w:p>
    <w:p w:rsidR="00C37358" w:rsidRPr="00C37358" w:rsidRDefault="00C37358" w:rsidP="00C37358">
      <w:pPr>
        <w:autoSpaceDE w:val="0"/>
        <w:autoSpaceDN w:val="0"/>
        <w:jc w:val="center"/>
        <w:outlineLvl w:val="0"/>
        <w:rPr>
          <w:rFonts w:ascii="Times New Roman" w:hAnsi="Times New Roman"/>
        </w:rPr>
      </w:pPr>
      <w:r w:rsidRPr="00C37358">
        <w:rPr>
          <w:rFonts w:ascii="Times New Roman" w:hAnsi="Times New Roman"/>
        </w:rPr>
        <w:t>Санкт-Петербург, 2019 г</w:t>
      </w:r>
    </w:p>
    <w:p w:rsidR="00920929" w:rsidRPr="00B115D1" w:rsidRDefault="00920929" w:rsidP="00CB1F51">
      <w:pPr>
        <w:rPr>
          <w:rFonts w:ascii="Times New Roman" w:eastAsia="MS Mincho" w:hAnsi="Times New Roman"/>
          <w:b/>
          <w:lang w:eastAsia="ru-RU"/>
        </w:rPr>
      </w:pPr>
    </w:p>
    <w:p w:rsidR="00920929" w:rsidRPr="00B115D1" w:rsidRDefault="00920929" w:rsidP="00CB1F51">
      <w:pPr>
        <w:rPr>
          <w:rFonts w:ascii="Times New Roman" w:eastAsia="MS Mincho" w:hAnsi="Times New Roman"/>
          <w:b/>
          <w:lang w:eastAsia="ru-RU"/>
        </w:rPr>
      </w:pPr>
    </w:p>
    <w:p w:rsidR="00054394" w:rsidRPr="00B115D1" w:rsidRDefault="00054394" w:rsidP="00054394">
      <w:pPr>
        <w:suppressAutoHyphens w:val="0"/>
        <w:rPr>
          <w:rFonts w:ascii="Times New Roman" w:eastAsia="MS Mincho" w:hAnsi="Times New Roman" w:cs="Times New Roman"/>
          <w:b/>
          <w:lang w:eastAsia="ru-RU"/>
        </w:rPr>
      </w:pPr>
      <w:r w:rsidRPr="00B115D1">
        <w:rPr>
          <w:rFonts w:ascii="Times New Roman" w:eastAsia="MS Mincho" w:hAnsi="Times New Roman" w:cs="Times New Roman"/>
          <w:b/>
          <w:lang w:eastAsia="ru-RU"/>
        </w:rPr>
        <w:t>Автор–составитель:</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Кандидат исторических наук, доцент, </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Доцент кафедры государственного </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и муниципального управления                    </w:t>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r>
      <w:r w:rsidRPr="00B115D1">
        <w:rPr>
          <w:rFonts w:ascii="Times New Roman" w:eastAsia="MS Mincho" w:hAnsi="Times New Roman" w:cs="Times New Roman"/>
          <w:lang w:eastAsia="ru-RU"/>
        </w:rPr>
        <w:tab/>
        <w:t xml:space="preserve">                                </w:t>
      </w:r>
    </w:p>
    <w:p w:rsidR="00054394" w:rsidRPr="00B115D1" w:rsidRDefault="00054394" w:rsidP="00054394">
      <w:pPr>
        <w:suppressAutoHyphens w:val="0"/>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 Г.Н. Питулько </w:t>
      </w:r>
    </w:p>
    <w:p w:rsidR="00054394" w:rsidRPr="00B115D1" w:rsidRDefault="00054394" w:rsidP="00054394">
      <w:pPr>
        <w:suppressAutoHyphens w:val="0"/>
        <w:spacing w:after="200" w:line="276" w:lineRule="auto"/>
        <w:ind w:firstLine="567"/>
        <w:jc w:val="both"/>
        <w:rPr>
          <w:rFonts w:eastAsia="Calibri" w:cs="Times New Roman"/>
          <w:lang w:eastAsia="en-US"/>
        </w:rPr>
      </w:pPr>
    </w:p>
    <w:p w:rsidR="00054394" w:rsidRPr="00B115D1" w:rsidRDefault="00054394" w:rsidP="00054394">
      <w:pPr>
        <w:suppressAutoHyphens w:val="0"/>
        <w:spacing w:after="200"/>
        <w:ind w:right="-6"/>
        <w:contextualSpacing/>
        <w:jc w:val="both"/>
        <w:rPr>
          <w:rFonts w:ascii="Times New Roman" w:eastAsia="MS Mincho" w:hAnsi="Times New Roman" w:cs="Times New Roman"/>
          <w:lang w:eastAsia="ru-RU"/>
        </w:rPr>
      </w:pPr>
      <w:r w:rsidRPr="00B115D1">
        <w:rPr>
          <w:rFonts w:ascii="Times New Roman" w:eastAsia="Calibri" w:hAnsi="Times New Roman" w:cs="Times New Roman"/>
          <w:lang w:eastAsia="en-US"/>
        </w:rPr>
        <w:t xml:space="preserve">Заведующий кафедрой </w:t>
      </w:r>
      <w:r w:rsidRPr="00B115D1">
        <w:rPr>
          <w:rFonts w:ascii="Times New Roman" w:eastAsia="MS Mincho" w:hAnsi="Times New Roman" w:cs="Times New Roman"/>
          <w:lang w:eastAsia="ru-RU"/>
        </w:rPr>
        <w:t xml:space="preserve">государственного </w:t>
      </w:r>
    </w:p>
    <w:p w:rsidR="00054394" w:rsidRPr="00B115D1" w:rsidRDefault="00054394" w:rsidP="00054394">
      <w:pPr>
        <w:suppressAutoHyphens w:val="0"/>
        <w:spacing w:after="200"/>
        <w:ind w:right="-6"/>
        <w:contextualSpacing/>
        <w:jc w:val="both"/>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и муниципального управления, </w:t>
      </w:r>
    </w:p>
    <w:p w:rsidR="00054394" w:rsidRPr="00B115D1" w:rsidRDefault="00591054" w:rsidP="00054394">
      <w:pPr>
        <w:suppressAutoHyphens w:val="0"/>
        <w:spacing w:after="200"/>
        <w:ind w:right="-6"/>
        <w:contextualSpacing/>
        <w:jc w:val="both"/>
        <w:rPr>
          <w:rFonts w:ascii="Times New Roman" w:eastAsia="MS Mincho" w:hAnsi="Times New Roman" w:cs="Times New Roman"/>
          <w:lang w:eastAsia="ru-RU"/>
        </w:rPr>
      </w:pPr>
      <w:r w:rsidRPr="00B115D1">
        <w:rPr>
          <w:rFonts w:ascii="Times New Roman" w:eastAsia="MS Mincho" w:hAnsi="Times New Roman" w:cs="Times New Roman"/>
          <w:lang w:eastAsia="ru-RU"/>
        </w:rPr>
        <w:t xml:space="preserve">доктор </w:t>
      </w:r>
      <w:r w:rsidR="00054394" w:rsidRPr="00B115D1">
        <w:rPr>
          <w:rFonts w:ascii="Times New Roman" w:eastAsia="MS Mincho" w:hAnsi="Times New Roman" w:cs="Times New Roman"/>
          <w:lang w:eastAsia="ru-RU"/>
        </w:rPr>
        <w:t xml:space="preserve"> экономических наук</w:t>
      </w:r>
      <w:r w:rsidR="00054394" w:rsidRPr="00B115D1">
        <w:rPr>
          <w:rFonts w:ascii="Times New Roman" w:eastAsia="MS Mincho" w:hAnsi="Times New Roman" w:cs="Times New Roman"/>
          <w:lang w:eastAsia="ru-RU"/>
        </w:rPr>
        <w:tab/>
        <w:t xml:space="preserve">   </w:t>
      </w:r>
    </w:p>
    <w:p w:rsidR="00054394" w:rsidRPr="00B115D1" w:rsidRDefault="00054394" w:rsidP="00054394">
      <w:pPr>
        <w:suppressAutoHyphens w:val="0"/>
        <w:spacing w:after="200"/>
        <w:ind w:right="-6"/>
        <w:contextualSpacing/>
        <w:jc w:val="both"/>
        <w:rPr>
          <w:rFonts w:ascii="Times New Roman" w:eastAsia="MS Mincho" w:hAnsi="Times New Roman" w:cs="Times New Roman"/>
          <w:lang w:eastAsia="ru-RU"/>
        </w:rPr>
      </w:pPr>
      <w:r w:rsidRPr="00B115D1">
        <w:rPr>
          <w:rFonts w:ascii="Times New Roman" w:eastAsia="MS Mincho" w:hAnsi="Times New Roman" w:cs="Times New Roman"/>
          <w:lang w:eastAsia="ru-RU"/>
        </w:rPr>
        <w:t>А.</w:t>
      </w:r>
      <w:r w:rsidR="00591054" w:rsidRPr="00B115D1">
        <w:rPr>
          <w:rFonts w:ascii="Times New Roman" w:eastAsia="MS Mincho" w:hAnsi="Times New Roman" w:cs="Times New Roman"/>
          <w:lang w:eastAsia="ru-RU"/>
        </w:rPr>
        <w:t>И.Балашов</w:t>
      </w:r>
    </w:p>
    <w:p w:rsidR="005D7D84" w:rsidRPr="00B115D1" w:rsidRDefault="005D7D84" w:rsidP="00596264">
      <w:pPr>
        <w:rPr>
          <w:rFonts w:ascii="Times New Roman" w:hAnsi="Times New Roman" w:cs="Times New Roman"/>
          <w:b/>
        </w:rPr>
      </w:pPr>
    </w:p>
    <w:p w:rsidR="00660476" w:rsidRPr="00B115D1" w:rsidRDefault="00660476">
      <w:pPr>
        <w:suppressAutoHyphens w:val="0"/>
        <w:spacing w:after="200" w:line="276" w:lineRule="auto"/>
        <w:rPr>
          <w:rFonts w:ascii="Times New Roman" w:hAnsi="Times New Roman"/>
          <w:b/>
          <w:lang w:eastAsia="ru-RU"/>
        </w:rPr>
      </w:pPr>
      <w:r w:rsidRPr="00B115D1">
        <w:rPr>
          <w:rFonts w:ascii="Times New Roman" w:hAnsi="Times New Roman"/>
          <w:b/>
          <w:lang w:eastAsia="ru-RU"/>
        </w:rPr>
        <w:br w:type="page"/>
      </w:r>
    </w:p>
    <w:p w:rsidR="00137EE3" w:rsidRPr="00B115D1" w:rsidRDefault="00137EE3" w:rsidP="00137EE3">
      <w:pPr>
        <w:autoSpaceDE w:val="0"/>
        <w:autoSpaceDN w:val="0"/>
        <w:adjustRightInd w:val="0"/>
        <w:spacing w:before="40"/>
        <w:ind w:firstLine="397"/>
        <w:jc w:val="center"/>
        <w:rPr>
          <w:rFonts w:ascii="Times New Roman" w:hAnsi="Times New Roman"/>
          <w:b/>
          <w:lang w:eastAsia="ru-RU"/>
        </w:rPr>
      </w:pPr>
      <w:r w:rsidRPr="00B115D1">
        <w:rPr>
          <w:rFonts w:ascii="Times New Roman" w:hAnsi="Times New Roman"/>
          <w:b/>
          <w:lang w:eastAsia="ru-RU"/>
        </w:rPr>
        <w:t>СОДЕРЖАНИЕ</w:t>
      </w:r>
    </w:p>
    <w:sdt>
      <w:sdtPr>
        <w:rPr>
          <w:rFonts w:ascii="Calibri" w:hAnsi="Calibri" w:cs="Calibri"/>
          <w:b/>
          <w:bCs/>
          <w:sz w:val="24"/>
          <w:szCs w:val="24"/>
          <w:lang w:eastAsia="zh-CN"/>
        </w:rPr>
        <w:id w:val="-2123214805"/>
        <w:docPartObj>
          <w:docPartGallery w:val="Table of Contents"/>
          <w:docPartUnique/>
        </w:docPartObj>
      </w:sdtPr>
      <w:sdtEndPr>
        <w:rPr>
          <w:rFonts w:ascii="Times New Roman" w:hAnsi="Times New Roman" w:cs="Times New Roman"/>
          <w:b w:val="0"/>
          <w:bCs w:val="0"/>
        </w:rPr>
      </w:sdtEndPr>
      <w:sdtContent>
        <w:p w:rsidR="007512CC" w:rsidRPr="00B115D1" w:rsidRDefault="00FE2826">
          <w:pPr>
            <w:pStyle w:val="1f0"/>
            <w:rPr>
              <w:rFonts w:eastAsiaTheme="minorEastAsia"/>
              <w:noProof/>
              <w:sz w:val="24"/>
              <w:szCs w:val="24"/>
            </w:rPr>
          </w:pPr>
          <w:r w:rsidRPr="00B115D1">
            <w:rPr>
              <w:rFonts w:eastAsiaTheme="majorEastAsia"/>
              <w:color w:val="365F91" w:themeColor="accent1" w:themeShade="BF"/>
              <w:sz w:val="24"/>
              <w:szCs w:val="24"/>
            </w:rPr>
            <w:fldChar w:fldCharType="begin"/>
          </w:r>
          <w:r w:rsidR="00D66FB8" w:rsidRPr="00B115D1">
            <w:rPr>
              <w:sz w:val="24"/>
              <w:szCs w:val="24"/>
            </w:rPr>
            <w:instrText xml:space="preserve"> TOC \o "1-3" \h \z \u </w:instrText>
          </w:r>
          <w:r w:rsidRPr="00B115D1">
            <w:rPr>
              <w:rFonts w:eastAsiaTheme="majorEastAsia"/>
              <w:color w:val="365F91" w:themeColor="accent1" w:themeShade="BF"/>
              <w:sz w:val="24"/>
              <w:szCs w:val="24"/>
            </w:rPr>
            <w:fldChar w:fldCharType="separate"/>
          </w:r>
          <w:hyperlink w:anchor="_Toc514325572" w:history="1">
            <w:r w:rsidR="007512CC" w:rsidRPr="00B115D1">
              <w:rPr>
                <w:rStyle w:val="a7"/>
                <w:bCs/>
                <w:iCs/>
                <w:noProof/>
                <w:sz w:val="24"/>
                <w:szCs w:val="24"/>
              </w:rPr>
              <w:t>1.</w:t>
            </w:r>
            <w:r w:rsidR="007512CC" w:rsidRPr="00B115D1">
              <w:rPr>
                <w:rFonts w:eastAsiaTheme="minorEastAsia"/>
                <w:noProof/>
                <w:sz w:val="24"/>
                <w:szCs w:val="24"/>
              </w:rPr>
              <w:tab/>
            </w:r>
            <w:r w:rsidR="007512CC" w:rsidRPr="00B115D1">
              <w:rPr>
                <w:rStyle w:val="a7"/>
                <w:bCs/>
                <w:iCs/>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_Toc514325572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w:t>
            </w:r>
            <w:r w:rsidR="007512CC" w:rsidRPr="00B115D1">
              <w:rPr>
                <w:noProof/>
                <w:webHidden/>
                <w:sz w:val="24"/>
                <w:szCs w:val="24"/>
              </w:rPr>
              <w:fldChar w:fldCharType="end"/>
            </w:r>
          </w:hyperlink>
        </w:p>
        <w:p w:rsidR="007512CC" w:rsidRPr="00B115D1" w:rsidRDefault="007512CC" w:rsidP="007512CC">
          <w:pPr>
            <w:pStyle w:val="35"/>
            <w:tabs>
              <w:tab w:val="right" w:leader="dot" w:pos="9627"/>
            </w:tabs>
            <w:ind w:left="0"/>
            <w:rPr>
              <w:rFonts w:ascii="Times New Roman" w:eastAsiaTheme="minorEastAsia" w:hAnsi="Times New Roman" w:cs="Times New Roman"/>
              <w:noProof/>
              <w:lang w:eastAsia="ru-RU"/>
            </w:rPr>
          </w:pPr>
          <w:r w:rsidRPr="00B115D1">
            <w:rPr>
              <w:rStyle w:val="a7"/>
              <w:rFonts w:ascii="Times New Roman" w:hAnsi="Times New Roman"/>
              <w:noProof/>
            </w:rPr>
            <w:t xml:space="preserve">    2.</w:t>
          </w:r>
          <w:hyperlink w:anchor="_Toc514325573" w:history="1">
            <w:r w:rsidRPr="00B115D1">
              <w:rPr>
                <w:rStyle w:val="a7"/>
                <w:rFonts w:ascii="Times New Roman" w:hAnsi="Times New Roman"/>
                <w:bCs/>
                <w:noProof/>
                <w:lang w:eastAsia="ru-RU"/>
              </w:rPr>
              <w:t>Объем дисциплины</w:t>
            </w:r>
            <w:r w:rsidRPr="00B115D1">
              <w:rPr>
                <w:rFonts w:ascii="Times New Roman" w:hAnsi="Times New Roman" w:cs="Times New Roman"/>
                <w:noProof/>
                <w:webHidden/>
              </w:rPr>
              <w:tab/>
            </w:r>
            <w:r w:rsidRPr="00B115D1">
              <w:rPr>
                <w:rFonts w:ascii="Times New Roman" w:hAnsi="Times New Roman" w:cs="Times New Roman"/>
                <w:noProof/>
                <w:webHidden/>
              </w:rPr>
              <w:fldChar w:fldCharType="begin"/>
            </w:r>
            <w:r w:rsidRPr="00B115D1">
              <w:rPr>
                <w:rFonts w:ascii="Times New Roman" w:hAnsi="Times New Roman" w:cs="Times New Roman"/>
                <w:noProof/>
                <w:webHidden/>
              </w:rPr>
              <w:instrText xml:space="preserve"> PAGEREF _Toc514325573 \h </w:instrText>
            </w:r>
            <w:r w:rsidRPr="00B115D1">
              <w:rPr>
                <w:rFonts w:ascii="Times New Roman" w:hAnsi="Times New Roman" w:cs="Times New Roman"/>
                <w:noProof/>
                <w:webHidden/>
              </w:rPr>
            </w:r>
            <w:r w:rsidRPr="00B115D1">
              <w:rPr>
                <w:rFonts w:ascii="Times New Roman" w:hAnsi="Times New Roman" w:cs="Times New Roman"/>
                <w:noProof/>
                <w:webHidden/>
              </w:rPr>
              <w:fldChar w:fldCharType="separate"/>
            </w:r>
            <w:r w:rsidR="00755094" w:rsidRPr="00B115D1">
              <w:rPr>
                <w:rFonts w:ascii="Times New Roman" w:hAnsi="Times New Roman" w:cs="Times New Roman"/>
                <w:noProof/>
                <w:webHidden/>
              </w:rPr>
              <w:t>5</w:t>
            </w:r>
            <w:r w:rsidRPr="00B115D1">
              <w:rPr>
                <w:rFonts w:ascii="Times New Roman" w:hAnsi="Times New Roman" w:cs="Times New Roman"/>
                <w:noProof/>
                <w:webHidden/>
              </w:rPr>
              <w:fldChar w:fldCharType="end"/>
            </w:r>
          </w:hyperlink>
        </w:p>
        <w:p w:rsidR="007512CC" w:rsidRPr="00B115D1" w:rsidRDefault="009E74D0">
          <w:pPr>
            <w:pStyle w:val="1f0"/>
            <w:rPr>
              <w:rFonts w:eastAsiaTheme="minorEastAsia"/>
              <w:noProof/>
              <w:sz w:val="24"/>
              <w:szCs w:val="24"/>
            </w:rPr>
          </w:pPr>
          <w:hyperlink w:anchor="_Toc514325574" w:history="1">
            <w:r w:rsidR="007512CC" w:rsidRPr="00B115D1">
              <w:rPr>
                <w:rStyle w:val="a7"/>
                <w:noProof/>
                <w:sz w:val="24"/>
                <w:szCs w:val="24"/>
                <w:lang w:val="en-US" w:eastAsia="en-US"/>
              </w:rPr>
              <w:t>3.</w:t>
            </w:r>
            <w:r w:rsidR="007512CC" w:rsidRPr="00B115D1">
              <w:rPr>
                <w:rStyle w:val="a7"/>
                <w:noProof/>
                <w:sz w:val="24"/>
                <w:szCs w:val="24"/>
                <w:lang w:eastAsia="en-US"/>
              </w:rPr>
              <w:t>Содержание и структура дисциплины</w:t>
            </w:r>
            <w:r w:rsidR="00755094" w:rsidRPr="00B115D1">
              <w:rPr>
                <w:rStyle w:val="a7"/>
                <w:noProof/>
                <w:sz w:val="24"/>
                <w:szCs w:val="24"/>
                <w:lang w:val="en-US" w:eastAsia="en-US"/>
              </w:rPr>
              <w:t xml:space="preserve">                                                                                 </w:t>
            </w:r>
            <w:r w:rsidR="007512CC" w:rsidRPr="00B115D1">
              <w:rPr>
                <w:noProof/>
                <w:webHidden/>
                <w:sz w:val="24"/>
                <w:szCs w:val="24"/>
              </w:rPr>
              <w:tab/>
            </w:r>
            <w:r w:rsidR="007512CC" w:rsidRPr="00B115D1">
              <w:rPr>
                <w:noProof/>
                <w:webHidden/>
                <w:sz w:val="24"/>
                <w:szCs w:val="24"/>
              </w:rPr>
              <w:fldChar w:fldCharType="begin"/>
            </w:r>
            <w:r w:rsidR="007512CC" w:rsidRPr="00B115D1">
              <w:rPr>
                <w:noProof/>
                <w:webHidden/>
                <w:sz w:val="24"/>
                <w:szCs w:val="24"/>
              </w:rPr>
              <w:instrText xml:space="preserve"> PAGEREF _Toc514325574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7</w:t>
            </w:r>
            <w:r w:rsidR="007512CC" w:rsidRPr="00B115D1">
              <w:rPr>
                <w:noProof/>
                <w:webHidden/>
                <w:sz w:val="24"/>
                <w:szCs w:val="24"/>
              </w:rPr>
              <w:fldChar w:fldCharType="end"/>
            </w:r>
          </w:hyperlink>
        </w:p>
        <w:p w:rsidR="007512CC" w:rsidRPr="00B115D1" w:rsidRDefault="009E74D0">
          <w:pPr>
            <w:pStyle w:val="1f0"/>
            <w:rPr>
              <w:rFonts w:eastAsiaTheme="minorEastAsia"/>
              <w:noProof/>
              <w:sz w:val="24"/>
              <w:szCs w:val="24"/>
            </w:rPr>
          </w:pPr>
          <w:hyperlink w:anchor="_Toc514325583" w:history="1">
            <w:r w:rsidR="007512CC" w:rsidRPr="00B115D1">
              <w:rPr>
                <w:rStyle w:val="a7"/>
                <w:noProof/>
                <w:sz w:val="24"/>
                <w:szCs w:val="24"/>
                <w:lang w:eastAsia="en-US"/>
              </w:rPr>
              <w:t xml:space="preserve">4. </w:t>
            </w:r>
            <w:r w:rsidR="007512CC" w:rsidRPr="00B115D1">
              <w:rPr>
                <w:rStyle w:val="a7"/>
                <w:noProof/>
                <w:sz w:val="24"/>
                <w:szCs w:val="24"/>
              </w:rPr>
              <w:t>Материалы текущего контроля успеваемости обучающихся и фонд оценочных средств промежуточной аттестации по     дисциплине</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_Toc514325583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27</w:t>
            </w:r>
            <w:r w:rsidR="007512CC" w:rsidRPr="00B115D1">
              <w:rPr>
                <w:noProof/>
                <w:webHidden/>
                <w:sz w:val="24"/>
                <w:szCs w:val="24"/>
              </w:rPr>
              <w:fldChar w:fldCharType="end"/>
            </w:r>
          </w:hyperlink>
        </w:p>
        <w:p w:rsidR="007512CC" w:rsidRPr="00B115D1" w:rsidRDefault="009E74D0">
          <w:pPr>
            <w:pStyle w:val="1f0"/>
            <w:rPr>
              <w:rFonts w:eastAsiaTheme="minorEastAsia"/>
              <w:noProof/>
              <w:sz w:val="24"/>
              <w:szCs w:val="24"/>
            </w:rPr>
          </w:pPr>
          <w:hyperlink w:anchor="_Toc514325595" w:history="1">
            <w:r w:rsidR="007512CC" w:rsidRPr="00B115D1">
              <w:rPr>
                <w:rStyle w:val="a7"/>
                <w:bCs/>
                <w:noProof/>
                <w:sz w:val="24"/>
                <w:szCs w:val="24"/>
              </w:rPr>
              <w:t>5. Методические указания для обучающихся по освоению дисциплины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_Toc514325595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46</w:t>
            </w:r>
            <w:r w:rsidR="007512CC" w:rsidRPr="00B115D1">
              <w:rPr>
                <w:noProof/>
                <w:webHidden/>
                <w:sz w:val="24"/>
                <w:szCs w:val="24"/>
              </w:rPr>
              <w:fldChar w:fldCharType="end"/>
            </w:r>
          </w:hyperlink>
        </w:p>
        <w:p w:rsidR="007512CC" w:rsidRPr="00B115D1" w:rsidRDefault="009E74D0">
          <w:pPr>
            <w:pStyle w:val="1f0"/>
            <w:rPr>
              <w:rFonts w:eastAsiaTheme="minorEastAsia"/>
              <w:noProof/>
              <w:sz w:val="24"/>
              <w:szCs w:val="24"/>
            </w:rPr>
          </w:pPr>
          <w:hyperlink w:anchor="_Toc514325596" w:history="1">
            <w:r w:rsidR="007512CC" w:rsidRPr="00B115D1">
              <w:rPr>
                <w:rStyle w:val="a7"/>
                <w:noProof/>
                <w:sz w:val="24"/>
                <w:szCs w:val="24"/>
                <w:lang w:eastAsia="en-US"/>
              </w:rPr>
              <w:t xml:space="preserve">6. </w:t>
            </w:r>
            <w:r w:rsidR="007512CC" w:rsidRPr="00B115D1">
              <w:rPr>
                <w:rStyle w:val="a7"/>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_Toc514325596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47</w:t>
            </w:r>
            <w:r w:rsidR="007512CC" w:rsidRPr="00B115D1">
              <w:rPr>
                <w:noProof/>
                <w:webHidden/>
                <w:sz w:val="24"/>
                <w:szCs w:val="24"/>
              </w:rPr>
              <w:fldChar w:fldCharType="end"/>
            </w:r>
          </w:hyperlink>
        </w:p>
        <w:p w:rsidR="007512CC" w:rsidRPr="00B115D1" w:rsidRDefault="009E74D0">
          <w:pPr>
            <w:pStyle w:val="1f0"/>
            <w:rPr>
              <w:rFonts w:eastAsiaTheme="minorEastAsia"/>
              <w:noProof/>
              <w:sz w:val="24"/>
              <w:szCs w:val="24"/>
            </w:rPr>
          </w:pPr>
          <w:hyperlink w:anchor="_Toc514325597" w:history="1">
            <w:r w:rsidR="007512CC" w:rsidRPr="00B115D1">
              <w:rPr>
                <w:rStyle w:val="a7"/>
                <w:bCs/>
                <w:noProof/>
                <w:sz w:val="24"/>
                <w:szCs w:val="24"/>
              </w:rPr>
              <w:t xml:space="preserve">6.1. </w:t>
            </w:r>
            <w:r w:rsidR="007512CC" w:rsidRPr="00B115D1">
              <w:rPr>
                <w:rStyle w:val="a7"/>
                <w:noProof/>
                <w:sz w:val="24"/>
                <w:szCs w:val="24"/>
                <w:lang w:eastAsia="en-US"/>
              </w:rPr>
              <w:t>Основная литература</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_Toc514325597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47</w:t>
            </w:r>
            <w:r w:rsidR="007512CC" w:rsidRPr="00B115D1">
              <w:rPr>
                <w:noProof/>
                <w:webHidden/>
                <w:sz w:val="24"/>
                <w:szCs w:val="24"/>
              </w:rPr>
              <w:fldChar w:fldCharType="end"/>
            </w:r>
          </w:hyperlink>
        </w:p>
        <w:p w:rsidR="007512CC" w:rsidRPr="00B115D1" w:rsidRDefault="009E74D0">
          <w:pPr>
            <w:pStyle w:val="1f0"/>
            <w:rPr>
              <w:rFonts w:eastAsiaTheme="minorEastAsia"/>
              <w:noProof/>
              <w:sz w:val="24"/>
              <w:szCs w:val="24"/>
            </w:rPr>
          </w:pPr>
          <w:hyperlink w:anchor="_Toc514325598" w:history="1">
            <w:r w:rsidR="007512CC" w:rsidRPr="00B115D1">
              <w:rPr>
                <w:rStyle w:val="a7"/>
                <w:noProof/>
                <w:sz w:val="24"/>
                <w:szCs w:val="24"/>
                <w:lang w:eastAsia="en-US"/>
              </w:rPr>
              <w:t>6.2. Дополнительная литература</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_Toc514325598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48</w:t>
            </w:r>
            <w:r w:rsidR="007512CC" w:rsidRPr="00B115D1">
              <w:rPr>
                <w:noProof/>
                <w:webHidden/>
                <w:sz w:val="24"/>
                <w:szCs w:val="24"/>
              </w:rPr>
              <w:fldChar w:fldCharType="end"/>
            </w:r>
          </w:hyperlink>
        </w:p>
        <w:p w:rsidR="007512CC" w:rsidRPr="00B115D1" w:rsidRDefault="009E74D0">
          <w:pPr>
            <w:pStyle w:val="1f0"/>
            <w:rPr>
              <w:rFonts w:eastAsiaTheme="minorEastAsia"/>
              <w:noProof/>
              <w:sz w:val="24"/>
              <w:szCs w:val="24"/>
            </w:rPr>
          </w:pPr>
          <w:hyperlink w:anchor="_Toc514325599" w:history="1">
            <w:r w:rsidR="007512CC" w:rsidRPr="00B115D1">
              <w:rPr>
                <w:rStyle w:val="a7"/>
                <w:noProof/>
                <w:sz w:val="24"/>
                <w:szCs w:val="24"/>
              </w:rPr>
              <w:t>6.3. Учебно-методическое обеспечение самостоятельной работы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_Toc514325599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49</w:t>
            </w:r>
            <w:r w:rsidR="007512CC" w:rsidRPr="00B115D1">
              <w:rPr>
                <w:noProof/>
                <w:webHidden/>
                <w:sz w:val="24"/>
                <w:szCs w:val="24"/>
              </w:rPr>
              <w:fldChar w:fldCharType="end"/>
            </w:r>
          </w:hyperlink>
        </w:p>
        <w:p w:rsidR="007512CC" w:rsidRPr="00B115D1" w:rsidRDefault="009E74D0">
          <w:pPr>
            <w:pStyle w:val="1f0"/>
            <w:rPr>
              <w:rFonts w:eastAsiaTheme="minorEastAsia"/>
              <w:noProof/>
              <w:sz w:val="24"/>
              <w:szCs w:val="24"/>
            </w:rPr>
          </w:pPr>
          <w:hyperlink w:anchor="_Toc514325603" w:history="1">
            <w:r w:rsidR="007512CC" w:rsidRPr="00B115D1">
              <w:rPr>
                <w:rStyle w:val="a7"/>
                <w:noProof/>
                <w:kern w:val="52"/>
                <w:sz w:val="24"/>
                <w:szCs w:val="24"/>
              </w:rPr>
              <w:t>6.4. Нормативные правовые документы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_Toc514325603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52</w:t>
            </w:r>
            <w:r w:rsidR="007512CC" w:rsidRPr="00B115D1">
              <w:rPr>
                <w:noProof/>
                <w:webHidden/>
                <w:sz w:val="24"/>
                <w:szCs w:val="24"/>
              </w:rPr>
              <w:fldChar w:fldCharType="end"/>
            </w:r>
          </w:hyperlink>
        </w:p>
        <w:p w:rsidR="007512CC" w:rsidRPr="00B115D1" w:rsidRDefault="009E74D0">
          <w:pPr>
            <w:pStyle w:val="1f0"/>
            <w:rPr>
              <w:rFonts w:eastAsiaTheme="minorEastAsia"/>
              <w:noProof/>
              <w:sz w:val="24"/>
              <w:szCs w:val="24"/>
            </w:rPr>
          </w:pPr>
          <w:hyperlink w:anchor="_Toc514325604" w:history="1">
            <w:r w:rsidR="007512CC" w:rsidRPr="00B115D1">
              <w:rPr>
                <w:rStyle w:val="a7"/>
                <w:noProof/>
                <w:kern w:val="52"/>
                <w:sz w:val="24"/>
                <w:szCs w:val="24"/>
              </w:rPr>
              <w:t>6.5. Интернет-ресурсы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_Toc514325604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52</w:t>
            </w:r>
            <w:r w:rsidR="007512CC" w:rsidRPr="00B115D1">
              <w:rPr>
                <w:noProof/>
                <w:webHidden/>
                <w:sz w:val="24"/>
                <w:szCs w:val="24"/>
              </w:rPr>
              <w:fldChar w:fldCharType="end"/>
            </w:r>
          </w:hyperlink>
        </w:p>
        <w:p w:rsidR="007512CC" w:rsidRPr="00B115D1" w:rsidRDefault="009E74D0">
          <w:pPr>
            <w:pStyle w:val="1f0"/>
            <w:rPr>
              <w:rFonts w:eastAsiaTheme="minorEastAsia"/>
              <w:noProof/>
              <w:sz w:val="24"/>
              <w:szCs w:val="24"/>
            </w:rPr>
          </w:pPr>
          <w:hyperlink w:anchor="_Toc514325605" w:history="1">
            <w:r w:rsidR="007512CC" w:rsidRPr="00B115D1">
              <w:rPr>
                <w:rStyle w:val="a7"/>
                <w:noProof/>
                <w:kern w:val="52"/>
                <w:sz w:val="24"/>
                <w:szCs w:val="24"/>
              </w:rPr>
              <w:t>6.6. Иные источники</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_Toc514325605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52</w:t>
            </w:r>
            <w:r w:rsidR="007512CC" w:rsidRPr="00B115D1">
              <w:rPr>
                <w:noProof/>
                <w:webHidden/>
                <w:sz w:val="24"/>
                <w:szCs w:val="24"/>
              </w:rPr>
              <w:fldChar w:fldCharType="end"/>
            </w:r>
          </w:hyperlink>
        </w:p>
        <w:p w:rsidR="007512CC" w:rsidRPr="00B115D1" w:rsidRDefault="009E74D0">
          <w:pPr>
            <w:pStyle w:val="1f0"/>
            <w:rPr>
              <w:rFonts w:eastAsiaTheme="minorEastAsia"/>
              <w:noProof/>
              <w:sz w:val="24"/>
              <w:szCs w:val="24"/>
            </w:rPr>
          </w:pPr>
          <w:hyperlink w:anchor="_Toc514325606" w:history="1">
            <w:r w:rsidR="007512CC" w:rsidRPr="00B115D1">
              <w:rPr>
                <w:rStyle w:val="a7"/>
                <w:noProof/>
                <w:sz w:val="24"/>
                <w:szCs w:val="24"/>
              </w:rPr>
              <w:t>7.</w:t>
            </w:r>
            <w:r w:rsidR="007512CC" w:rsidRPr="00B115D1">
              <w:rPr>
                <w:rFonts w:eastAsiaTheme="minorEastAsia"/>
                <w:noProof/>
                <w:sz w:val="24"/>
                <w:szCs w:val="24"/>
              </w:rPr>
              <w:tab/>
            </w:r>
            <w:r w:rsidR="007512CC" w:rsidRPr="00B115D1">
              <w:rPr>
                <w:rStyle w:val="a7"/>
                <w:noProof/>
                <w:sz w:val="24"/>
                <w:szCs w:val="24"/>
              </w:rPr>
              <w:t>Материально-техническая база, информационные технологии, программное обеспечение и информационные справочные системы</w:t>
            </w:r>
            <w:r w:rsidR="007512CC" w:rsidRPr="00B115D1">
              <w:rPr>
                <w:noProof/>
                <w:webHidden/>
                <w:sz w:val="24"/>
                <w:szCs w:val="24"/>
              </w:rPr>
              <w:tab/>
            </w:r>
            <w:r w:rsidR="00755094" w:rsidRPr="00B115D1">
              <w:rPr>
                <w:noProof/>
                <w:webHidden/>
                <w:sz w:val="24"/>
                <w:szCs w:val="24"/>
                <w:lang w:val="en-US"/>
              </w:rPr>
              <w:t xml:space="preserve">                                                </w:t>
            </w:r>
            <w:r w:rsidR="007512CC" w:rsidRPr="00B115D1">
              <w:rPr>
                <w:noProof/>
                <w:webHidden/>
                <w:sz w:val="24"/>
                <w:szCs w:val="24"/>
              </w:rPr>
              <w:fldChar w:fldCharType="begin"/>
            </w:r>
            <w:r w:rsidR="007512CC" w:rsidRPr="00B115D1">
              <w:rPr>
                <w:noProof/>
                <w:webHidden/>
                <w:sz w:val="24"/>
                <w:szCs w:val="24"/>
              </w:rPr>
              <w:instrText xml:space="preserve"> PAGEREF _Toc514325606 \h </w:instrText>
            </w:r>
            <w:r w:rsidR="007512CC" w:rsidRPr="00B115D1">
              <w:rPr>
                <w:noProof/>
                <w:webHidden/>
                <w:sz w:val="24"/>
                <w:szCs w:val="24"/>
              </w:rPr>
            </w:r>
            <w:r w:rsidR="007512CC" w:rsidRPr="00B115D1">
              <w:rPr>
                <w:noProof/>
                <w:webHidden/>
                <w:sz w:val="24"/>
                <w:szCs w:val="24"/>
              </w:rPr>
              <w:fldChar w:fldCharType="separate"/>
            </w:r>
            <w:r w:rsidR="00755094" w:rsidRPr="00B115D1">
              <w:rPr>
                <w:noProof/>
                <w:webHidden/>
                <w:sz w:val="24"/>
                <w:szCs w:val="24"/>
              </w:rPr>
              <w:t>53</w:t>
            </w:r>
            <w:r w:rsidR="007512CC" w:rsidRPr="00B115D1">
              <w:rPr>
                <w:noProof/>
                <w:webHidden/>
                <w:sz w:val="24"/>
                <w:szCs w:val="24"/>
              </w:rPr>
              <w:fldChar w:fldCharType="end"/>
            </w:r>
          </w:hyperlink>
        </w:p>
        <w:p w:rsidR="00D66FB8" w:rsidRPr="00B115D1" w:rsidRDefault="00FE2826">
          <w:pPr>
            <w:rPr>
              <w:rFonts w:ascii="Times New Roman" w:hAnsi="Times New Roman" w:cs="Times New Roman"/>
            </w:rPr>
          </w:pPr>
          <w:r w:rsidRPr="00B115D1">
            <w:rPr>
              <w:rFonts w:ascii="Times New Roman" w:hAnsi="Times New Roman" w:cs="Times New Roman"/>
              <w:bCs/>
            </w:rPr>
            <w:fldChar w:fldCharType="end"/>
          </w:r>
        </w:p>
      </w:sdtContent>
    </w:sdt>
    <w:p w:rsidR="00137EE3" w:rsidRPr="00B115D1" w:rsidRDefault="00137EE3" w:rsidP="00137EE3">
      <w:pPr>
        <w:spacing w:before="40" w:line="360" w:lineRule="auto"/>
        <w:ind w:firstLine="397"/>
        <w:jc w:val="both"/>
        <w:rPr>
          <w:rFonts w:ascii="Times New Roman" w:hAnsi="Times New Roman"/>
          <w:lang w:eastAsia="ru-RU"/>
        </w:rPr>
      </w:pPr>
    </w:p>
    <w:p w:rsidR="005D7D84" w:rsidRPr="00B115D1" w:rsidRDefault="005D7D84" w:rsidP="005D7D84">
      <w:pPr>
        <w:pStyle w:val="af5"/>
        <w:rPr>
          <w:sz w:val="24"/>
          <w:szCs w:val="24"/>
        </w:rPr>
      </w:pPr>
    </w:p>
    <w:p w:rsidR="00660476" w:rsidRPr="00B115D1" w:rsidRDefault="00660476" w:rsidP="00137EE3">
      <w:pPr>
        <w:pStyle w:val="2"/>
        <w:spacing w:line="360" w:lineRule="auto"/>
        <w:jc w:val="center"/>
        <w:rPr>
          <w:rFonts w:ascii="Times New Roman" w:hAnsi="Times New Roman" w:cs="Times New Roman"/>
          <w:sz w:val="24"/>
          <w:szCs w:val="24"/>
        </w:rPr>
      </w:pPr>
      <w:bookmarkStart w:id="0" w:name="_Toc479860446"/>
    </w:p>
    <w:p w:rsidR="00660476" w:rsidRPr="00B115D1" w:rsidRDefault="00660476" w:rsidP="00137EE3">
      <w:pPr>
        <w:pStyle w:val="2"/>
        <w:spacing w:line="360" w:lineRule="auto"/>
        <w:jc w:val="center"/>
        <w:rPr>
          <w:rFonts w:ascii="Times New Roman" w:hAnsi="Times New Roman" w:cs="Times New Roman"/>
          <w:sz w:val="24"/>
          <w:szCs w:val="24"/>
        </w:rPr>
      </w:pPr>
    </w:p>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D66FB8" w:rsidRPr="00B115D1" w:rsidRDefault="00D66FB8" w:rsidP="00D66FB8"/>
    <w:p w:rsidR="00CC607B" w:rsidRPr="00B115D1" w:rsidRDefault="00CC607B">
      <w:pPr>
        <w:suppressAutoHyphens w:val="0"/>
        <w:spacing w:after="200" w:line="276" w:lineRule="auto"/>
        <w:rPr>
          <w:rFonts w:ascii="Times New Roman" w:hAnsi="Times New Roman" w:cs="Times New Roman"/>
          <w:b/>
          <w:bCs/>
          <w:iCs/>
        </w:rPr>
      </w:pPr>
      <w:r w:rsidRPr="00B115D1">
        <w:rPr>
          <w:rFonts w:ascii="Times New Roman" w:hAnsi="Times New Roman" w:cs="Times New Roman"/>
          <w:i/>
        </w:rPr>
        <w:br w:type="page"/>
      </w:r>
    </w:p>
    <w:p w:rsidR="00137EE3" w:rsidRPr="00B115D1" w:rsidRDefault="00F9188E" w:rsidP="00D66FB8">
      <w:pPr>
        <w:pStyle w:val="1"/>
        <w:numPr>
          <w:ilvl w:val="0"/>
          <w:numId w:val="0"/>
        </w:numPr>
        <w:ind w:left="432"/>
        <w:jc w:val="left"/>
        <w:rPr>
          <w:b w:val="0"/>
          <w:sz w:val="24"/>
          <w:szCs w:val="28"/>
        </w:rPr>
      </w:pPr>
      <w:bookmarkStart w:id="1" w:name="_Toc488764476"/>
      <w:bookmarkStart w:id="2" w:name="_Toc488764524"/>
      <w:bookmarkStart w:id="3" w:name="_Toc488764572"/>
      <w:bookmarkStart w:id="4" w:name="_Toc514325572"/>
      <w:bookmarkEnd w:id="0"/>
      <w:r w:rsidRPr="00B115D1">
        <w:rPr>
          <w:bCs/>
          <w:iCs/>
          <w:sz w:val="24"/>
          <w:szCs w:val="28"/>
        </w:rPr>
        <w:t>1.</w:t>
      </w:r>
      <w:r w:rsidRPr="00B115D1">
        <w:rPr>
          <w:bCs/>
          <w:iCs/>
          <w:sz w:val="24"/>
          <w:szCs w:val="28"/>
        </w:rPr>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bookmarkEnd w:id="3"/>
      <w:bookmarkEnd w:id="4"/>
    </w:p>
    <w:p w:rsidR="00F9188E" w:rsidRPr="00B115D1" w:rsidRDefault="00F9188E" w:rsidP="006974EA">
      <w:pPr>
        <w:suppressAutoHyphens w:val="0"/>
        <w:autoSpaceDN w:val="0"/>
        <w:spacing w:after="200" w:line="276" w:lineRule="auto"/>
        <w:jc w:val="both"/>
        <w:rPr>
          <w:rFonts w:ascii="Times New Roman" w:eastAsia="Calibri" w:hAnsi="Times New Roman" w:cs="Times New Roman"/>
          <w:lang w:eastAsia="en-US"/>
        </w:rPr>
      </w:pPr>
    </w:p>
    <w:p w:rsidR="004D4E6D" w:rsidRPr="00B115D1" w:rsidRDefault="00F9188E" w:rsidP="00054394">
      <w:pPr>
        <w:suppressAutoHyphens w:val="0"/>
        <w:autoSpaceDN w:val="0"/>
        <w:spacing w:after="200" w:line="276" w:lineRule="auto"/>
        <w:jc w:val="both"/>
        <w:rPr>
          <w:rFonts w:ascii="Times New Roman" w:eastAsia="Calibri" w:hAnsi="Times New Roman" w:cs="Times New Roman"/>
          <w:lang w:eastAsia="en-US"/>
        </w:rPr>
      </w:pPr>
      <w:r w:rsidRPr="00B115D1">
        <w:rPr>
          <w:rFonts w:ascii="Times New Roman" w:eastAsia="Calibri" w:hAnsi="Times New Roman" w:cs="Times New Roman"/>
          <w:lang w:eastAsia="en-US"/>
        </w:rPr>
        <w:t>1.1.</w:t>
      </w:r>
      <w:r w:rsidR="00137EE3" w:rsidRPr="00B115D1">
        <w:rPr>
          <w:rFonts w:ascii="Times New Roman" w:eastAsia="Calibri" w:hAnsi="Times New Roman" w:cs="Times New Roman"/>
          <w:lang w:eastAsia="en-US"/>
        </w:rPr>
        <w:t xml:space="preserve">Дисциплина </w:t>
      </w:r>
      <w:r w:rsidR="00054394" w:rsidRPr="00B115D1">
        <w:rPr>
          <w:rFonts w:ascii="Times New Roman" w:eastAsia="Calibri" w:hAnsi="Times New Roman" w:cs="Times New Roman"/>
          <w:lang w:eastAsia="en-US"/>
        </w:rPr>
        <w:t>Б1.В.ДВ.</w:t>
      </w:r>
      <w:r w:rsidR="007512CC" w:rsidRPr="00B115D1">
        <w:rPr>
          <w:rFonts w:ascii="Times New Roman" w:eastAsia="Calibri" w:hAnsi="Times New Roman" w:cs="Times New Roman"/>
          <w:lang w:eastAsia="en-US"/>
        </w:rPr>
        <w:t>0</w:t>
      </w:r>
      <w:r w:rsidR="00054394" w:rsidRPr="00B115D1">
        <w:rPr>
          <w:rFonts w:ascii="Times New Roman" w:eastAsia="Calibri" w:hAnsi="Times New Roman" w:cs="Times New Roman"/>
          <w:lang w:eastAsia="en-US"/>
        </w:rPr>
        <w:t>2.</w:t>
      </w:r>
      <w:r w:rsidR="007512CC" w:rsidRPr="00B115D1">
        <w:rPr>
          <w:rFonts w:ascii="Times New Roman" w:eastAsia="Calibri" w:hAnsi="Times New Roman" w:cs="Times New Roman"/>
          <w:lang w:eastAsia="en-US"/>
        </w:rPr>
        <w:t>0</w:t>
      </w:r>
      <w:r w:rsidR="00054394" w:rsidRPr="00B115D1">
        <w:rPr>
          <w:rFonts w:ascii="Times New Roman" w:eastAsia="Calibri" w:hAnsi="Times New Roman" w:cs="Times New Roman"/>
          <w:lang w:eastAsia="en-US"/>
        </w:rPr>
        <w:t>2 «Роль личности в истории (по материалам отечественной истории)»</w:t>
      </w:r>
      <w:r w:rsidR="00CC6AA4" w:rsidRPr="00B115D1">
        <w:rPr>
          <w:rFonts w:ascii="Times New Roman" w:eastAsia="Calibri" w:hAnsi="Times New Roman" w:cs="Times New Roman"/>
          <w:lang w:eastAsia="en-US"/>
        </w:rPr>
        <w:t xml:space="preserve"> </w:t>
      </w:r>
      <w:r w:rsidR="00137EE3" w:rsidRPr="00B115D1">
        <w:rPr>
          <w:rFonts w:ascii="Times New Roman" w:eastAsia="Calibri" w:hAnsi="Times New Roman" w:cs="Times New Roman"/>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2E7459"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Наименование</w:t>
            </w:r>
          </w:p>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eastAsia="Calibri" w:cs="Times New Roman"/>
                <w:b/>
                <w:lang w:eastAsia="en-US"/>
              </w:rPr>
            </w:pPr>
            <w:r w:rsidRPr="00B115D1">
              <w:rPr>
                <w:rFonts w:ascii="Times New Roman" w:eastAsia="Calibri" w:hAnsi="Times New Roman" w:cs="Times New Roman"/>
                <w:b/>
                <w:lang w:eastAsia="en-US"/>
              </w:rPr>
              <w:t>Наименование этапа освоения компетенции</w:t>
            </w:r>
          </w:p>
        </w:tc>
      </w:tr>
      <w:tr w:rsidR="002E7459"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b/>
                <w:bCs/>
                <w:lang w:eastAsia="en-US"/>
              </w:rPr>
            </w:pPr>
            <w:r w:rsidRPr="00B115D1">
              <w:rPr>
                <w:rFonts w:ascii="Times New Roman" w:eastAsia="Calibri" w:hAnsi="Times New Roman" w:cs="Times New Roman"/>
                <w:lang w:eastAsia="en-US"/>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ОПК-1.1.</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знает методы научно-исследовательской деятельности в области политической науки и регионоведения</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Знание регламента самостоятельного осуществления научно-исследовательской деятельности в сфере профессиональной деятельности с использованием современных методов исследования и информационно-коммуникационных технологий</w:t>
            </w:r>
          </w:p>
        </w:tc>
      </w:tr>
      <w:tr w:rsidR="002E7459"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ПК-4.1</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2E7459" w:rsidRPr="00B115D1" w:rsidRDefault="002E7459" w:rsidP="00755094">
            <w:pPr>
              <w:suppressAutoHyphens w:val="0"/>
              <w:rPr>
                <w:rFonts w:ascii="Times New Roman" w:eastAsia="Calibri" w:hAnsi="Times New Roman" w:cs="Times New Roman"/>
                <w:lang w:eastAsia="en-US"/>
              </w:rPr>
            </w:pPr>
          </w:p>
          <w:p w:rsidR="002E7459" w:rsidRPr="00B115D1" w:rsidRDefault="002E7459" w:rsidP="007550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умение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bl>
    <w:p w:rsidR="002E7459" w:rsidRPr="00B115D1" w:rsidRDefault="002E7459" w:rsidP="002E7459">
      <w:pPr>
        <w:widowControl w:val="0"/>
        <w:suppressAutoHyphens w:val="0"/>
        <w:spacing w:line="360" w:lineRule="auto"/>
        <w:rPr>
          <w:rFonts w:ascii="Times New Roman" w:hAnsi="Times New Roman" w:cs="Times New Roman"/>
          <w:b/>
          <w:bCs/>
          <w:lang w:eastAsia="ru-RU"/>
        </w:rPr>
      </w:pPr>
    </w:p>
    <w:p w:rsidR="004D4E6D" w:rsidRPr="00B115D1" w:rsidRDefault="00054394" w:rsidP="00054394">
      <w:pPr>
        <w:suppressAutoHyphens w:val="0"/>
        <w:autoSpaceDN w:val="0"/>
        <w:spacing w:after="200" w:line="276" w:lineRule="auto"/>
        <w:jc w:val="both"/>
        <w:rPr>
          <w:rFonts w:ascii="Times New Roman" w:eastAsia="Calibri" w:hAnsi="Times New Roman" w:cs="Times New Roman"/>
          <w:lang w:eastAsia="en-US"/>
        </w:rPr>
      </w:pPr>
      <w:r w:rsidRPr="00B115D1">
        <w:rPr>
          <w:rFonts w:ascii="Times New Roman" w:eastAsia="Calibri" w:hAnsi="Times New Roman" w:cs="Times New Roman"/>
          <w:lang w:eastAsia="en-US"/>
        </w:rPr>
        <w:t>1.2.</w:t>
      </w:r>
      <w:r w:rsidR="00435B3A" w:rsidRPr="00B115D1">
        <w:rPr>
          <w:rFonts w:ascii="Times New Roman" w:eastAsia="Calibri" w:hAnsi="Times New Roman" w:cs="Times New Roman"/>
          <w:lang w:eastAsia="en-US"/>
        </w:rPr>
        <w:t xml:space="preserve">В результате освоения дисциплины </w:t>
      </w:r>
      <w:r w:rsidRPr="00B115D1">
        <w:rPr>
          <w:rFonts w:ascii="Times New Roman" w:eastAsia="Calibri" w:hAnsi="Times New Roman" w:cs="Times New Roman"/>
          <w:lang w:eastAsia="en-US"/>
        </w:rPr>
        <w:t>Б1.В.ДВ.</w:t>
      </w:r>
      <w:r w:rsidR="002E7459" w:rsidRPr="00B115D1">
        <w:rPr>
          <w:rFonts w:ascii="Times New Roman" w:eastAsia="Calibri" w:hAnsi="Times New Roman" w:cs="Times New Roman"/>
          <w:lang w:eastAsia="en-US"/>
        </w:rPr>
        <w:t>0</w:t>
      </w:r>
      <w:r w:rsidRPr="00B115D1">
        <w:rPr>
          <w:rFonts w:ascii="Times New Roman" w:eastAsia="Calibri" w:hAnsi="Times New Roman" w:cs="Times New Roman"/>
          <w:lang w:eastAsia="en-US"/>
        </w:rPr>
        <w:t>2.</w:t>
      </w:r>
      <w:r w:rsidR="002E7459" w:rsidRPr="00B115D1">
        <w:rPr>
          <w:rFonts w:ascii="Times New Roman" w:eastAsia="Calibri" w:hAnsi="Times New Roman" w:cs="Times New Roman"/>
          <w:lang w:eastAsia="en-US"/>
        </w:rPr>
        <w:t>0</w:t>
      </w:r>
      <w:r w:rsidRPr="00B115D1">
        <w:rPr>
          <w:rFonts w:ascii="Times New Roman" w:eastAsia="Calibri" w:hAnsi="Times New Roman" w:cs="Times New Roman"/>
          <w:lang w:eastAsia="en-US"/>
        </w:rPr>
        <w:t>2 «Роль личности в истории  (по материалам отечественной истории)»</w:t>
      </w:r>
      <w:r w:rsidR="00435B3A" w:rsidRPr="00B115D1">
        <w:rPr>
          <w:rFonts w:ascii="Times New Roman" w:eastAsia="Calibri" w:hAnsi="Times New Roman" w:cs="Times New Roman"/>
          <w:lang w:eastAsia="en-US"/>
        </w:rPr>
        <w:t xml:space="preserve"> должны быть сформированы </w:t>
      </w:r>
      <w:r w:rsidRPr="00B115D1">
        <w:rPr>
          <w:rFonts w:ascii="Times New Roman" w:eastAsia="Calibri" w:hAnsi="Times New Roman" w:cs="Times New Roman"/>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7438"/>
      </w:tblGrid>
      <w:tr w:rsidR="002E7459" w:rsidRPr="00B115D1" w:rsidTr="00EE20AF">
        <w:tc>
          <w:tcPr>
            <w:tcW w:w="0" w:type="auto"/>
            <w:tcBorders>
              <w:top w:val="single" w:sz="8" w:space="0" w:color="000000"/>
              <w:bottom w:val="single" w:sz="8" w:space="0" w:color="000000"/>
              <w:right w:val="single" w:sz="8" w:space="0" w:color="000000"/>
            </w:tcBorders>
            <w:shd w:val="clear" w:color="auto" w:fill="auto"/>
          </w:tcPr>
          <w:p w:rsidR="002E7459" w:rsidRPr="00B115D1" w:rsidRDefault="002E7459" w:rsidP="00054394">
            <w:pPr>
              <w:ind w:right="175"/>
              <w:jc w:val="center"/>
              <w:rPr>
                <w:b/>
              </w:rPr>
            </w:pPr>
            <w:r w:rsidRPr="00B115D1">
              <w:rPr>
                <w:rFonts w:ascii="Times New Roman" w:hAnsi="Times New Roman"/>
                <w:b/>
              </w:rPr>
              <w:t xml:space="preserve">Код этапа </w:t>
            </w:r>
            <w:r w:rsidRPr="00B115D1">
              <w:rPr>
                <w:rFonts w:ascii="Times New Roman" w:hAnsi="Times New Roman"/>
                <w:b/>
                <w:lang w:val="en-US"/>
              </w:rPr>
              <w:t xml:space="preserve">         </w:t>
            </w:r>
            <w:r w:rsidRPr="00B115D1">
              <w:rPr>
                <w:rFonts w:ascii="Times New Roman" w:hAnsi="Times New Roman"/>
                <w:b/>
              </w:rPr>
              <w:t xml:space="preserve">освоения </w:t>
            </w:r>
            <w:r w:rsidRPr="00B115D1">
              <w:rPr>
                <w:rFonts w:ascii="Times New Roman" w:hAnsi="Times New Roman"/>
                <w:b/>
                <w:lang w:val="en-US"/>
              </w:rPr>
              <w:t xml:space="preserve">         </w:t>
            </w:r>
            <w:r w:rsidRPr="00B115D1">
              <w:rPr>
                <w:rFonts w:ascii="Times New Roman" w:hAnsi="Times New Roman"/>
                <w:b/>
              </w:rPr>
              <w:t>компетенции</w:t>
            </w:r>
          </w:p>
        </w:tc>
        <w:tc>
          <w:tcPr>
            <w:tcW w:w="0" w:type="auto"/>
          </w:tcPr>
          <w:p w:rsidR="002E7459" w:rsidRPr="00B115D1" w:rsidRDefault="002E7459" w:rsidP="00496A4A">
            <w:pPr>
              <w:suppressAutoHyphens w:val="0"/>
              <w:spacing w:line="276" w:lineRule="auto"/>
              <w:jc w:val="center"/>
              <w:rPr>
                <w:rFonts w:ascii="Times New Roman" w:eastAsia="Calibri" w:hAnsi="Times New Roman" w:cs="Times New Roman"/>
                <w:b/>
                <w:lang w:eastAsia="ru-RU"/>
              </w:rPr>
            </w:pPr>
            <w:r w:rsidRPr="00B115D1">
              <w:rPr>
                <w:rFonts w:ascii="Times New Roman" w:eastAsia="Calibri" w:hAnsi="Times New Roman" w:cs="Times New Roman"/>
                <w:b/>
                <w:lang w:eastAsia="ru-RU"/>
              </w:rPr>
              <w:t>Результаты обучения</w:t>
            </w:r>
          </w:p>
        </w:tc>
      </w:tr>
      <w:tr w:rsidR="002E7459" w:rsidRPr="00B115D1" w:rsidTr="002E7459">
        <w:trPr>
          <w:trHeight w:val="3449"/>
        </w:trPr>
        <w:tc>
          <w:tcPr>
            <w:tcW w:w="0" w:type="auto"/>
          </w:tcPr>
          <w:p w:rsidR="002E7459" w:rsidRPr="00B115D1" w:rsidRDefault="002E7459" w:rsidP="00F9188E">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ОПК-1.1.</w:t>
            </w:r>
          </w:p>
          <w:p w:rsidR="002E7459" w:rsidRPr="00B115D1" w:rsidRDefault="002E7459" w:rsidP="00F9188E">
            <w:pPr>
              <w:suppressAutoHyphens w:val="0"/>
              <w:rPr>
                <w:rFonts w:ascii="Times New Roman" w:eastAsia="Calibri" w:hAnsi="Times New Roman" w:cs="Times New Roman"/>
                <w:b/>
                <w:lang w:eastAsia="ru-RU"/>
              </w:rPr>
            </w:pPr>
            <w:r w:rsidRPr="00B115D1">
              <w:rPr>
                <w:rFonts w:ascii="Times New Roman" w:eastAsia="Calibri" w:hAnsi="Times New Roman" w:cs="Times New Roman"/>
                <w:lang w:eastAsia="en-US"/>
              </w:rPr>
              <w:t>ОПК-1.2</w:t>
            </w:r>
          </w:p>
        </w:tc>
        <w:tc>
          <w:tcPr>
            <w:tcW w:w="0" w:type="auto"/>
          </w:tcPr>
          <w:p w:rsidR="002E7459" w:rsidRPr="00B115D1" w:rsidRDefault="002E7459" w:rsidP="00F9188E">
            <w:pPr>
              <w:suppressAutoHyphens w:val="0"/>
              <w:rPr>
                <w:rFonts w:ascii="Times New Roman" w:eastAsia="Calibri" w:hAnsi="Times New Roman" w:cs="Times New Roman"/>
                <w:b/>
                <w:lang w:eastAsia="ru-RU"/>
              </w:rPr>
            </w:pPr>
            <w:r w:rsidRPr="00B115D1">
              <w:rPr>
                <w:rFonts w:ascii="Times New Roman" w:eastAsia="Calibri" w:hAnsi="Times New Roman" w:cs="Times New Roman"/>
                <w:b/>
                <w:lang w:eastAsia="ru-RU"/>
              </w:rPr>
              <w:t>на уровне знаний:</w:t>
            </w:r>
            <w:r w:rsidRPr="00B115D1">
              <w:rPr>
                <w:rFonts w:ascii="Times New Roman" w:eastAsia="Calibri" w:hAnsi="Times New Roman" w:cs="Times New Roman"/>
                <w:b/>
                <w:i/>
                <w:lang w:eastAsia="ru-RU"/>
              </w:rPr>
              <w:t xml:space="preserve"> </w:t>
            </w:r>
            <w:r w:rsidRPr="00B115D1">
              <w:rPr>
                <w:rFonts w:ascii="Times New Roman" w:hAnsi="Times New Roman"/>
              </w:rPr>
              <w:t>основные этапы экономического, политического  и социального развития России, процессы формирования российского общества, развитие социальных групп, сословий, классов и выдающихся личностей;</w:t>
            </w:r>
          </w:p>
          <w:p w:rsidR="002E7459" w:rsidRPr="00B115D1" w:rsidRDefault="002E7459" w:rsidP="00F9188E">
            <w:pPr>
              <w:suppressAutoHyphens w:val="0"/>
              <w:overflowPunct w:val="0"/>
              <w:autoSpaceDE w:val="0"/>
              <w:autoSpaceDN w:val="0"/>
              <w:adjustRightInd w:val="0"/>
              <w:textAlignment w:val="baseline"/>
              <w:rPr>
                <w:rFonts w:ascii="Times New Roman" w:eastAsia="Calibri" w:hAnsi="Times New Roman" w:cs="Times New Roman"/>
                <w:lang w:eastAsia="ru-RU"/>
              </w:rPr>
            </w:pPr>
            <w:r w:rsidRPr="00B115D1">
              <w:rPr>
                <w:rFonts w:ascii="Times New Roman" w:eastAsia="Calibri" w:hAnsi="Times New Roman" w:cs="Times New Roman"/>
                <w:b/>
                <w:kern w:val="52"/>
                <w:lang w:eastAsia="en-US"/>
              </w:rPr>
              <w:t>на уровне умений:</w:t>
            </w:r>
            <w:r w:rsidRPr="00B115D1">
              <w:rPr>
                <w:rFonts w:ascii="Times New Roman" w:hAnsi="Times New Roman" w:cs="Times New Roman"/>
              </w:rPr>
              <w:t xml:space="preserve"> на основе научной методологии исследовать  важнейшие события и роль выдающихся исторических деятелей отечественной истории; осмысливать процессы и события в России в контексте взаимодействия личности и государства;</w:t>
            </w:r>
          </w:p>
          <w:p w:rsidR="002E7459" w:rsidRPr="00B115D1" w:rsidRDefault="002E7459" w:rsidP="00F9188E">
            <w:pPr>
              <w:rPr>
                <w:rFonts w:ascii="Times New Roman" w:eastAsia="Calibri" w:hAnsi="Times New Roman" w:cs="Times New Roman"/>
                <w:b/>
                <w:lang w:eastAsia="ru-RU"/>
              </w:rPr>
            </w:pPr>
            <w:r w:rsidRPr="00B115D1">
              <w:rPr>
                <w:rFonts w:ascii="Times New Roman" w:eastAsia="Calibri" w:hAnsi="Times New Roman" w:cs="Times New Roman"/>
                <w:b/>
                <w:lang w:eastAsia="ru-RU"/>
              </w:rPr>
              <w:t>на уровне навыков:</w:t>
            </w:r>
            <w:r w:rsidRPr="00B115D1">
              <w:rPr>
                <w:rFonts w:ascii="Times New Roman" w:hAnsi="Times New Roman" w:cs="Times New Roman"/>
              </w:rPr>
              <w:t xml:space="preserve"> историческими методами анализа социальных, политических и экономических явлений и процессов; основами исторического мышления, позволяющими осуществлять научно-исследовательскую работу;</w:t>
            </w:r>
          </w:p>
        </w:tc>
      </w:tr>
      <w:tr w:rsidR="002E7459" w:rsidRPr="00B115D1" w:rsidTr="002E7459">
        <w:trPr>
          <w:trHeight w:val="5944"/>
        </w:trPr>
        <w:tc>
          <w:tcPr>
            <w:tcW w:w="0" w:type="auto"/>
          </w:tcPr>
          <w:p w:rsidR="002E7459" w:rsidRPr="00B115D1" w:rsidRDefault="002E7459" w:rsidP="00F9188E">
            <w:pPr>
              <w:suppressAutoHyphens w:val="0"/>
              <w:rPr>
                <w:rFonts w:ascii="Times New Roman" w:eastAsia="Calibri" w:hAnsi="Times New Roman" w:cs="Times New Roman"/>
                <w:lang w:eastAsia="ru-RU"/>
              </w:rPr>
            </w:pPr>
            <w:r w:rsidRPr="00B115D1">
              <w:rPr>
                <w:rFonts w:ascii="Times New Roman" w:eastAsia="Calibri" w:hAnsi="Times New Roman" w:cs="Times New Roman"/>
                <w:lang w:eastAsia="ru-RU"/>
              </w:rPr>
              <w:t>ПК-4.1.</w:t>
            </w:r>
          </w:p>
          <w:p w:rsidR="002E7459" w:rsidRPr="00B115D1" w:rsidRDefault="002E7459" w:rsidP="00F9188E">
            <w:pPr>
              <w:suppressAutoHyphens w:val="0"/>
              <w:rPr>
                <w:rFonts w:ascii="Times New Roman" w:eastAsia="Calibri" w:hAnsi="Times New Roman" w:cs="Times New Roman"/>
                <w:lang w:eastAsia="ru-RU"/>
              </w:rPr>
            </w:pPr>
            <w:r w:rsidRPr="00B115D1">
              <w:rPr>
                <w:rFonts w:ascii="Times New Roman" w:eastAsia="Calibri" w:hAnsi="Times New Roman" w:cs="Times New Roman"/>
                <w:lang w:eastAsia="ru-RU"/>
              </w:rPr>
              <w:t>ПК-4.2.</w:t>
            </w:r>
          </w:p>
        </w:tc>
        <w:tc>
          <w:tcPr>
            <w:tcW w:w="0" w:type="auto"/>
            <w:tcBorders>
              <w:left w:val="single" w:sz="4" w:space="0" w:color="auto"/>
            </w:tcBorders>
          </w:tcPr>
          <w:p w:rsidR="002E7459" w:rsidRPr="00B115D1" w:rsidRDefault="002E7459" w:rsidP="00F9188E">
            <w:pPr>
              <w:suppressAutoHyphens w:val="0"/>
              <w:ind w:left="108"/>
              <w:contextualSpacing/>
              <w:rPr>
                <w:rFonts w:ascii="Times New Roman" w:eastAsia="Calibri" w:hAnsi="Times New Roman" w:cs="Times New Roman"/>
                <w:b/>
                <w:lang w:eastAsia="en-US"/>
              </w:rPr>
            </w:pPr>
            <w:r w:rsidRPr="00B115D1">
              <w:rPr>
                <w:rFonts w:ascii="Times New Roman" w:eastAsia="Calibri" w:hAnsi="Times New Roman" w:cs="Times New Roman"/>
                <w:b/>
                <w:lang w:eastAsia="en-US"/>
              </w:rPr>
              <w:t xml:space="preserve">на уровне знаний: </w:t>
            </w:r>
            <w:r w:rsidRPr="00B115D1">
              <w:rPr>
                <w:rFonts w:ascii="Times New Roman" w:eastAsia="Calibri" w:hAnsi="Times New Roman" w:cs="Times New Roman"/>
                <w:lang w:eastAsia="en-US"/>
              </w:rPr>
              <w:t>специфику развития России и ее место в мировой истории; историю политических институтов общества и развитие общественно-политической мысли на различных этапах истории российского государства;  роль субъективных факторов в отечественной истории и харизматичных политических деятелей;</w:t>
            </w:r>
          </w:p>
          <w:p w:rsidR="002E7459" w:rsidRPr="00B115D1" w:rsidRDefault="002E7459" w:rsidP="00F9188E">
            <w:pPr>
              <w:suppressAutoHyphens w:val="0"/>
              <w:rPr>
                <w:rFonts w:ascii="Times New Roman" w:eastAsia="Calibri" w:hAnsi="Times New Roman" w:cs="Times New Roman"/>
                <w:lang w:eastAsia="ru-RU"/>
              </w:rPr>
            </w:pPr>
            <w:r w:rsidRPr="00B115D1">
              <w:rPr>
                <w:rFonts w:ascii="Times New Roman" w:eastAsia="Calibri" w:hAnsi="Times New Roman" w:cs="Times New Roman"/>
                <w:b/>
                <w:lang w:eastAsia="ru-RU"/>
              </w:rPr>
              <w:t>на уровне умений:</w:t>
            </w:r>
            <w:r w:rsidRPr="00B115D1">
              <w:rPr>
                <w:rFonts w:ascii="Times New Roman" w:hAnsi="Times New Roman"/>
              </w:rPr>
              <w:t xml:space="preserve"> на основе исследования разнообразных исторических источников анализировать побудительные причины реформаторской деятельности видных политических деятелей, в том числе анализировать важнейшие события и явления отечественной истории на основе научной методологии; использовать государственно-правовые документы российского государства в практической деятельности; выделять и анализировать историко-государственную проблематику в изучаемых курсах использовать ее в профессиональной деятельности; обосновывать историческими фактами, особенностями развития страны личную точку зрения на содержание и тенденции развития социально-политических процессов;</w:t>
            </w:r>
          </w:p>
          <w:p w:rsidR="002E7459" w:rsidRPr="00B115D1" w:rsidRDefault="002E7459" w:rsidP="00F9188E">
            <w:pPr>
              <w:tabs>
                <w:tab w:val="left" w:pos="708"/>
              </w:tabs>
              <w:rPr>
                <w:rFonts w:ascii="Times New Roman" w:eastAsia="Calibri" w:hAnsi="Times New Roman" w:cs="Times New Roman"/>
                <w:b/>
                <w:lang w:eastAsia="en-US"/>
              </w:rPr>
            </w:pPr>
            <w:r w:rsidRPr="00B115D1">
              <w:rPr>
                <w:rFonts w:ascii="Times New Roman" w:eastAsia="Calibri" w:hAnsi="Times New Roman" w:cs="Times New Roman"/>
                <w:b/>
                <w:lang w:eastAsia="ru-RU"/>
              </w:rPr>
              <w:t>на уровне навыков:</w:t>
            </w:r>
            <w:r w:rsidRPr="00B115D1">
              <w:rPr>
                <w:rFonts w:ascii="Times New Roman" w:hAnsi="Times New Roman" w:cs="Times New Roman"/>
                <w:lang w:eastAsia="ru-RU"/>
              </w:rPr>
              <w:t xml:space="preserve"> историческим понятийным аппаратом и навыками исторического анализа для осуществления самостоятельного исторического анализа роли государственной власти, общественных институтов и личностей в российской истории;</w:t>
            </w:r>
          </w:p>
        </w:tc>
      </w:tr>
    </w:tbl>
    <w:p w:rsidR="005D7D84" w:rsidRPr="00B115D1" w:rsidRDefault="005D7D84" w:rsidP="005D7D84">
      <w:pPr>
        <w:pStyle w:val="af5"/>
        <w:jc w:val="both"/>
        <w:rPr>
          <w:b/>
          <w:bCs/>
          <w:sz w:val="24"/>
          <w:szCs w:val="24"/>
        </w:rPr>
      </w:pPr>
    </w:p>
    <w:p w:rsidR="00054394" w:rsidRPr="00B115D1" w:rsidRDefault="00CC6AA4" w:rsidP="00CC6AA4">
      <w:pPr>
        <w:pStyle w:val="af5"/>
        <w:jc w:val="center"/>
        <w:rPr>
          <w:b/>
          <w:bCs/>
          <w:sz w:val="24"/>
          <w:szCs w:val="24"/>
        </w:rPr>
      </w:pPr>
      <w:r w:rsidRPr="00B115D1">
        <w:rPr>
          <w:b/>
          <w:bCs/>
          <w:sz w:val="24"/>
          <w:szCs w:val="24"/>
        </w:rPr>
        <w:t>2.</w:t>
      </w:r>
      <w:r w:rsidRPr="00B115D1">
        <w:rPr>
          <w:b/>
          <w:bCs/>
          <w:sz w:val="24"/>
          <w:szCs w:val="24"/>
        </w:rPr>
        <w:tab/>
        <w:t>Объем и место дисциплины (модуля) в структуре ОП ВО</w:t>
      </w:r>
    </w:p>
    <w:p w:rsidR="00054394" w:rsidRPr="00B115D1" w:rsidRDefault="00054394" w:rsidP="00054394">
      <w:pPr>
        <w:keepNext/>
        <w:suppressAutoHyphens w:val="0"/>
        <w:spacing w:before="240" w:after="60"/>
        <w:outlineLvl w:val="2"/>
        <w:rPr>
          <w:rFonts w:ascii="Times New Roman" w:hAnsi="Times New Roman" w:cs="Times New Roman"/>
          <w:b/>
          <w:bCs/>
          <w:lang w:eastAsia="ru-RU"/>
        </w:rPr>
      </w:pPr>
      <w:bookmarkStart w:id="5" w:name="_Toc514325573"/>
      <w:r w:rsidRPr="00B115D1">
        <w:rPr>
          <w:rFonts w:ascii="Times New Roman" w:hAnsi="Times New Roman" w:cs="Times New Roman"/>
          <w:b/>
          <w:bCs/>
          <w:lang w:eastAsia="ru-RU"/>
        </w:rPr>
        <w:t>Объем дисциплины</w:t>
      </w:r>
      <w:bookmarkEnd w:id="5"/>
    </w:p>
    <w:p w:rsidR="00054394" w:rsidRPr="00B115D1" w:rsidRDefault="00054394" w:rsidP="00054394">
      <w:pPr>
        <w:suppressAutoHyphens w:val="0"/>
        <w:ind w:firstLine="426"/>
        <w:jc w:val="both"/>
        <w:rPr>
          <w:rFonts w:ascii="Times New Roman" w:eastAsia="Calibri" w:hAnsi="Times New Roman" w:cs="Times New Roman"/>
          <w:lang w:eastAsia="en-US"/>
        </w:rPr>
      </w:pPr>
    </w:p>
    <w:p w:rsidR="00054394" w:rsidRPr="00B115D1" w:rsidRDefault="00054394" w:rsidP="00054394">
      <w:pPr>
        <w:suppressAutoHyphens w:val="0"/>
        <w:spacing w:line="360" w:lineRule="auto"/>
        <w:rPr>
          <w:rFonts w:ascii="Times New Roman" w:eastAsia="Calibri" w:hAnsi="Times New Roman" w:cs="Times New Roman"/>
          <w:lang w:eastAsia="en-US"/>
        </w:rPr>
      </w:pPr>
      <w:r w:rsidRPr="00B115D1">
        <w:rPr>
          <w:rFonts w:ascii="Times New Roman" w:eastAsia="Calibri" w:hAnsi="Times New Roman" w:cs="Times New Roman"/>
          <w:lang w:eastAsia="en-US"/>
        </w:rPr>
        <w:t>Общая трудоемкость дисциплины составляет</w:t>
      </w:r>
      <w:r w:rsidR="006A3937" w:rsidRPr="00B115D1">
        <w:rPr>
          <w:rFonts w:ascii="Times New Roman" w:eastAsia="Calibri" w:hAnsi="Times New Roman" w:cs="Times New Roman"/>
          <w:lang w:eastAsia="en-US"/>
        </w:rPr>
        <w:t xml:space="preserve"> 2</w:t>
      </w:r>
      <w:r w:rsidRPr="00B115D1">
        <w:rPr>
          <w:rFonts w:ascii="Times New Roman" w:eastAsia="Calibri" w:hAnsi="Times New Roman" w:cs="Times New Roman"/>
          <w:lang w:eastAsia="en-US"/>
        </w:rPr>
        <w:t xml:space="preserve">  зачетн</w:t>
      </w:r>
      <w:r w:rsidR="006A3937" w:rsidRPr="00B115D1">
        <w:rPr>
          <w:rFonts w:ascii="Times New Roman" w:eastAsia="Calibri" w:hAnsi="Times New Roman" w:cs="Times New Roman"/>
          <w:lang w:eastAsia="en-US"/>
        </w:rPr>
        <w:t>ые</w:t>
      </w:r>
      <w:r w:rsidRPr="00B115D1">
        <w:rPr>
          <w:rFonts w:ascii="Times New Roman" w:eastAsia="Calibri" w:hAnsi="Times New Roman" w:cs="Times New Roman"/>
          <w:lang w:eastAsia="en-US"/>
        </w:rPr>
        <w:t xml:space="preserve"> единиц</w:t>
      </w:r>
      <w:r w:rsidR="006A3937" w:rsidRPr="00B115D1">
        <w:rPr>
          <w:rFonts w:ascii="Times New Roman" w:eastAsia="Calibri" w:hAnsi="Times New Roman" w:cs="Times New Roman"/>
          <w:lang w:eastAsia="en-US"/>
        </w:rPr>
        <w:t>ы</w:t>
      </w:r>
      <w:r w:rsidRPr="00B115D1">
        <w:rPr>
          <w:rFonts w:ascii="Times New Roman" w:eastAsia="Calibri" w:hAnsi="Times New Roman" w:cs="Times New Roman"/>
          <w:lang w:eastAsia="en-US"/>
        </w:rPr>
        <w:t xml:space="preserve">, </w:t>
      </w:r>
      <w:r w:rsidR="006A3937" w:rsidRPr="00B115D1">
        <w:rPr>
          <w:rFonts w:ascii="Times New Roman" w:eastAsia="Calibri" w:hAnsi="Times New Roman" w:cs="Times New Roman"/>
          <w:lang w:eastAsia="en-US"/>
        </w:rPr>
        <w:t>72</w:t>
      </w:r>
      <w:r w:rsidRPr="00B115D1">
        <w:rPr>
          <w:rFonts w:ascii="Times New Roman" w:eastAsia="Calibri" w:hAnsi="Times New Roman" w:cs="Times New Roman"/>
          <w:lang w:eastAsia="en-US"/>
        </w:rPr>
        <w:t xml:space="preserve">  академических час</w:t>
      </w:r>
      <w:r w:rsidR="006A3937" w:rsidRPr="00B115D1">
        <w:rPr>
          <w:rFonts w:ascii="Times New Roman" w:eastAsia="Calibri" w:hAnsi="Times New Roman" w:cs="Times New Roman"/>
          <w:lang w:eastAsia="en-US"/>
        </w:rPr>
        <w:t>а</w:t>
      </w:r>
      <w:r w:rsidRPr="00B115D1">
        <w:rPr>
          <w:rFonts w:ascii="Times New Roman" w:eastAsia="Calibri" w:hAnsi="Times New Roman" w:cs="Times New Roman"/>
          <w:lang w:eastAsia="en-US"/>
        </w:rPr>
        <w:t xml:space="preserve">, </w:t>
      </w:r>
      <w:r w:rsidR="006A3937" w:rsidRPr="00B115D1">
        <w:rPr>
          <w:rFonts w:ascii="Times New Roman" w:eastAsia="Calibri" w:hAnsi="Times New Roman" w:cs="Times New Roman"/>
          <w:lang w:eastAsia="en-US"/>
        </w:rPr>
        <w:t xml:space="preserve">54 </w:t>
      </w:r>
      <w:r w:rsidRPr="00B115D1">
        <w:rPr>
          <w:rFonts w:ascii="Times New Roman" w:eastAsia="Calibri" w:hAnsi="Times New Roman" w:cs="Times New Roman"/>
          <w:lang w:eastAsia="en-US"/>
        </w:rPr>
        <w:t>астрономических час</w:t>
      </w:r>
      <w:r w:rsidR="006A3937" w:rsidRPr="00B115D1">
        <w:rPr>
          <w:rFonts w:ascii="Times New Roman" w:eastAsia="Calibri" w:hAnsi="Times New Roman" w:cs="Times New Roman"/>
          <w:lang w:eastAsia="en-US"/>
        </w:rPr>
        <w:t>а</w:t>
      </w:r>
      <w:r w:rsidRPr="00B115D1">
        <w:rPr>
          <w:rFonts w:ascii="Times New Roman" w:eastAsia="Calibri" w:hAnsi="Times New Roman" w:cs="Times New Roman"/>
          <w:lang w:eastAsia="en-US"/>
        </w:rPr>
        <w:t>.</w:t>
      </w:r>
    </w:p>
    <w:p w:rsidR="00CC6AA4" w:rsidRPr="00B115D1" w:rsidRDefault="00CC6AA4" w:rsidP="00054394">
      <w:pPr>
        <w:suppressAutoHyphens w:val="0"/>
        <w:spacing w:line="360" w:lineRule="auto"/>
        <w:rPr>
          <w:rFonts w:ascii="Times New Roman" w:eastAsia="Calibri" w:hAnsi="Times New Roman" w:cs="Times New Roman"/>
          <w:lang w:eastAsia="en-US"/>
        </w:rPr>
      </w:pPr>
    </w:p>
    <w:p w:rsidR="00054394" w:rsidRPr="00B115D1" w:rsidRDefault="00054394" w:rsidP="00054394">
      <w:pPr>
        <w:suppressAutoHyphens w:val="0"/>
        <w:jc w:val="center"/>
        <w:rPr>
          <w:rFonts w:ascii="Times New Roman" w:eastAsia="Calibri" w:hAnsi="Times New Roman" w:cs="Times New Roman"/>
          <w:b/>
          <w:lang w:eastAsia="en-US"/>
        </w:rPr>
      </w:pPr>
    </w:p>
    <w:p w:rsidR="00054394" w:rsidRPr="00B115D1" w:rsidRDefault="00054394" w:rsidP="00054394">
      <w:pPr>
        <w:suppressAutoHyphens w:val="0"/>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Объем дисциплины и виды учебной работы для очной формы обучения.</w:t>
      </w:r>
    </w:p>
    <w:p w:rsidR="00054394" w:rsidRPr="00B115D1" w:rsidRDefault="00054394" w:rsidP="00054394">
      <w:pPr>
        <w:suppressAutoHyphens w:val="0"/>
        <w:ind w:left="426"/>
        <w:contextualSpacing/>
        <w:jc w:val="right"/>
        <w:rPr>
          <w:rFonts w:ascii="Times New Roman" w:eastAsia="Calibri" w:hAnsi="Times New Roman" w:cs="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54394"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ind w:firstLine="709"/>
              <w:jc w:val="both"/>
              <w:rPr>
                <w:rFonts w:ascii="Times New Roman" w:hAnsi="Times New Roman" w:cs="Times New Roman"/>
                <w:lang w:eastAsia="ru-RU"/>
              </w:rPr>
            </w:pPr>
            <w:r w:rsidRPr="00B115D1">
              <w:rPr>
                <w:rFonts w:ascii="Times New Roman" w:hAnsi="Times New Roman" w:cs="Times New Roman"/>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(в астрон.часах)</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ind w:firstLine="34"/>
              <w:jc w:val="center"/>
              <w:rPr>
                <w:rFonts w:ascii="Times New Roman" w:hAnsi="Times New Roman" w:cs="Times New Roman"/>
                <w:b/>
                <w:lang w:val="en-US" w:eastAsia="ru-RU"/>
              </w:rPr>
            </w:pPr>
            <w:r w:rsidRPr="00B115D1">
              <w:rPr>
                <w:rFonts w:ascii="Times New Roman" w:hAnsi="Times New Roman" w:cs="Times New Roman"/>
                <w:b/>
                <w:lang w:val="en-US"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54</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ind w:firstLine="34"/>
              <w:jc w:val="center"/>
              <w:rPr>
                <w:rFonts w:ascii="Times New Roman" w:hAnsi="Times New Roman" w:cs="Times New Roman"/>
                <w:b/>
                <w:i/>
                <w:lang w:val="en-US" w:eastAsia="ru-RU"/>
              </w:rPr>
            </w:pPr>
            <w:r w:rsidRPr="00B115D1">
              <w:rPr>
                <w:rFonts w:ascii="Times New Roman" w:hAnsi="Times New Roman" w:cs="Times New Roman"/>
                <w:b/>
                <w:i/>
                <w:lang w:val="en-US"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18</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16</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12</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6</w:t>
            </w:r>
          </w:p>
        </w:tc>
      </w:tr>
      <w:tr w:rsidR="006A3937"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b/>
                <w:i/>
                <w:lang w:val="en-US" w:eastAsia="ru-RU"/>
              </w:rPr>
            </w:pPr>
            <w:r w:rsidRPr="00B115D1">
              <w:rPr>
                <w:rFonts w:ascii="Times New Roman" w:hAnsi="Times New Roman" w:cs="Times New Roman"/>
                <w:b/>
                <w:i/>
                <w:lang w:val="en-US" w:eastAsia="ru-RU"/>
              </w:rPr>
              <w:t>48</w:t>
            </w:r>
          </w:p>
        </w:tc>
        <w:tc>
          <w:tcPr>
            <w:tcW w:w="2325" w:type="dxa"/>
            <w:tcBorders>
              <w:top w:val="single" w:sz="4" w:space="0" w:color="auto"/>
              <w:left w:val="single" w:sz="4" w:space="0" w:color="auto"/>
              <w:bottom w:val="single" w:sz="4" w:space="0" w:color="auto"/>
              <w:right w:val="single" w:sz="4" w:space="0" w:color="auto"/>
            </w:tcBorders>
            <w:vAlign w:val="bottom"/>
          </w:tcPr>
          <w:p w:rsidR="006A3937" w:rsidRPr="00B115D1" w:rsidRDefault="006A3937">
            <w:pPr>
              <w:jc w:val="right"/>
              <w:rPr>
                <w:color w:val="000000"/>
              </w:rPr>
            </w:pPr>
            <w:r w:rsidRPr="00B115D1">
              <w:rPr>
                <w:color w:val="000000"/>
              </w:rPr>
              <w:t>36</w:t>
            </w:r>
          </w:p>
        </w:tc>
      </w:tr>
      <w:tr w:rsidR="006A3937"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6A3937" w:rsidRPr="00B115D1" w:rsidRDefault="006A3937" w:rsidP="00054394">
            <w:pPr>
              <w:suppressAutoHyphens w:val="0"/>
              <w:jc w:val="center"/>
              <w:rPr>
                <w:rFonts w:ascii="Times New Roman" w:hAnsi="Times New Roman" w:cs="Times New Roman"/>
                <w:b/>
                <w:i/>
                <w:lang w:eastAsia="ru-RU"/>
              </w:rPr>
            </w:pPr>
          </w:p>
        </w:tc>
        <w:tc>
          <w:tcPr>
            <w:tcW w:w="2325" w:type="dxa"/>
            <w:tcBorders>
              <w:top w:val="single" w:sz="4" w:space="0" w:color="auto"/>
              <w:left w:val="single" w:sz="4" w:space="0" w:color="auto"/>
              <w:bottom w:val="single" w:sz="4" w:space="0" w:color="auto"/>
              <w:right w:val="single" w:sz="4" w:space="0" w:color="auto"/>
            </w:tcBorders>
          </w:tcPr>
          <w:p w:rsidR="006A3937" w:rsidRPr="00B115D1" w:rsidRDefault="006A3937" w:rsidP="00054394">
            <w:pPr>
              <w:suppressAutoHyphens w:val="0"/>
              <w:jc w:val="center"/>
              <w:rPr>
                <w:rFonts w:ascii="Times New Roman" w:hAnsi="Times New Roman" w:cs="Times New Roman"/>
                <w:b/>
                <w:i/>
                <w:lang w:eastAsia="ru-RU"/>
              </w:rPr>
            </w:pP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eastAsia="ru-RU"/>
              </w:rPr>
            </w:pPr>
            <w:r w:rsidRPr="00B115D1">
              <w:rPr>
                <w:rFonts w:ascii="Times New Roman" w:hAnsi="Times New Roman" w:cs="Times New Roman"/>
                <w:lang w:eastAsia="ru-RU"/>
              </w:rPr>
              <w:t>Устный опрос, тестирование</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r w:rsidRPr="00B115D1">
              <w:rPr>
                <w:rFonts w:ascii="Times New Roman" w:hAnsi="Times New Roman" w:cs="Times New Roman"/>
                <w:b/>
                <w:i/>
                <w:lang w:eastAsia="ru-RU"/>
              </w:rPr>
              <w:t>Зачет</w:t>
            </w:r>
          </w:p>
        </w:tc>
      </w:tr>
    </w:tbl>
    <w:p w:rsidR="00054394" w:rsidRPr="00B115D1" w:rsidRDefault="00054394" w:rsidP="00054394">
      <w:pPr>
        <w:suppressAutoHyphens w:val="0"/>
        <w:spacing w:line="312" w:lineRule="auto"/>
        <w:ind w:left="426"/>
        <w:jc w:val="both"/>
        <w:rPr>
          <w:rFonts w:ascii="Times New Roman" w:hAnsi="Times New Roman" w:cs="Times New Roman"/>
          <w:lang w:eastAsia="ru-RU"/>
        </w:rPr>
      </w:pPr>
    </w:p>
    <w:p w:rsidR="00054394" w:rsidRPr="00B115D1" w:rsidRDefault="00054394" w:rsidP="00054394">
      <w:pPr>
        <w:suppressAutoHyphens w:val="0"/>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Объем дисциплины и виды учебной работы для заочной формы обучения.</w:t>
      </w:r>
    </w:p>
    <w:p w:rsidR="00054394" w:rsidRPr="00B115D1" w:rsidRDefault="00054394" w:rsidP="00054394">
      <w:pPr>
        <w:suppressAutoHyphens w:val="0"/>
        <w:jc w:val="right"/>
        <w:rPr>
          <w:rFonts w:ascii="Times New Roman" w:eastAsia="Calibri" w:hAnsi="Times New Roman" w:cs="Times New Roman"/>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54394"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ind w:firstLine="709"/>
              <w:jc w:val="both"/>
              <w:rPr>
                <w:rFonts w:ascii="Times New Roman" w:hAnsi="Times New Roman" w:cs="Times New Roman"/>
                <w:lang w:eastAsia="ru-RU"/>
              </w:rPr>
            </w:pPr>
            <w:r w:rsidRPr="00B115D1">
              <w:rPr>
                <w:rFonts w:ascii="Times New Roman" w:hAnsi="Times New Roman" w:cs="Times New Roman"/>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054394" w:rsidRPr="00B115D1" w:rsidRDefault="00054394" w:rsidP="00054394">
            <w:pPr>
              <w:suppressAutoHyphens w:val="0"/>
              <w:jc w:val="center"/>
              <w:rPr>
                <w:rFonts w:ascii="Times New Roman" w:eastAsia="Calibri" w:hAnsi="Times New Roman" w:cs="Times New Roman"/>
                <w:b/>
                <w:sz w:val="20"/>
                <w:szCs w:val="20"/>
                <w:lang w:eastAsia="en-US"/>
              </w:rPr>
            </w:pPr>
            <w:r w:rsidRPr="00B115D1">
              <w:rPr>
                <w:rFonts w:ascii="Times New Roman" w:eastAsia="Calibri" w:hAnsi="Times New Roman" w:cs="Times New Roman"/>
                <w:b/>
                <w:sz w:val="20"/>
                <w:szCs w:val="20"/>
                <w:lang w:eastAsia="en-US"/>
              </w:rPr>
              <w:t>Трудоемкость</w:t>
            </w:r>
          </w:p>
          <w:p w:rsidR="00054394" w:rsidRPr="00B115D1" w:rsidRDefault="00054394" w:rsidP="00054394">
            <w:pPr>
              <w:suppressAutoHyphens w:val="0"/>
              <w:jc w:val="center"/>
              <w:rPr>
                <w:rFonts w:ascii="Times New Roman" w:hAnsi="Times New Roman" w:cs="Times New Roman"/>
                <w:lang w:eastAsia="ru-RU"/>
              </w:rPr>
            </w:pPr>
            <w:r w:rsidRPr="00B115D1">
              <w:rPr>
                <w:rFonts w:ascii="Times New Roman" w:eastAsia="Calibri" w:hAnsi="Times New Roman" w:cs="Times New Roman"/>
                <w:b/>
                <w:sz w:val="20"/>
                <w:szCs w:val="20"/>
                <w:lang w:eastAsia="en-US"/>
              </w:rPr>
              <w:t>(в астрон.часах)</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ind w:firstLine="34"/>
              <w:jc w:val="center"/>
              <w:rPr>
                <w:rFonts w:ascii="Times New Roman" w:hAnsi="Times New Roman" w:cs="Times New Roman"/>
                <w:b/>
                <w:lang w:val="en-US" w:eastAsia="ru-RU"/>
              </w:rPr>
            </w:pPr>
            <w:r w:rsidRPr="00B115D1">
              <w:rPr>
                <w:rFonts w:ascii="Times New Roman" w:hAnsi="Times New Roman" w:cs="Times New Roman"/>
                <w:b/>
                <w:lang w:val="en-US"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54</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ind w:firstLine="34"/>
              <w:jc w:val="center"/>
              <w:rPr>
                <w:rFonts w:ascii="Times New Roman" w:hAnsi="Times New Roman" w:cs="Times New Roman"/>
                <w:b/>
                <w:i/>
                <w:lang w:val="en-US" w:eastAsia="ru-RU"/>
              </w:rPr>
            </w:pPr>
            <w:r w:rsidRPr="00B115D1">
              <w:rPr>
                <w:rFonts w:ascii="Times New Roman" w:hAnsi="Times New Roman" w:cs="Times New Roman"/>
                <w:b/>
                <w:i/>
                <w:lang w:val="en-US" w:eastAsia="ru-RU"/>
              </w:rPr>
              <w:t>18</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13,5</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14</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10,5</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lang w:val="en-US" w:eastAsia="ru-RU"/>
              </w:rPr>
            </w:pPr>
            <w:r w:rsidRPr="00B115D1">
              <w:rPr>
                <w:rFonts w:ascii="Times New Roman" w:hAnsi="Times New Roman" w:cs="Times New Roman"/>
                <w:lang w:val="en-US"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3</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val="en-US" w:eastAsia="ru-RU"/>
              </w:rPr>
            </w:pPr>
            <w:r w:rsidRPr="00B115D1">
              <w:rPr>
                <w:rFonts w:ascii="Times New Roman" w:hAnsi="Times New Roman" w:cs="Times New Roman"/>
                <w:b/>
                <w:i/>
                <w:lang w:val="en-US" w:eastAsia="ru-RU"/>
              </w:rPr>
              <w:t>54</w:t>
            </w:r>
          </w:p>
        </w:tc>
        <w:tc>
          <w:tcPr>
            <w:tcW w:w="2325" w:type="dxa"/>
            <w:tcBorders>
              <w:top w:val="single" w:sz="4" w:space="0" w:color="auto"/>
              <w:left w:val="single" w:sz="4" w:space="0" w:color="auto"/>
              <w:bottom w:val="single" w:sz="4" w:space="0" w:color="auto"/>
              <w:right w:val="single" w:sz="4" w:space="0" w:color="auto"/>
            </w:tcBorders>
            <w:vAlign w:val="bottom"/>
          </w:tcPr>
          <w:p w:rsidR="00271F06" w:rsidRPr="00B115D1" w:rsidRDefault="00271F06">
            <w:pPr>
              <w:jc w:val="right"/>
              <w:rPr>
                <w:color w:val="000000"/>
              </w:rPr>
            </w:pPr>
            <w:r w:rsidRPr="00B115D1">
              <w:rPr>
                <w:color w:val="000000"/>
              </w:rPr>
              <w:t>40,5</w:t>
            </w:r>
          </w:p>
        </w:tc>
      </w:tr>
      <w:tr w:rsidR="00271F06" w:rsidRPr="00B115D1" w:rsidTr="000543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p>
        </w:tc>
        <w:tc>
          <w:tcPr>
            <w:tcW w:w="2325"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jc w:val="center"/>
              <w:rPr>
                <w:rFonts w:ascii="Times New Roman" w:hAnsi="Times New Roman" w:cs="Times New Roman"/>
                <w:b/>
                <w:i/>
                <w:lang w:eastAsia="ru-RU"/>
              </w:rPr>
            </w:pP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r w:rsidRPr="00B115D1">
              <w:rPr>
                <w:rFonts w:ascii="Times New Roman" w:hAnsi="Times New Roman" w:cs="Times New Roman"/>
                <w:lang w:eastAsia="ru-RU"/>
              </w:rPr>
              <w:t xml:space="preserve">Устный опрос, тестирование </w:t>
            </w:r>
          </w:p>
        </w:tc>
      </w:tr>
      <w:tr w:rsidR="00271F06" w:rsidRPr="00B115D1" w:rsidTr="00755094">
        <w:trPr>
          <w:jc w:val="center"/>
        </w:trPr>
        <w:tc>
          <w:tcPr>
            <w:tcW w:w="4319" w:type="dxa"/>
            <w:tcBorders>
              <w:top w:val="single" w:sz="4" w:space="0" w:color="auto"/>
              <w:left w:val="single" w:sz="4" w:space="0" w:color="auto"/>
              <w:bottom w:val="single" w:sz="4" w:space="0" w:color="auto"/>
              <w:right w:val="single" w:sz="4" w:space="0" w:color="auto"/>
            </w:tcBorders>
          </w:tcPr>
          <w:p w:rsidR="00271F06" w:rsidRPr="00B115D1" w:rsidRDefault="00271F06" w:rsidP="00054394">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271F06" w:rsidRPr="00B115D1" w:rsidRDefault="00271F06" w:rsidP="00054394">
            <w:pPr>
              <w:suppressAutoHyphens w:val="0"/>
              <w:jc w:val="center"/>
              <w:rPr>
                <w:rFonts w:ascii="Times New Roman" w:hAnsi="Times New Roman" w:cs="Times New Roman"/>
                <w:b/>
                <w:i/>
                <w:lang w:eastAsia="ru-RU"/>
              </w:rPr>
            </w:pPr>
            <w:r w:rsidRPr="00B115D1">
              <w:rPr>
                <w:rFonts w:ascii="Times New Roman" w:hAnsi="Times New Roman" w:cs="Times New Roman"/>
                <w:b/>
                <w:i/>
                <w:lang w:eastAsia="ru-RU"/>
              </w:rPr>
              <w:t>Зачет</w:t>
            </w:r>
          </w:p>
        </w:tc>
      </w:tr>
    </w:tbl>
    <w:p w:rsidR="00054394" w:rsidRPr="00B115D1" w:rsidRDefault="00054394" w:rsidP="00054394">
      <w:pPr>
        <w:keepNext/>
        <w:suppressAutoHyphens w:val="0"/>
        <w:ind w:left="432"/>
        <w:jc w:val="both"/>
        <w:outlineLvl w:val="0"/>
        <w:rPr>
          <w:rFonts w:ascii="Times New Roman" w:eastAsia="Calibri" w:hAnsi="Times New Roman" w:cs="Times New Roman"/>
          <w:b/>
          <w:lang w:eastAsia="en-US"/>
        </w:rPr>
      </w:pPr>
    </w:p>
    <w:p w:rsidR="00054394" w:rsidRPr="00B115D1" w:rsidRDefault="00054394" w:rsidP="00054394">
      <w:pPr>
        <w:suppressAutoHyphens w:val="0"/>
        <w:spacing w:after="200" w:line="276" w:lineRule="auto"/>
        <w:rPr>
          <w:rFonts w:ascii="Cambria" w:hAnsi="Cambria" w:cs="Times New Roman"/>
          <w:b/>
          <w:bCs/>
          <w:szCs w:val="26"/>
          <w:lang w:eastAsia="ru-RU"/>
        </w:rPr>
      </w:pPr>
      <w:r w:rsidRPr="00B115D1">
        <w:rPr>
          <w:rFonts w:ascii="Cambria" w:hAnsi="Cambria" w:cs="Times New Roman"/>
          <w:b/>
          <w:bCs/>
          <w:szCs w:val="26"/>
          <w:lang w:eastAsia="ru-RU"/>
        </w:rPr>
        <w:t>Место дисциплины  в структуре образовательной программы:</w:t>
      </w:r>
    </w:p>
    <w:p w:rsidR="00054394" w:rsidRPr="00B115D1" w:rsidRDefault="00CD3DBB" w:rsidP="00054394">
      <w:pPr>
        <w:suppressAutoHyphens w:val="0"/>
        <w:jc w:val="both"/>
        <w:rPr>
          <w:rFonts w:ascii="Times New Roman" w:eastAsia="Calibri" w:hAnsi="Times New Roman" w:cs="Times New Roman"/>
          <w:lang w:eastAsia="en-US"/>
        </w:rPr>
      </w:pPr>
      <w:r w:rsidRPr="00B115D1">
        <w:rPr>
          <w:rFonts w:ascii="Times New Roman" w:eastAsia="Calibri" w:hAnsi="Times New Roman" w:cs="Times New Roman"/>
          <w:lang w:eastAsia="en-US"/>
        </w:rPr>
        <w:tab/>
      </w:r>
      <w:r w:rsidR="00054394" w:rsidRPr="00B115D1">
        <w:rPr>
          <w:rFonts w:ascii="Times New Roman" w:eastAsia="Calibri" w:hAnsi="Times New Roman" w:cs="Times New Roman"/>
          <w:lang w:eastAsia="en-US"/>
        </w:rPr>
        <w:t xml:space="preserve">Дисциплина </w:t>
      </w:r>
      <w:r w:rsidR="00054394" w:rsidRPr="00B115D1">
        <w:rPr>
          <w:rFonts w:ascii="Times New Roman" w:eastAsia="Calibri" w:hAnsi="Times New Roman" w:cs="Times New Roman"/>
          <w:b/>
          <w:lang w:eastAsia="en-US"/>
        </w:rPr>
        <w:t>Б1.В.ДВ.2.2 «Роль личности в истории (по материалам отечественной истории)»</w:t>
      </w:r>
      <w:r w:rsidR="00054394" w:rsidRPr="00B115D1">
        <w:rPr>
          <w:rFonts w:ascii="Times New Roman" w:eastAsia="Calibri" w:hAnsi="Times New Roman" w:cs="Times New Roman"/>
          <w:lang w:eastAsia="en-US"/>
        </w:rPr>
        <w:t xml:space="preserve"> относится к дисциплинам по выбору вариативной части  учебного плана по направлению </w:t>
      </w:r>
      <w:r w:rsidR="00054394" w:rsidRPr="00B115D1">
        <w:rPr>
          <w:rFonts w:ascii="Times New Roman" w:hAnsi="Times New Roman" w:cs="Times New Roman"/>
          <w:lang w:eastAsia="ru-RU"/>
        </w:rPr>
        <w:t>46.06.01</w:t>
      </w:r>
      <w:r w:rsidR="00054394" w:rsidRPr="00B115D1">
        <w:rPr>
          <w:rFonts w:ascii="Times New Roman" w:eastAsia="Calibri" w:hAnsi="Times New Roman" w:cs="Times New Roman"/>
          <w:lang w:eastAsia="en-US"/>
        </w:rPr>
        <w:t xml:space="preserve"> «Исторические науки и археология, </w:t>
      </w:r>
      <w:r w:rsidR="00054394" w:rsidRPr="00B115D1">
        <w:rPr>
          <w:rFonts w:ascii="Times New Roman" w:eastAsia="Calibri" w:hAnsi="Times New Roman" w:cs="Times New Roman"/>
          <w:lang w:eastAsia="ru-RU"/>
        </w:rPr>
        <w:t xml:space="preserve">направленность «Отечественная история», </w:t>
      </w:r>
      <w:r w:rsidR="00054394" w:rsidRPr="00B115D1">
        <w:rPr>
          <w:rFonts w:ascii="Times New Roman" w:eastAsia="Calibri" w:hAnsi="Times New Roman" w:cs="Times New Roman"/>
          <w:lang w:eastAsia="en-US"/>
        </w:rPr>
        <w:t>и изучается студентами на 2 курсе.</w:t>
      </w:r>
    </w:p>
    <w:p w:rsidR="00CD3DBB" w:rsidRPr="00B115D1" w:rsidRDefault="00CD3DBB" w:rsidP="00CD3DBB">
      <w:pPr>
        <w:pStyle w:val="aff6"/>
        <w:ind w:left="0"/>
        <w:jc w:val="both"/>
        <w:outlineLvl w:val="0"/>
        <w:rPr>
          <w:rFonts w:ascii="Times New Roman" w:eastAsia="Times New Roman" w:hAnsi="Times New Roman"/>
          <w:b/>
          <w:sz w:val="24"/>
          <w:szCs w:val="24"/>
        </w:rPr>
      </w:pPr>
      <w:r w:rsidRPr="00B115D1">
        <w:rPr>
          <w:rFonts w:ascii="Times New Roman" w:hAnsi="Times New Roman"/>
          <w:sz w:val="24"/>
          <w:szCs w:val="24"/>
        </w:rPr>
        <w:tab/>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CD3DBB" w:rsidRPr="00B115D1" w:rsidRDefault="00CD3DBB" w:rsidP="00CD3DBB">
      <w:pPr>
        <w:pStyle w:val="aff6"/>
        <w:ind w:left="0"/>
        <w:jc w:val="both"/>
        <w:outlineLvl w:val="0"/>
        <w:rPr>
          <w:rFonts w:ascii="Times New Roman" w:hAnsi="Times New Roman"/>
          <w:sz w:val="24"/>
          <w:szCs w:val="24"/>
        </w:rPr>
      </w:pPr>
      <w:r w:rsidRPr="00B115D1">
        <w:rPr>
          <w:rFonts w:ascii="Times New Roman" w:hAnsi="Times New Roman"/>
          <w:sz w:val="24"/>
          <w:szCs w:val="24"/>
        </w:rPr>
        <w:tab/>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054394" w:rsidRPr="00B115D1" w:rsidRDefault="00054394" w:rsidP="00054394">
      <w:pPr>
        <w:suppressAutoHyphens w:val="0"/>
        <w:spacing w:after="200" w:line="276" w:lineRule="auto"/>
        <w:contextualSpacing/>
        <w:jc w:val="both"/>
        <w:rPr>
          <w:rFonts w:ascii="Times New Roman" w:eastAsia="Calibri" w:hAnsi="Times New Roman" w:cs="Times New Roman"/>
          <w:b/>
          <w:lang w:eastAsia="en-US"/>
        </w:rPr>
      </w:pPr>
    </w:p>
    <w:p w:rsidR="000943E5" w:rsidRPr="00B115D1" w:rsidRDefault="000943E5" w:rsidP="000943E5">
      <w:pPr>
        <w:suppressAutoHyphens w:val="0"/>
        <w:spacing w:after="160"/>
        <w:rPr>
          <w:rFonts w:ascii="Times New Roman" w:eastAsia="Calibri" w:hAnsi="Times New Roman" w:cs="Times New Roman"/>
          <w:b/>
          <w:lang w:eastAsia="en-US"/>
        </w:rPr>
      </w:pPr>
      <w:r w:rsidRPr="00B115D1">
        <w:rPr>
          <w:rFonts w:ascii="Times New Roman" w:eastAsia="Calibri" w:hAnsi="Times New Roman" w:cs="Times New Roman"/>
          <w:b/>
          <w:lang w:eastAsia="en-US"/>
        </w:rPr>
        <w:t>Дисциплина реализуется после изучения:</w:t>
      </w:r>
    </w:p>
    <w:p w:rsidR="000943E5"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Б1.В.01.01</w:t>
      </w:r>
      <w:r w:rsidRPr="00B115D1">
        <w:rPr>
          <w:rFonts w:ascii="Times New Roman" w:eastAsia="Calibri" w:hAnsi="Times New Roman" w:cs="Times New Roman"/>
          <w:lang w:eastAsia="en-US"/>
        </w:rPr>
        <w:tab/>
        <w:t>Отечественная история, кандидатский экзамен</w:t>
      </w:r>
    </w:p>
    <w:p w:rsidR="000943E5"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Б1.В.01.02</w:t>
      </w:r>
      <w:r w:rsidRPr="00B115D1">
        <w:rPr>
          <w:rFonts w:ascii="Times New Roman" w:eastAsia="Calibri" w:hAnsi="Times New Roman" w:cs="Times New Roman"/>
          <w:lang w:eastAsia="en-US"/>
        </w:rPr>
        <w:tab/>
        <w:t>Актуальные вопросы  и методология исторических исследований)</w:t>
      </w:r>
    </w:p>
    <w:p w:rsidR="000943E5"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Б1.В.01.03</w:t>
      </w:r>
      <w:r w:rsidRPr="00B115D1">
        <w:rPr>
          <w:rFonts w:ascii="Times New Roman" w:eastAsia="Calibri" w:hAnsi="Times New Roman" w:cs="Times New Roman"/>
          <w:lang w:eastAsia="en-US"/>
        </w:rPr>
        <w:tab/>
        <w:t>Методология теоретических и экспериментальных исследований</w:t>
      </w:r>
    </w:p>
    <w:p w:rsidR="00271F06" w:rsidRPr="00B115D1" w:rsidRDefault="000943E5" w:rsidP="000943E5">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Б1.В.01.04</w:t>
      </w:r>
      <w:r w:rsidRPr="00B115D1">
        <w:rPr>
          <w:rFonts w:ascii="Times New Roman" w:eastAsia="Calibri" w:hAnsi="Times New Roman" w:cs="Times New Roman"/>
          <w:lang w:eastAsia="en-US"/>
        </w:rPr>
        <w:tab/>
        <w:t>Современные методы исследования и информационно-коммуникативные технологии</w:t>
      </w:r>
      <w:r w:rsidRPr="00B115D1">
        <w:rPr>
          <w:rFonts w:ascii="Times New Roman" w:eastAsia="Calibri" w:hAnsi="Times New Roman" w:cs="Times New Roman"/>
          <w:lang w:eastAsia="en-US"/>
        </w:rPr>
        <w:tab/>
      </w:r>
    </w:p>
    <w:p w:rsidR="00054394" w:rsidRPr="00B115D1" w:rsidRDefault="00054394" w:rsidP="00054394">
      <w:pPr>
        <w:suppressAutoHyphens w:val="0"/>
        <w:spacing w:after="160"/>
        <w:rPr>
          <w:rFonts w:ascii="Times New Roman" w:eastAsia="Calibri" w:hAnsi="Times New Roman" w:cs="Times New Roman"/>
          <w:lang w:eastAsia="en-US"/>
        </w:rPr>
      </w:pPr>
      <w:r w:rsidRPr="00B115D1">
        <w:rPr>
          <w:rFonts w:ascii="Times New Roman" w:eastAsia="Calibri" w:hAnsi="Times New Roman" w:cs="Times New Roman"/>
          <w:lang w:eastAsia="en-US"/>
        </w:rPr>
        <w:t>Формой промежуточной аттестации в соответствии с учебным планом является зачет.</w:t>
      </w:r>
    </w:p>
    <w:p w:rsidR="002C4EC7" w:rsidRPr="00B115D1" w:rsidRDefault="002C4EC7" w:rsidP="005D7D84">
      <w:pPr>
        <w:pStyle w:val="af5"/>
        <w:jc w:val="both"/>
        <w:rPr>
          <w:sz w:val="24"/>
          <w:szCs w:val="24"/>
        </w:rPr>
      </w:pPr>
    </w:p>
    <w:p w:rsidR="00CC6AA4" w:rsidRPr="00B115D1" w:rsidRDefault="00054394" w:rsidP="00CC6AA4">
      <w:pPr>
        <w:pStyle w:val="1"/>
        <w:numPr>
          <w:ilvl w:val="0"/>
          <w:numId w:val="0"/>
        </w:numPr>
        <w:rPr>
          <w:sz w:val="24"/>
          <w:szCs w:val="28"/>
          <w:lang w:eastAsia="en-US"/>
        </w:rPr>
      </w:pPr>
      <w:bookmarkStart w:id="6" w:name="_Toc488763535"/>
      <w:bookmarkStart w:id="7" w:name="_Toc514325574"/>
      <w:r w:rsidRPr="00B115D1">
        <w:rPr>
          <w:sz w:val="24"/>
          <w:szCs w:val="28"/>
          <w:lang w:val="en-US" w:eastAsia="en-US"/>
        </w:rPr>
        <w:t>3.</w:t>
      </w:r>
      <w:r w:rsidRPr="00B115D1">
        <w:rPr>
          <w:sz w:val="24"/>
          <w:szCs w:val="28"/>
          <w:lang w:eastAsia="en-US"/>
        </w:rPr>
        <w:t>Содержание и структура дисциплины</w:t>
      </w:r>
      <w:bookmarkEnd w:id="6"/>
      <w:bookmarkEnd w:id="7"/>
    </w:p>
    <w:p w:rsidR="00054394" w:rsidRPr="00B115D1" w:rsidRDefault="00054394" w:rsidP="00CC6AA4">
      <w:pPr>
        <w:pStyle w:val="1"/>
        <w:numPr>
          <w:ilvl w:val="0"/>
          <w:numId w:val="0"/>
        </w:numPr>
        <w:jc w:val="left"/>
        <w:rPr>
          <w:b w:val="0"/>
        </w:rPr>
      </w:pPr>
      <w:r w:rsidRPr="00B115D1">
        <w:rPr>
          <w: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2551"/>
        <w:gridCol w:w="567"/>
        <w:gridCol w:w="709"/>
        <w:gridCol w:w="709"/>
        <w:gridCol w:w="709"/>
        <w:gridCol w:w="850"/>
        <w:gridCol w:w="567"/>
        <w:gridCol w:w="142"/>
        <w:gridCol w:w="1701"/>
      </w:tblGrid>
      <w:tr w:rsidR="00054394" w:rsidRPr="00B115D1" w:rsidTr="00054394">
        <w:trPr>
          <w:trHeight w:val="20"/>
        </w:trPr>
        <w:tc>
          <w:tcPr>
            <w:tcW w:w="936" w:type="dxa"/>
            <w:vMerge w:val="restart"/>
            <w:tcMar>
              <w:top w:w="57" w:type="dxa"/>
              <w:left w:w="85" w:type="dxa"/>
              <w:bottom w:w="57" w:type="dxa"/>
              <w:right w:w="85" w:type="dxa"/>
            </w:tcMar>
            <w:vAlign w:val="center"/>
          </w:tcPr>
          <w:p w:rsidR="00054394" w:rsidRPr="00B115D1" w:rsidRDefault="00054394" w:rsidP="00054394">
            <w:pPr>
              <w:suppressAutoHyphens w:val="0"/>
              <w:jc w:val="both"/>
              <w:rPr>
                <w:rFonts w:eastAsia="Calibri" w:cs="Times New Roman"/>
                <w:lang w:eastAsia="en-US"/>
              </w:rPr>
            </w:pPr>
            <w:r w:rsidRPr="00B115D1">
              <w:rPr>
                <w:rFonts w:ascii="Times New Roman" w:eastAsia="Calibri" w:hAnsi="Times New Roman" w:cs="Times New Roman"/>
                <w:b/>
                <w:bCs/>
                <w:sz w:val="20"/>
                <w:szCs w:val="20"/>
                <w:lang w:eastAsia="en-US"/>
              </w:rPr>
              <w:t>№ п/п</w:t>
            </w:r>
          </w:p>
          <w:p w:rsidR="00054394" w:rsidRPr="00B115D1" w:rsidRDefault="00054394" w:rsidP="00054394">
            <w:pPr>
              <w:widowControl w:val="0"/>
              <w:suppressAutoHyphens w:val="0"/>
              <w:ind w:firstLine="397"/>
              <w:jc w:val="center"/>
              <w:rPr>
                <w:rFonts w:ascii="Times New Roman" w:eastAsia="Calibri" w:hAnsi="Times New Roman" w:cs="Times New Roman"/>
                <w:b/>
                <w:bCs/>
                <w:sz w:val="20"/>
                <w:szCs w:val="20"/>
                <w:lang w:eastAsia="ru-RU"/>
              </w:rPr>
            </w:pPr>
          </w:p>
        </w:tc>
        <w:tc>
          <w:tcPr>
            <w:tcW w:w="2551" w:type="dxa"/>
            <w:vMerge w:val="restart"/>
            <w:vAlign w:val="center"/>
          </w:tcPr>
          <w:p w:rsidR="00054394" w:rsidRPr="00B115D1" w:rsidRDefault="00054394" w:rsidP="00054394">
            <w:pPr>
              <w:suppressAutoHyphens w:val="0"/>
              <w:jc w:val="center"/>
              <w:rPr>
                <w:rFonts w:ascii="Times New Roman" w:eastAsia="Calibri" w:hAnsi="Times New Roman" w:cs="Times New Roman"/>
                <w:b/>
                <w:bCs/>
                <w:sz w:val="20"/>
                <w:szCs w:val="20"/>
                <w:lang w:eastAsia="en-US"/>
              </w:rPr>
            </w:pPr>
            <w:r w:rsidRPr="00B115D1">
              <w:rPr>
                <w:rFonts w:ascii="Times New Roman" w:eastAsia="Calibri" w:hAnsi="Times New Roman" w:cs="Times New Roman"/>
                <w:b/>
                <w:bCs/>
                <w:sz w:val="20"/>
                <w:szCs w:val="20"/>
                <w:lang w:eastAsia="en-US"/>
              </w:rPr>
              <w:t>Наименование тем и/или разделов</w:t>
            </w:r>
          </w:p>
        </w:tc>
        <w:tc>
          <w:tcPr>
            <w:tcW w:w="4253" w:type="dxa"/>
            <w:gridSpan w:val="7"/>
            <w:vAlign w:val="center"/>
          </w:tcPr>
          <w:p w:rsidR="00054394" w:rsidRPr="00B115D1" w:rsidRDefault="00054394" w:rsidP="00054394">
            <w:pPr>
              <w:widowControl w:val="0"/>
              <w:suppressAutoHyphens w:val="0"/>
              <w:jc w:val="center"/>
              <w:rPr>
                <w:rFonts w:ascii="Times New Roman" w:eastAsia="Calibri" w:hAnsi="Times New Roman" w:cs="Times New Roman"/>
                <w:b/>
                <w:sz w:val="20"/>
                <w:szCs w:val="20"/>
                <w:lang w:eastAsia="ru-RU"/>
              </w:rPr>
            </w:pPr>
            <w:r w:rsidRPr="00B115D1">
              <w:rPr>
                <w:rFonts w:ascii="Times New Roman" w:eastAsia="Calibri" w:hAnsi="Times New Roman" w:cs="Times New Roman"/>
                <w:b/>
                <w:bCs/>
                <w:sz w:val="20"/>
                <w:szCs w:val="20"/>
                <w:lang w:eastAsia="ru-RU"/>
              </w:rPr>
              <w:t>Объем дисциплины (модуля), час.</w:t>
            </w:r>
          </w:p>
        </w:tc>
        <w:tc>
          <w:tcPr>
            <w:tcW w:w="1701" w:type="dxa"/>
            <w:vMerge w:val="restart"/>
            <w:vAlign w:val="center"/>
          </w:tcPr>
          <w:p w:rsidR="00054394" w:rsidRPr="00B115D1" w:rsidRDefault="00054394" w:rsidP="00054394">
            <w:pPr>
              <w:widowControl w:val="0"/>
              <w:suppressAutoHyphens w:val="0"/>
              <w:jc w:val="center"/>
              <w:rPr>
                <w:rFonts w:ascii="Times New Roman" w:eastAsia="Calibri" w:hAnsi="Times New Roman" w:cs="Times New Roman"/>
                <w:b/>
                <w:i/>
                <w:sz w:val="18"/>
                <w:szCs w:val="18"/>
                <w:lang w:eastAsia="ru-RU"/>
              </w:rPr>
            </w:pPr>
            <w:r w:rsidRPr="00B115D1">
              <w:rPr>
                <w:rFonts w:ascii="Times New Roman" w:eastAsia="Calibri" w:hAnsi="Times New Roman" w:cs="Times New Roman"/>
                <w:b/>
                <w:bCs/>
                <w:sz w:val="18"/>
                <w:szCs w:val="18"/>
                <w:lang w:eastAsia="ru-RU"/>
              </w:rPr>
              <w:t>Форма</w:t>
            </w:r>
            <w:r w:rsidRPr="00B115D1">
              <w:rPr>
                <w:rFonts w:ascii="Times New Roman" w:eastAsia="Calibri" w:hAnsi="Times New Roman" w:cs="Times New Roman"/>
                <w:b/>
                <w:bCs/>
                <w:sz w:val="18"/>
                <w:szCs w:val="18"/>
                <w:lang w:eastAsia="ru-RU"/>
              </w:rPr>
              <w:br/>
              <w:t>т</w:t>
            </w:r>
            <w:r w:rsidR="00CC6AA4" w:rsidRPr="00B115D1">
              <w:rPr>
                <w:rFonts w:ascii="Times New Roman" w:eastAsia="Calibri" w:hAnsi="Times New Roman" w:cs="Times New Roman"/>
                <w:b/>
                <w:bCs/>
                <w:sz w:val="18"/>
                <w:szCs w:val="18"/>
                <w:lang w:eastAsia="ru-RU"/>
              </w:rPr>
              <w:t xml:space="preserve">екущего </w:t>
            </w:r>
            <w:r w:rsidR="00CC6AA4" w:rsidRPr="00B115D1">
              <w:rPr>
                <w:rFonts w:ascii="Times New Roman" w:eastAsia="Calibri" w:hAnsi="Times New Roman" w:cs="Times New Roman"/>
                <w:b/>
                <w:bCs/>
                <w:sz w:val="18"/>
                <w:szCs w:val="18"/>
                <w:lang w:eastAsia="ru-RU"/>
              </w:rPr>
              <w:br/>
              <w:t>контроля успеваемости*</w:t>
            </w:r>
            <w:r w:rsidRPr="00B115D1">
              <w:rPr>
                <w:rFonts w:ascii="Times New Roman" w:eastAsia="Calibri" w:hAnsi="Times New Roman" w:cs="Times New Roman"/>
                <w:b/>
                <w:bCs/>
                <w:sz w:val="18"/>
                <w:szCs w:val="18"/>
                <w:lang w:eastAsia="ru-RU"/>
              </w:rPr>
              <w:t>, промежуточной аттестации</w:t>
            </w:r>
          </w:p>
          <w:p w:rsidR="00054394" w:rsidRPr="00B115D1" w:rsidRDefault="00054394" w:rsidP="00054394">
            <w:pPr>
              <w:widowControl w:val="0"/>
              <w:suppressAutoHyphens w:val="0"/>
              <w:spacing w:line="300" w:lineRule="auto"/>
              <w:jc w:val="center"/>
              <w:rPr>
                <w:rFonts w:ascii="Times New Roman" w:eastAsia="Calibri" w:hAnsi="Times New Roman" w:cs="Times New Roman"/>
                <w:b/>
                <w:i/>
                <w:sz w:val="16"/>
                <w:szCs w:val="16"/>
                <w:lang w:eastAsia="ru-RU"/>
              </w:rPr>
            </w:pPr>
          </w:p>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r>
      <w:tr w:rsidR="00054394" w:rsidRPr="00B115D1" w:rsidTr="00054394">
        <w:trPr>
          <w:trHeight w:val="20"/>
        </w:trPr>
        <w:tc>
          <w:tcPr>
            <w:tcW w:w="936" w:type="dxa"/>
            <w:vMerge/>
            <w:tcMar>
              <w:top w:w="57" w:type="dxa"/>
              <w:left w:w="85" w:type="dxa"/>
              <w:bottom w:w="57" w:type="dxa"/>
              <w:right w:w="85" w:type="dxa"/>
            </w:tcMar>
            <w:vAlign w:val="center"/>
          </w:tcPr>
          <w:p w:rsidR="00054394" w:rsidRPr="00B115D1" w:rsidRDefault="00054394" w:rsidP="00054394">
            <w:pPr>
              <w:widowControl w:val="0"/>
              <w:suppressAutoHyphens w:val="0"/>
              <w:ind w:firstLine="397"/>
              <w:jc w:val="center"/>
              <w:rPr>
                <w:rFonts w:ascii="Times New Roman" w:eastAsia="Calibri" w:hAnsi="Times New Roman" w:cs="Times New Roman"/>
                <w:b/>
                <w:bCs/>
                <w:sz w:val="20"/>
                <w:szCs w:val="20"/>
                <w:lang w:eastAsia="ru-RU"/>
              </w:rPr>
            </w:pPr>
          </w:p>
        </w:tc>
        <w:tc>
          <w:tcPr>
            <w:tcW w:w="2551" w:type="dxa"/>
            <w:vMerge/>
            <w:vAlign w:val="center"/>
          </w:tcPr>
          <w:p w:rsidR="00054394" w:rsidRPr="00B115D1" w:rsidRDefault="00054394" w:rsidP="00054394">
            <w:pPr>
              <w:suppressAutoHyphens w:val="0"/>
              <w:jc w:val="center"/>
              <w:rPr>
                <w:rFonts w:ascii="Times New Roman" w:eastAsia="Calibri" w:hAnsi="Times New Roman" w:cs="Times New Roman"/>
                <w:b/>
                <w:bCs/>
                <w:sz w:val="20"/>
                <w:szCs w:val="20"/>
                <w:lang w:eastAsia="en-US"/>
              </w:rPr>
            </w:pPr>
          </w:p>
        </w:tc>
        <w:tc>
          <w:tcPr>
            <w:tcW w:w="567" w:type="dxa"/>
            <w:vMerge w:val="restart"/>
            <w:vAlign w:val="center"/>
          </w:tcPr>
          <w:p w:rsidR="00054394" w:rsidRPr="00B115D1" w:rsidRDefault="00054394" w:rsidP="00054394">
            <w:pPr>
              <w:widowControl w:val="0"/>
              <w:suppressAutoHyphens w:val="0"/>
              <w:jc w:val="both"/>
              <w:rPr>
                <w:rFonts w:ascii="Times New Roman" w:eastAsia="Calibri" w:hAnsi="Times New Roman" w:cs="Times New Roman"/>
                <w:b/>
                <w:sz w:val="20"/>
                <w:szCs w:val="20"/>
                <w:lang w:eastAsia="ru-RU"/>
              </w:rPr>
            </w:pPr>
            <w:r w:rsidRPr="00B115D1">
              <w:rPr>
                <w:rFonts w:ascii="Times New Roman" w:eastAsia="Calibri" w:hAnsi="Times New Roman" w:cs="Times New Roman"/>
                <w:b/>
                <w:sz w:val="20"/>
                <w:szCs w:val="20"/>
                <w:lang w:eastAsia="ru-RU"/>
              </w:rPr>
              <w:t>Всего</w:t>
            </w:r>
          </w:p>
        </w:tc>
        <w:tc>
          <w:tcPr>
            <w:tcW w:w="2977" w:type="dxa"/>
            <w:gridSpan w:val="4"/>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r w:rsidRPr="00B115D1">
              <w:rPr>
                <w:rFonts w:ascii="Times New Roman" w:eastAsia="Calibri" w:hAnsi="Times New Roman" w:cs="Times New Roman"/>
                <w:b/>
                <w:bCs/>
                <w:sz w:val="16"/>
                <w:szCs w:val="16"/>
                <w:lang w:eastAsia="ru-RU"/>
              </w:rPr>
              <w:t>Контактная работа обучающихся с преподавателем</w:t>
            </w:r>
            <w:r w:rsidRPr="00B115D1">
              <w:rPr>
                <w:rFonts w:ascii="Times New Roman" w:eastAsia="Calibri" w:hAnsi="Times New Roman" w:cs="Times New Roman"/>
                <w:b/>
                <w:bCs/>
                <w:sz w:val="16"/>
                <w:szCs w:val="16"/>
                <w:lang w:eastAsia="ru-RU"/>
              </w:rPr>
              <w:br/>
              <w:t>по видам учебных занятий</w:t>
            </w:r>
          </w:p>
        </w:tc>
        <w:tc>
          <w:tcPr>
            <w:tcW w:w="709" w:type="dxa"/>
            <w:gridSpan w:val="2"/>
            <w:vMerge w:val="restart"/>
            <w:vAlign w:val="center"/>
          </w:tcPr>
          <w:p w:rsidR="00054394" w:rsidRPr="00B115D1" w:rsidRDefault="00054394" w:rsidP="00054394">
            <w:pPr>
              <w:widowControl w:val="0"/>
              <w:suppressAutoHyphens w:val="0"/>
              <w:jc w:val="both"/>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СР</w:t>
            </w:r>
          </w:p>
        </w:tc>
        <w:tc>
          <w:tcPr>
            <w:tcW w:w="1701" w:type="dxa"/>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r>
      <w:tr w:rsidR="00054394" w:rsidRPr="00B115D1" w:rsidTr="00054394">
        <w:trPr>
          <w:trHeight w:val="20"/>
        </w:trPr>
        <w:tc>
          <w:tcPr>
            <w:tcW w:w="936" w:type="dxa"/>
            <w:vMerge/>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c>
          <w:tcPr>
            <w:tcW w:w="2551" w:type="dxa"/>
            <w:vMerge/>
            <w:vAlign w:val="center"/>
          </w:tcPr>
          <w:p w:rsidR="00054394" w:rsidRPr="00B115D1" w:rsidRDefault="00054394" w:rsidP="00054394">
            <w:pPr>
              <w:suppressAutoHyphens w:val="0"/>
              <w:jc w:val="center"/>
              <w:rPr>
                <w:rFonts w:eastAsia="Calibri" w:cs="Times New Roman"/>
                <w:lang w:eastAsia="en-US"/>
              </w:rPr>
            </w:pPr>
          </w:p>
        </w:tc>
        <w:tc>
          <w:tcPr>
            <w:tcW w:w="567" w:type="dxa"/>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c>
          <w:tcPr>
            <w:tcW w:w="709" w:type="dxa"/>
          </w:tcPr>
          <w:p w:rsidR="00054394" w:rsidRPr="00B115D1" w:rsidRDefault="00054394" w:rsidP="00054394">
            <w:pPr>
              <w:widowControl w:val="0"/>
              <w:suppressAutoHyphens w:val="0"/>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Л</w:t>
            </w:r>
          </w:p>
        </w:tc>
        <w:tc>
          <w:tcPr>
            <w:tcW w:w="709" w:type="dxa"/>
          </w:tcPr>
          <w:p w:rsidR="00054394" w:rsidRPr="00B115D1" w:rsidRDefault="00054394" w:rsidP="00054394">
            <w:pPr>
              <w:widowControl w:val="0"/>
              <w:suppressAutoHyphens w:val="0"/>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ЛР</w:t>
            </w:r>
          </w:p>
        </w:tc>
        <w:tc>
          <w:tcPr>
            <w:tcW w:w="709" w:type="dxa"/>
          </w:tcPr>
          <w:p w:rsidR="00054394" w:rsidRPr="00B115D1" w:rsidRDefault="00054394" w:rsidP="00054394">
            <w:pPr>
              <w:widowControl w:val="0"/>
              <w:suppressAutoHyphens w:val="0"/>
              <w:rPr>
                <w:rFonts w:ascii="Times New Roman" w:eastAsia="Calibri" w:hAnsi="Times New Roman" w:cs="Times New Roman"/>
                <w:b/>
                <w:i/>
                <w:sz w:val="16"/>
                <w:szCs w:val="16"/>
                <w:lang w:eastAsia="ru-RU"/>
              </w:rPr>
            </w:pPr>
            <w:r w:rsidRPr="00B115D1">
              <w:rPr>
                <w:rFonts w:ascii="Times New Roman" w:eastAsia="Calibri" w:hAnsi="Times New Roman" w:cs="Times New Roman"/>
                <w:b/>
                <w:i/>
                <w:sz w:val="16"/>
                <w:szCs w:val="16"/>
                <w:lang w:eastAsia="ru-RU"/>
              </w:rPr>
              <w:t>ПЗ</w:t>
            </w:r>
          </w:p>
        </w:tc>
        <w:tc>
          <w:tcPr>
            <w:tcW w:w="850" w:type="dxa"/>
          </w:tcPr>
          <w:p w:rsidR="00054394" w:rsidRPr="00B115D1" w:rsidRDefault="00054394" w:rsidP="00CC6AA4">
            <w:pPr>
              <w:widowControl w:val="0"/>
              <w:suppressAutoHyphens w:val="0"/>
              <w:rPr>
                <w:rFonts w:ascii="Times New Roman" w:eastAsia="Calibri" w:hAnsi="Times New Roman" w:cs="Times New Roman"/>
                <w:b/>
                <w:i/>
                <w:lang w:eastAsia="ru-RU"/>
              </w:rPr>
            </w:pPr>
            <w:r w:rsidRPr="00B115D1">
              <w:rPr>
                <w:rFonts w:ascii="Times New Roman" w:eastAsia="Calibri" w:hAnsi="Times New Roman" w:cs="Times New Roman"/>
                <w:b/>
                <w:i/>
                <w:lang w:eastAsia="ru-RU"/>
              </w:rPr>
              <w:t>КСР</w:t>
            </w:r>
          </w:p>
        </w:tc>
        <w:tc>
          <w:tcPr>
            <w:tcW w:w="709" w:type="dxa"/>
            <w:gridSpan w:val="2"/>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c>
          <w:tcPr>
            <w:tcW w:w="1701" w:type="dxa"/>
            <w:vMerge/>
            <w:vAlign w:val="center"/>
          </w:tcPr>
          <w:p w:rsidR="00054394" w:rsidRPr="00B115D1" w:rsidRDefault="00054394" w:rsidP="00054394">
            <w:pPr>
              <w:widowControl w:val="0"/>
              <w:suppressAutoHyphens w:val="0"/>
              <w:jc w:val="center"/>
              <w:rPr>
                <w:rFonts w:ascii="Times New Roman" w:eastAsia="Calibri" w:hAnsi="Times New Roman" w:cs="Times New Roman"/>
                <w:b/>
                <w:i/>
                <w:sz w:val="16"/>
                <w:szCs w:val="16"/>
                <w:lang w:eastAsia="ru-RU"/>
              </w:rPr>
            </w:pPr>
          </w:p>
        </w:tc>
      </w:tr>
      <w:tr w:rsidR="00054394" w:rsidRPr="00B115D1" w:rsidTr="00054394">
        <w:trPr>
          <w:trHeight w:val="20"/>
        </w:trPr>
        <w:tc>
          <w:tcPr>
            <w:tcW w:w="9441" w:type="dxa"/>
            <w:gridSpan w:val="10"/>
          </w:tcPr>
          <w:p w:rsidR="00054394" w:rsidRPr="00B115D1" w:rsidRDefault="00054394" w:rsidP="00054394">
            <w:pPr>
              <w:widowControl w:val="0"/>
              <w:suppressAutoHyphens w:val="0"/>
              <w:jc w:val="center"/>
              <w:rPr>
                <w:rFonts w:ascii="Times New Roman" w:eastAsia="Calibri" w:hAnsi="Times New Roman" w:cs="Times New Roman"/>
                <w:b/>
                <w:i/>
                <w:lang w:eastAsia="ru-RU"/>
              </w:rPr>
            </w:pPr>
            <w:r w:rsidRPr="00B115D1">
              <w:rPr>
                <w:rFonts w:ascii="Times New Roman" w:eastAsia="Calibri" w:hAnsi="Times New Roman" w:cs="Times New Roman"/>
                <w:b/>
                <w:i/>
                <w:lang w:eastAsia="ru-RU"/>
              </w:rPr>
              <w:t>Очная форма обучения</w:t>
            </w:r>
          </w:p>
        </w:tc>
      </w:tr>
      <w:tr w:rsidR="00054394" w:rsidRPr="00B115D1" w:rsidTr="00320F41">
        <w:trPr>
          <w:trHeight w:val="20"/>
        </w:trPr>
        <w:tc>
          <w:tcPr>
            <w:tcW w:w="936" w:type="dxa"/>
            <w:tcMar>
              <w:top w:w="57" w:type="dxa"/>
              <w:left w:w="85" w:type="dxa"/>
              <w:bottom w:w="57" w:type="dxa"/>
              <w:right w:w="85" w:type="dxa"/>
            </w:tcMar>
            <w:vAlign w:val="center"/>
          </w:tcPr>
          <w:p w:rsidR="00054394" w:rsidRPr="00B115D1" w:rsidRDefault="00054394" w:rsidP="00054394">
            <w:pPr>
              <w:widowControl w:val="0"/>
              <w:suppressAutoHyphens w:val="0"/>
              <w:rPr>
                <w:rFonts w:ascii="Times New Roman" w:eastAsia="Calibri" w:hAnsi="Times New Roman" w:cs="Times New Roman"/>
                <w:lang w:eastAsia="ru-RU"/>
              </w:rPr>
            </w:pPr>
            <w:r w:rsidRPr="00B115D1">
              <w:rPr>
                <w:rFonts w:ascii="Times New Roman" w:eastAsia="Calibri" w:hAnsi="Times New Roman" w:cs="Times New Roman"/>
                <w:sz w:val="22"/>
                <w:szCs w:val="22"/>
                <w:lang w:eastAsia="ru-RU"/>
              </w:rPr>
              <w:t>Тема 1</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8</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2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bCs/>
                <w:sz w:val="24"/>
                <w:szCs w:val="24"/>
              </w:rPr>
              <w:t xml:space="preserve">Основные проблемы в 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054394" w:rsidRPr="00B115D1" w:rsidRDefault="00054394" w:rsidP="00054394">
            <w:pPr>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3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11</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054394" w:rsidRPr="00B115D1" w:rsidRDefault="00054394" w:rsidP="00054394">
            <w:pPr>
              <w:jc w:val="center"/>
              <w:rPr>
                <w:rFonts w:ascii="Times New Roman" w:hAnsi="Times New Roman" w:cs="Times New Roman"/>
              </w:rPr>
            </w:pPr>
            <w:r w:rsidRPr="00B115D1">
              <w:rPr>
                <w:rFonts w:ascii="Times New Roman" w:hAnsi="Times New Roman" w:cs="Times New Roman"/>
              </w:rPr>
              <w:t>Д</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4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 xml:space="preserve">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5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bCs/>
                <w:sz w:val="24"/>
                <w:szCs w:val="24"/>
              </w:rPr>
              <w:t>Неоконсервативные тенденции в развития Российской империи последней трети Х</w:t>
            </w:r>
            <w:r w:rsidRPr="00B115D1">
              <w:rPr>
                <w:bCs/>
                <w:sz w:val="24"/>
                <w:szCs w:val="24"/>
                <w:lang w:val="en-US"/>
              </w:rPr>
              <w:t>I</w:t>
            </w:r>
            <w:r w:rsidRPr="00B115D1">
              <w:rPr>
                <w:bCs/>
                <w:sz w:val="24"/>
                <w:szCs w:val="24"/>
              </w:rPr>
              <w:t>Х – начала ХХвв.: великие консерваторы России- от К.П. Победоносцева до П.А. Столыпина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11</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6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Революционная парадигма в истории России. Судьбы российской государственности: роль А.Ф. Керенского и В.И. Ленина.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7 </w:t>
            </w:r>
          </w:p>
        </w:tc>
        <w:tc>
          <w:tcPr>
            <w:tcW w:w="2551" w:type="dxa"/>
            <w:vAlign w:val="center"/>
          </w:tcPr>
          <w:p w:rsidR="00054394" w:rsidRPr="00B115D1" w:rsidRDefault="00054394" w:rsidP="00054394">
            <w:pPr>
              <w:pStyle w:val="1b"/>
              <w:spacing w:before="0" w:line="100" w:lineRule="atLeast"/>
              <w:ind w:firstLine="0"/>
              <w:rPr>
                <w:sz w:val="24"/>
                <w:szCs w:val="24"/>
              </w:rPr>
            </w:pPr>
            <w:r w:rsidRPr="00B115D1">
              <w:rPr>
                <w:sz w:val="24"/>
                <w:szCs w:val="24"/>
              </w:rPr>
              <w:t>Утверждение тоталитарной системы в рамках советского государства и режима личной власти И.В. Сталина.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8 </w:t>
            </w:r>
          </w:p>
        </w:tc>
        <w:tc>
          <w:tcPr>
            <w:tcW w:w="2551" w:type="dxa"/>
            <w:vAlign w:val="center"/>
          </w:tcPr>
          <w:p w:rsidR="00054394" w:rsidRPr="00B115D1" w:rsidRDefault="00054394" w:rsidP="00054394">
            <w:pPr>
              <w:pStyle w:val="Style16"/>
              <w:widowControl/>
              <w:spacing w:before="48"/>
              <w:rPr>
                <w:rFonts w:ascii="Times New Roman" w:hAnsi="Times New Roman" w:cs="Times New Roman"/>
              </w:rPr>
            </w:pPr>
            <w:r w:rsidRPr="00B115D1">
              <w:rPr>
                <w:rFonts w:ascii="Times New Roman" w:hAnsi="Times New Roman" w:cs="Times New Roman"/>
              </w:rPr>
              <w:t xml:space="preserve"> «Хрущевская оттепель» в истории и историографии и роль Н.С. Хрущева в процессе десталинизации.</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2</w:t>
            </w: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943E5"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54394" w:rsidRPr="00B115D1" w:rsidTr="00320F41">
        <w:trPr>
          <w:trHeight w:val="20"/>
        </w:trPr>
        <w:tc>
          <w:tcPr>
            <w:tcW w:w="936" w:type="dxa"/>
            <w:tcMar>
              <w:top w:w="57" w:type="dxa"/>
              <w:left w:w="85" w:type="dxa"/>
              <w:bottom w:w="57" w:type="dxa"/>
              <w:right w:w="85" w:type="dxa"/>
            </w:tcMar>
          </w:tcPr>
          <w:p w:rsidR="00054394" w:rsidRPr="00B115D1" w:rsidRDefault="00054394" w:rsidP="00054394">
            <w:r w:rsidRPr="00B115D1">
              <w:rPr>
                <w:rFonts w:ascii="Times New Roman" w:eastAsia="Calibri" w:hAnsi="Times New Roman" w:cs="Times New Roman"/>
                <w:sz w:val="22"/>
                <w:szCs w:val="22"/>
                <w:lang w:eastAsia="ru-RU"/>
              </w:rPr>
              <w:t xml:space="preserve">Тема 9 </w:t>
            </w:r>
          </w:p>
        </w:tc>
        <w:tc>
          <w:tcPr>
            <w:tcW w:w="2551" w:type="dxa"/>
            <w:vAlign w:val="center"/>
          </w:tcPr>
          <w:p w:rsidR="00054394" w:rsidRPr="00B115D1" w:rsidRDefault="00054394" w:rsidP="00054394">
            <w:pPr>
              <w:pStyle w:val="Style16"/>
              <w:widowControl/>
              <w:spacing w:before="48"/>
              <w:rPr>
                <w:rFonts w:ascii="Times New Roman" w:hAnsi="Times New Roman" w:cs="Times New Roman"/>
              </w:rPr>
            </w:pPr>
            <w:r w:rsidRPr="00B115D1">
              <w:rPr>
                <w:rFonts w:ascii="Times New Roman" w:hAnsi="Times New Roman" w:cs="Times New Roman"/>
              </w:rPr>
              <w:t>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054394" w:rsidRPr="00B115D1" w:rsidRDefault="00271F06"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2</w:t>
            </w:r>
          </w:p>
        </w:tc>
        <w:tc>
          <w:tcPr>
            <w:tcW w:w="709" w:type="dxa"/>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rPr>
            </w:pPr>
          </w:p>
        </w:tc>
        <w:tc>
          <w:tcPr>
            <w:tcW w:w="850" w:type="dxa"/>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054394" w:rsidRPr="00B115D1" w:rsidRDefault="00320F41"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5</w:t>
            </w:r>
          </w:p>
        </w:tc>
        <w:tc>
          <w:tcPr>
            <w:tcW w:w="1843" w:type="dxa"/>
            <w:gridSpan w:val="2"/>
            <w:tcMar>
              <w:top w:w="57" w:type="dxa"/>
              <w:left w:w="85" w:type="dxa"/>
              <w:bottom w:w="57" w:type="dxa"/>
              <w:right w:w="85" w:type="dxa"/>
            </w:tcMar>
            <w:vAlign w:val="center"/>
          </w:tcPr>
          <w:p w:rsidR="00054394" w:rsidRPr="00B115D1" w:rsidRDefault="00054394" w:rsidP="00054394">
            <w:pPr>
              <w:widowControl w:val="0"/>
              <w:suppressAutoHyphens w:val="0"/>
              <w:jc w:val="center"/>
              <w:rPr>
                <w:rFonts w:ascii="Times New Roman" w:eastAsia="Calibri" w:hAnsi="Times New Roman" w:cs="Times New Roman"/>
                <w:lang w:eastAsia="ru-RU"/>
              </w:rPr>
            </w:pPr>
          </w:p>
        </w:tc>
      </w:tr>
      <w:tr w:rsidR="00054394" w:rsidRPr="00B115D1" w:rsidTr="00320F41">
        <w:trPr>
          <w:trHeight w:val="20"/>
        </w:trPr>
        <w:tc>
          <w:tcPr>
            <w:tcW w:w="936" w:type="dxa"/>
            <w:tcMar>
              <w:top w:w="57" w:type="dxa"/>
              <w:left w:w="85" w:type="dxa"/>
              <w:bottom w:w="57" w:type="dxa"/>
              <w:right w:w="85" w:type="dxa"/>
            </w:tcMar>
            <w:vAlign w:val="center"/>
          </w:tcPr>
          <w:p w:rsidR="00054394" w:rsidRPr="00B115D1" w:rsidRDefault="00054394" w:rsidP="00054394">
            <w:pPr>
              <w:widowControl w:val="0"/>
              <w:rPr>
                <w:rFonts w:ascii="Times New Roman" w:hAnsi="Times New Roman"/>
                <w:snapToGrid w:val="0"/>
                <w:lang w:eastAsia="ru-RU"/>
              </w:rPr>
            </w:pPr>
          </w:p>
        </w:tc>
        <w:tc>
          <w:tcPr>
            <w:tcW w:w="2551" w:type="dxa"/>
          </w:tcPr>
          <w:p w:rsidR="00054394" w:rsidRPr="00B115D1" w:rsidRDefault="00054394" w:rsidP="00054394">
            <w:pPr>
              <w:widowControl w:val="0"/>
              <w:rPr>
                <w:rFonts w:ascii="Times New Roman" w:hAnsi="Times New Roman"/>
                <w:b/>
                <w:snapToGrid w:val="0"/>
                <w:lang w:val="en-US" w:eastAsia="ru-RU"/>
              </w:rPr>
            </w:pPr>
            <w:r w:rsidRPr="00B115D1">
              <w:rPr>
                <w:rFonts w:ascii="Times New Roman" w:hAnsi="Times New Roman"/>
                <w:b/>
                <w:snapToGrid w:val="0"/>
                <w:lang w:eastAsia="ru-RU"/>
              </w:rPr>
              <w:t>Промежуточная аттестация</w:t>
            </w:r>
            <w:r w:rsidRPr="00B115D1">
              <w:rPr>
                <w:rFonts w:ascii="Times New Roman" w:hAnsi="Times New Roman"/>
                <w:b/>
                <w:snapToGrid w:val="0"/>
                <w:lang w:val="en-US" w:eastAsia="ru-RU"/>
              </w:rPr>
              <w:t xml:space="preserve"> </w:t>
            </w:r>
          </w:p>
        </w:tc>
        <w:tc>
          <w:tcPr>
            <w:tcW w:w="567"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val="en-US" w:eastAsia="ru-RU"/>
              </w:rPr>
            </w:pPr>
          </w:p>
        </w:tc>
        <w:tc>
          <w:tcPr>
            <w:tcW w:w="709" w:type="dxa"/>
            <w:vAlign w:val="center"/>
          </w:tcPr>
          <w:p w:rsidR="00054394" w:rsidRPr="00B115D1" w:rsidRDefault="00054394" w:rsidP="00054394">
            <w:pPr>
              <w:widowControl w:val="0"/>
              <w:jc w:val="center"/>
              <w:rPr>
                <w:rFonts w:ascii="Times New Roman" w:hAnsi="Times New Roman"/>
                <w:b/>
                <w:snapToGrid w:val="0"/>
                <w:lang w:val="en-US" w:eastAsia="ru-RU"/>
              </w:rPr>
            </w:pPr>
          </w:p>
        </w:tc>
        <w:tc>
          <w:tcPr>
            <w:tcW w:w="709"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b/>
              </w:rPr>
            </w:pPr>
          </w:p>
        </w:tc>
        <w:tc>
          <w:tcPr>
            <w:tcW w:w="850"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val="en-US" w:eastAsia="ru-RU"/>
              </w:rPr>
            </w:pPr>
          </w:p>
        </w:tc>
        <w:tc>
          <w:tcPr>
            <w:tcW w:w="567" w:type="dxa"/>
            <w:tcMar>
              <w:top w:w="57" w:type="dxa"/>
              <w:left w:w="85" w:type="dxa"/>
              <w:bottom w:w="57" w:type="dxa"/>
              <w:right w:w="85" w:type="dxa"/>
            </w:tcMar>
            <w:vAlign w:val="center"/>
          </w:tcPr>
          <w:p w:rsidR="00054394" w:rsidRPr="00B115D1" w:rsidRDefault="00054394" w:rsidP="00054394">
            <w:pPr>
              <w:widowControl w:val="0"/>
              <w:spacing w:line="100" w:lineRule="atLeast"/>
              <w:jc w:val="center"/>
              <w:rPr>
                <w:rFonts w:ascii="Times New Roman" w:hAnsi="Times New Roman" w:cs="Times New Roman"/>
                <w:b/>
              </w:rPr>
            </w:pPr>
          </w:p>
        </w:tc>
        <w:tc>
          <w:tcPr>
            <w:tcW w:w="1843" w:type="dxa"/>
            <w:gridSpan w:val="2"/>
            <w:tcMar>
              <w:top w:w="57" w:type="dxa"/>
              <w:left w:w="85" w:type="dxa"/>
              <w:bottom w:w="57" w:type="dxa"/>
              <w:right w:w="85" w:type="dxa"/>
            </w:tcMar>
          </w:tcPr>
          <w:p w:rsidR="00054394" w:rsidRPr="00B115D1" w:rsidRDefault="00054394" w:rsidP="00054394">
            <w:pPr>
              <w:widowControl w:val="0"/>
              <w:jc w:val="center"/>
              <w:rPr>
                <w:rFonts w:ascii="Times New Roman" w:hAnsi="Times New Roman"/>
                <w:b/>
                <w:snapToGrid w:val="0"/>
                <w:lang w:eastAsia="ru-RU"/>
              </w:rPr>
            </w:pPr>
            <w:r w:rsidRPr="00B115D1">
              <w:rPr>
                <w:rFonts w:ascii="Times New Roman" w:hAnsi="Times New Roman"/>
                <w:b/>
                <w:snapToGrid w:val="0"/>
                <w:lang w:eastAsia="ru-RU"/>
              </w:rPr>
              <w:t>Зачет</w:t>
            </w:r>
          </w:p>
        </w:tc>
      </w:tr>
      <w:tr w:rsidR="00054394" w:rsidRPr="00B115D1" w:rsidTr="00320F41">
        <w:trPr>
          <w:trHeight w:val="20"/>
        </w:trPr>
        <w:tc>
          <w:tcPr>
            <w:tcW w:w="936" w:type="dxa"/>
            <w:tcMar>
              <w:top w:w="57" w:type="dxa"/>
              <w:left w:w="85" w:type="dxa"/>
              <w:bottom w:w="57" w:type="dxa"/>
              <w:right w:w="85" w:type="dxa"/>
            </w:tcMar>
            <w:vAlign w:val="center"/>
          </w:tcPr>
          <w:p w:rsidR="00054394" w:rsidRPr="00B115D1" w:rsidRDefault="00054394" w:rsidP="00054394">
            <w:pPr>
              <w:widowControl w:val="0"/>
              <w:rPr>
                <w:rFonts w:ascii="Times New Roman" w:hAnsi="Times New Roman"/>
                <w:b/>
                <w:snapToGrid w:val="0"/>
                <w:lang w:eastAsia="ru-RU"/>
              </w:rPr>
            </w:pPr>
          </w:p>
        </w:tc>
        <w:tc>
          <w:tcPr>
            <w:tcW w:w="2551" w:type="dxa"/>
          </w:tcPr>
          <w:p w:rsidR="00054394" w:rsidRPr="00B115D1" w:rsidRDefault="00054394" w:rsidP="00054394">
            <w:pPr>
              <w:widowControl w:val="0"/>
              <w:rPr>
                <w:rFonts w:ascii="Times New Roman" w:hAnsi="Times New Roman"/>
                <w:snapToGrid w:val="0"/>
                <w:lang w:eastAsia="ru-RU"/>
              </w:rPr>
            </w:pPr>
            <w:r w:rsidRPr="00B115D1">
              <w:rPr>
                <w:rFonts w:ascii="Times New Roman" w:hAnsi="Times New Roman"/>
                <w:b/>
                <w:snapToGrid w:val="0"/>
                <w:lang w:eastAsia="ru-RU"/>
              </w:rPr>
              <w:t>ВСЕГО</w:t>
            </w:r>
          </w:p>
        </w:tc>
        <w:tc>
          <w:tcPr>
            <w:tcW w:w="567" w:type="dxa"/>
            <w:tcMar>
              <w:top w:w="57" w:type="dxa"/>
              <w:left w:w="85" w:type="dxa"/>
              <w:bottom w:w="57" w:type="dxa"/>
              <w:right w:w="85" w:type="dxa"/>
            </w:tcMar>
            <w:vAlign w:val="center"/>
          </w:tcPr>
          <w:p w:rsidR="00054394" w:rsidRPr="00B115D1" w:rsidRDefault="00271F06"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72</w:t>
            </w:r>
          </w:p>
        </w:tc>
        <w:tc>
          <w:tcPr>
            <w:tcW w:w="709" w:type="dxa"/>
            <w:tcMar>
              <w:top w:w="57" w:type="dxa"/>
              <w:left w:w="85" w:type="dxa"/>
              <w:bottom w:w="57" w:type="dxa"/>
              <w:right w:w="85" w:type="dxa"/>
            </w:tcMar>
            <w:vAlign w:val="center"/>
          </w:tcPr>
          <w:p w:rsidR="00054394" w:rsidRPr="00B115D1" w:rsidRDefault="00271F06"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16</w:t>
            </w:r>
          </w:p>
        </w:tc>
        <w:tc>
          <w:tcPr>
            <w:tcW w:w="709" w:type="dxa"/>
            <w:vAlign w:val="center"/>
          </w:tcPr>
          <w:p w:rsidR="00054394" w:rsidRPr="00B115D1" w:rsidRDefault="00054394" w:rsidP="00054394">
            <w:pPr>
              <w:widowControl w:val="0"/>
              <w:jc w:val="center"/>
              <w:rPr>
                <w:rFonts w:ascii="Times New Roman" w:hAnsi="Times New Roman"/>
                <w:b/>
                <w:snapToGrid w:val="0"/>
                <w:lang w:val="en-US" w:eastAsia="ru-RU"/>
              </w:rPr>
            </w:pPr>
          </w:p>
        </w:tc>
        <w:tc>
          <w:tcPr>
            <w:tcW w:w="709" w:type="dxa"/>
            <w:tcMar>
              <w:top w:w="57" w:type="dxa"/>
              <w:left w:w="85" w:type="dxa"/>
              <w:bottom w:w="57" w:type="dxa"/>
              <w:right w:w="85" w:type="dxa"/>
            </w:tcMar>
            <w:vAlign w:val="center"/>
          </w:tcPr>
          <w:p w:rsidR="00054394" w:rsidRPr="00B115D1" w:rsidRDefault="00271F06"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8</w:t>
            </w:r>
          </w:p>
        </w:tc>
        <w:tc>
          <w:tcPr>
            <w:tcW w:w="850" w:type="dxa"/>
            <w:tcMar>
              <w:top w:w="57" w:type="dxa"/>
              <w:left w:w="85" w:type="dxa"/>
              <w:bottom w:w="57" w:type="dxa"/>
              <w:right w:w="85" w:type="dxa"/>
            </w:tcMar>
            <w:vAlign w:val="center"/>
          </w:tcPr>
          <w:p w:rsidR="00054394" w:rsidRPr="00B115D1" w:rsidRDefault="00054394" w:rsidP="00054394">
            <w:pPr>
              <w:widowControl w:val="0"/>
              <w:jc w:val="center"/>
              <w:rPr>
                <w:rFonts w:ascii="Times New Roman" w:hAnsi="Times New Roman"/>
                <w:b/>
                <w:snapToGrid w:val="0"/>
                <w:lang w:eastAsia="ru-RU"/>
              </w:rPr>
            </w:pPr>
          </w:p>
        </w:tc>
        <w:tc>
          <w:tcPr>
            <w:tcW w:w="567" w:type="dxa"/>
            <w:tcMar>
              <w:top w:w="57" w:type="dxa"/>
              <w:left w:w="85" w:type="dxa"/>
              <w:bottom w:w="57" w:type="dxa"/>
              <w:right w:w="85" w:type="dxa"/>
            </w:tcMar>
            <w:vAlign w:val="center"/>
          </w:tcPr>
          <w:p w:rsidR="00054394" w:rsidRPr="00B115D1" w:rsidRDefault="00271F06" w:rsidP="00054394">
            <w:pPr>
              <w:widowControl w:val="0"/>
              <w:snapToGrid w:val="0"/>
              <w:spacing w:line="100" w:lineRule="atLeast"/>
              <w:jc w:val="center"/>
              <w:rPr>
                <w:rFonts w:ascii="Times New Roman" w:hAnsi="Times New Roman" w:cs="Times New Roman"/>
                <w:b/>
                <w:lang w:val="en-US"/>
              </w:rPr>
            </w:pPr>
            <w:r w:rsidRPr="00B115D1">
              <w:rPr>
                <w:rFonts w:ascii="Times New Roman" w:hAnsi="Times New Roman" w:cs="Times New Roman"/>
                <w:b/>
                <w:lang w:val="en-US"/>
              </w:rPr>
              <w:t>48</w:t>
            </w:r>
          </w:p>
        </w:tc>
        <w:tc>
          <w:tcPr>
            <w:tcW w:w="1843" w:type="dxa"/>
            <w:gridSpan w:val="2"/>
            <w:tcMar>
              <w:top w:w="57" w:type="dxa"/>
              <w:left w:w="85" w:type="dxa"/>
              <w:bottom w:w="57" w:type="dxa"/>
              <w:right w:w="85" w:type="dxa"/>
            </w:tcMar>
          </w:tcPr>
          <w:p w:rsidR="00054394" w:rsidRPr="00B115D1" w:rsidRDefault="00054394" w:rsidP="00054394">
            <w:pPr>
              <w:widowControl w:val="0"/>
              <w:jc w:val="center"/>
              <w:rPr>
                <w:rFonts w:ascii="Times New Roman" w:hAnsi="Times New Roman"/>
                <w:b/>
                <w:snapToGrid w:val="0"/>
                <w:lang w:eastAsia="ru-RU"/>
              </w:rPr>
            </w:pPr>
          </w:p>
        </w:tc>
      </w:tr>
      <w:tr w:rsidR="00271F06" w:rsidRPr="00B115D1" w:rsidTr="00320F41">
        <w:trPr>
          <w:trHeight w:val="20"/>
        </w:trPr>
        <w:tc>
          <w:tcPr>
            <w:tcW w:w="936" w:type="dxa"/>
            <w:tcMar>
              <w:top w:w="57" w:type="dxa"/>
              <w:left w:w="85" w:type="dxa"/>
              <w:bottom w:w="57" w:type="dxa"/>
              <w:right w:w="85" w:type="dxa"/>
            </w:tcMar>
            <w:vAlign w:val="center"/>
          </w:tcPr>
          <w:p w:rsidR="00271F06" w:rsidRPr="00B115D1" w:rsidRDefault="00271F06" w:rsidP="00054394">
            <w:pPr>
              <w:widowControl w:val="0"/>
              <w:rPr>
                <w:rFonts w:ascii="Times New Roman" w:hAnsi="Times New Roman"/>
                <w:b/>
                <w:snapToGrid w:val="0"/>
                <w:lang w:eastAsia="ru-RU"/>
              </w:rPr>
            </w:pPr>
          </w:p>
        </w:tc>
        <w:tc>
          <w:tcPr>
            <w:tcW w:w="2551" w:type="dxa"/>
          </w:tcPr>
          <w:p w:rsidR="00271F06" w:rsidRPr="00B115D1" w:rsidRDefault="00271F06" w:rsidP="00054394">
            <w:pPr>
              <w:widowControl w:val="0"/>
              <w:rPr>
                <w:rFonts w:ascii="Times New Roman" w:hAnsi="Times New Roman"/>
                <w:b/>
                <w:snapToGrid w:val="0"/>
                <w:lang w:eastAsia="ru-RU"/>
              </w:rPr>
            </w:pPr>
            <w:r w:rsidRPr="00B115D1">
              <w:rPr>
                <w:rFonts w:ascii="Times New Roman" w:hAnsi="Times New Roman"/>
                <w:b/>
                <w:snapToGrid w:val="0"/>
                <w:lang w:eastAsia="ru-RU"/>
              </w:rPr>
              <w:t>ВСЕГО в астрон.часах</w:t>
            </w:r>
          </w:p>
        </w:tc>
        <w:tc>
          <w:tcPr>
            <w:tcW w:w="567"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54</w:t>
            </w:r>
          </w:p>
        </w:tc>
        <w:tc>
          <w:tcPr>
            <w:tcW w:w="709"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12</w:t>
            </w:r>
          </w:p>
        </w:tc>
        <w:tc>
          <w:tcPr>
            <w:tcW w:w="709" w:type="dxa"/>
            <w:vAlign w:val="center"/>
          </w:tcPr>
          <w:p w:rsidR="00271F06" w:rsidRPr="00B115D1" w:rsidRDefault="00271F06">
            <w:pPr>
              <w:jc w:val="center"/>
              <w:rPr>
                <w:b/>
                <w:bCs/>
                <w:color w:val="000000"/>
              </w:rPr>
            </w:pPr>
          </w:p>
        </w:tc>
        <w:tc>
          <w:tcPr>
            <w:tcW w:w="709"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6</w:t>
            </w:r>
          </w:p>
        </w:tc>
        <w:tc>
          <w:tcPr>
            <w:tcW w:w="850" w:type="dxa"/>
            <w:tcMar>
              <w:top w:w="57" w:type="dxa"/>
              <w:left w:w="85" w:type="dxa"/>
              <w:bottom w:w="57" w:type="dxa"/>
              <w:right w:w="85" w:type="dxa"/>
            </w:tcMar>
            <w:vAlign w:val="center"/>
          </w:tcPr>
          <w:p w:rsidR="00271F06" w:rsidRPr="00B115D1" w:rsidRDefault="00271F06">
            <w:pPr>
              <w:jc w:val="center"/>
              <w:rPr>
                <w:b/>
                <w:bCs/>
                <w:color w:val="000000"/>
              </w:rPr>
            </w:pPr>
          </w:p>
        </w:tc>
        <w:tc>
          <w:tcPr>
            <w:tcW w:w="567" w:type="dxa"/>
            <w:tcMar>
              <w:top w:w="57" w:type="dxa"/>
              <w:left w:w="85" w:type="dxa"/>
              <w:bottom w:w="57" w:type="dxa"/>
              <w:right w:w="85" w:type="dxa"/>
            </w:tcMar>
            <w:vAlign w:val="center"/>
          </w:tcPr>
          <w:p w:rsidR="00271F06" w:rsidRPr="00B115D1" w:rsidRDefault="00271F06">
            <w:pPr>
              <w:jc w:val="center"/>
              <w:rPr>
                <w:b/>
                <w:bCs/>
                <w:color w:val="000000"/>
              </w:rPr>
            </w:pPr>
            <w:r w:rsidRPr="00B115D1">
              <w:rPr>
                <w:b/>
                <w:bCs/>
                <w:color w:val="000000"/>
                <w:sz w:val="22"/>
                <w:szCs w:val="22"/>
              </w:rPr>
              <w:t>36</w:t>
            </w:r>
          </w:p>
        </w:tc>
        <w:tc>
          <w:tcPr>
            <w:tcW w:w="1843" w:type="dxa"/>
            <w:gridSpan w:val="2"/>
            <w:tcMar>
              <w:top w:w="57" w:type="dxa"/>
              <w:left w:w="85" w:type="dxa"/>
              <w:bottom w:w="57" w:type="dxa"/>
              <w:right w:w="85" w:type="dxa"/>
            </w:tcMar>
          </w:tcPr>
          <w:p w:rsidR="00271F06" w:rsidRPr="00B115D1" w:rsidRDefault="00271F06" w:rsidP="00054394">
            <w:pPr>
              <w:widowControl w:val="0"/>
              <w:jc w:val="center"/>
              <w:rPr>
                <w:rFonts w:ascii="Times New Roman" w:hAnsi="Times New Roman"/>
                <w:b/>
                <w:snapToGrid w:val="0"/>
                <w:lang w:eastAsia="ru-RU"/>
              </w:rPr>
            </w:pPr>
          </w:p>
        </w:tc>
      </w:tr>
      <w:tr w:rsidR="00136AA4" w:rsidRPr="00B115D1" w:rsidTr="00755094">
        <w:trPr>
          <w:trHeight w:val="20"/>
        </w:trPr>
        <w:tc>
          <w:tcPr>
            <w:tcW w:w="9441" w:type="dxa"/>
            <w:gridSpan w:val="10"/>
            <w:tcMar>
              <w:top w:w="57" w:type="dxa"/>
              <w:left w:w="85" w:type="dxa"/>
              <w:bottom w:w="57" w:type="dxa"/>
              <w:right w:w="85" w:type="dxa"/>
            </w:tcMar>
            <w:vAlign w:val="center"/>
          </w:tcPr>
          <w:p w:rsidR="00136AA4" w:rsidRPr="00B115D1" w:rsidRDefault="00136AA4" w:rsidP="00054394">
            <w:pPr>
              <w:widowControl w:val="0"/>
              <w:spacing w:line="100" w:lineRule="atLeast"/>
              <w:jc w:val="center"/>
              <w:rPr>
                <w:rFonts w:ascii="Times New Roman" w:hAnsi="Times New Roman" w:cs="Times New Roman"/>
              </w:rPr>
            </w:pPr>
            <w:r w:rsidRPr="00B115D1">
              <w:rPr>
                <w:rFonts w:ascii="Times New Roman" w:eastAsia="Calibri" w:hAnsi="Times New Roman" w:cs="Times New Roman"/>
                <w:b/>
                <w:i/>
                <w:lang w:eastAsia="ru-RU"/>
              </w:rPr>
              <w:t>Заочная форма обучения</w:t>
            </w:r>
          </w:p>
        </w:tc>
      </w:tr>
      <w:tr w:rsidR="00271F06" w:rsidRPr="00B115D1" w:rsidTr="00320F41">
        <w:trPr>
          <w:trHeight w:val="20"/>
        </w:trPr>
        <w:tc>
          <w:tcPr>
            <w:tcW w:w="936" w:type="dxa"/>
            <w:tcMar>
              <w:top w:w="57" w:type="dxa"/>
              <w:left w:w="85" w:type="dxa"/>
              <w:bottom w:w="57" w:type="dxa"/>
              <w:right w:w="85" w:type="dxa"/>
            </w:tcMar>
            <w:vAlign w:val="center"/>
          </w:tcPr>
          <w:p w:rsidR="00271F06" w:rsidRPr="00B115D1" w:rsidRDefault="00271F06" w:rsidP="00054394">
            <w:pPr>
              <w:widowControl w:val="0"/>
              <w:suppressAutoHyphens w:val="0"/>
              <w:rPr>
                <w:rFonts w:ascii="Times New Roman" w:eastAsia="Calibri" w:hAnsi="Times New Roman" w:cs="Times New Roman"/>
                <w:lang w:eastAsia="ru-RU"/>
              </w:rPr>
            </w:pPr>
            <w:r w:rsidRPr="00B115D1">
              <w:rPr>
                <w:rFonts w:ascii="Times New Roman" w:eastAsia="Calibri" w:hAnsi="Times New Roman" w:cs="Times New Roman"/>
                <w:sz w:val="22"/>
                <w:szCs w:val="22"/>
                <w:lang w:eastAsia="ru-RU"/>
              </w:rPr>
              <w:t>Тема 1</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567"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8</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2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bCs/>
                <w:sz w:val="24"/>
                <w:szCs w:val="24"/>
              </w:rPr>
              <w:t xml:space="preserve">Основные проблемы в 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8</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271F06" w:rsidRPr="00B115D1" w:rsidRDefault="00271F06" w:rsidP="00054394">
            <w:pPr>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3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10</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tcPr>
          <w:p w:rsidR="00271F06" w:rsidRPr="00B115D1" w:rsidRDefault="00271F06" w:rsidP="00054394">
            <w:pPr>
              <w:jc w:val="center"/>
              <w:rPr>
                <w:rFonts w:ascii="Times New Roman" w:hAnsi="Times New Roman" w:cs="Times New Roman"/>
              </w:rPr>
            </w:pPr>
            <w:r w:rsidRPr="00B115D1">
              <w:rPr>
                <w:rFonts w:ascii="Times New Roman" w:hAnsi="Times New Roman" w:cs="Times New Roman"/>
              </w:rPr>
              <w:t>Д</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4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 xml:space="preserve">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8</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5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bCs/>
                <w:sz w:val="24"/>
                <w:szCs w:val="24"/>
              </w:rPr>
              <w:t>Неоконсервативные тенденции в развития Российской империи последней трети Х</w:t>
            </w:r>
            <w:r w:rsidRPr="00B115D1">
              <w:rPr>
                <w:bCs/>
                <w:sz w:val="24"/>
                <w:szCs w:val="24"/>
                <w:lang w:val="en-US"/>
              </w:rPr>
              <w:t>I</w:t>
            </w:r>
            <w:r w:rsidRPr="00B115D1">
              <w:rPr>
                <w:bCs/>
                <w:sz w:val="24"/>
                <w:szCs w:val="24"/>
              </w:rPr>
              <w:t>Х – начала ХХвв.: великие консерваторы России- от К.П. Победоносцева до П.А. Столыпина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10</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2</w:t>
            </w: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6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Революционная парадигма в истории России. Судьбы российской государственности: роль А.Ф. Керенского и В.И. Ленина.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Д</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7 </w:t>
            </w:r>
          </w:p>
        </w:tc>
        <w:tc>
          <w:tcPr>
            <w:tcW w:w="2551" w:type="dxa"/>
            <w:vAlign w:val="center"/>
          </w:tcPr>
          <w:p w:rsidR="00271F06" w:rsidRPr="00B115D1" w:rsidRDefault="00271F06" w:rsidP="00054394">
            <w:pPr>
              <w:pStyle w:val="1b"/>
              <w:spacing w:before="0" w:line="100" w:lineRule="atLeast"/>
              <w:ind w:firstLine="0"/>
              <w:rPr>
                <w:sz w:val="24"/>
                <w:szCs w:val="24"/>
              </w:rPr>
            </w:pPr>
            <w:r w:rsidRPr="00B115D1">
              <w:rPr>
                <w:sz w:val="24"/>
                <w:szCs w:val="24"/>
              </w:rPr>
              <w:t>Утверждение тоталитарной системы в рамках советского государства и режима личной власти И.В. Сталина.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8 </w:t>
            </w:r>
          </w:p>
        </w:tc>
        <w:tc>
          <w:tcPr>
            <w:tcW w:w="2551" w:type="dxa"/>
            <w:vAlign w:val="center"/>
          </w:tcPr>
          <w:p w:rsidR="00271F06" w:rsidRPr="00B115D1" w:rsidRDefault="00271F06" w:rsidP="00054394">
            <w:pPr>
              <w:pStyle w:val="Style16"/>
              <w:widowControl/>
              <w:spacing w:before="48"/>
              <w:rPr>
                <w:rFonts w:ascii="Times New Roman" w:hAnsi="Times New Roman" w:cs="Times New Roman"/>
              </w:rPr>
            </w:pPr>
            <w:r w:rsidRPr="00B115D1">
              <w:rPr>
                <w:rFonts w:ascii="Times New Roman" w:hAnsi="Times New Roman" w:cs="Times New Roman"/>
              </w:rPr>
              <w:t xml:space="preserve"> «Хрущевская оттепель» в истории и историографии и роль Н.С. Хрущева в процессе десталинизации.</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r w:rsidRPr="00B115D1">
              <w:rPr>
                <w:rFonts w:ascii="Times New Roman" w:eastAsia="Calibri" w:hAnsi="Times New Roman" w:cs="Times New Roman"/>
                <w:sz w:val="22"/>
                <w:szCs w:val="22"/>
                <w:lang w:eastAsia="ru-RU"/>
              </w:rPr>
              <w:t xml:space="preserve">Тема 9 </w:t>
            </w:r>
          </w:p>
        </w:tc>
        <w:tc>
          <w:tcPr>
            <w:tcW w:w="2551" w:type="dxa"/>
            <w:vAlign w:val="center"/>
          </w:tcPr>
          <w:p w:rsidR="00271F06" w:rsidRPr="00B115D1" w:rsidRDefault="00271F06" w:rsidP="00054394">
            <w:pPr>
              <w:pStyle w:val="Style16"/>
              <w:widowControl/>
              <w:spacing w:before="48"/>
              <w:rPr>
                <w:rFonts w:ascii="Times New Roman" w:hAnsi="Times New Roman" w:cs="Times New Roman"/>
              </w:rPr>
            </w:pPr>
            <w:r w:rsidRPr="00B115D1">
              <w:rPr>
                <w:rFonts w:ascii="Times New Roman" w:hAnsi="Times New Roman" w:cs="Times New Roman"/>
              </w:rPr>
              <w:t>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7</w:t>
            </w:r>
          </w:p>
        </w:tc>
        <w:tc>
          <w:tcPr>
            <w:tcW w:w="709" w:type="dxa"/>
            <w:tcMar>
              <w:top w:w="57" w:type="dxa"/>
              <w:left w:w="85" w:type="dxa"/>
              <w:bottom w:w="57" w:type="dxa"/>
              <w:right w:w="85" w:type="dxa"/>
            </w:tcMar>
            <w:vAlign w:val="center"/>
          </w:tcPr>
          <w:p w:rsidR="00271F06" w:rsidRPr="00B115D1" w:rsidRDefault="00C54364" w:rsidP="00054394">
            <w:pPr>
              <w:widowControl w:val="0"/>
              <w:suppressAutoHyphens w:val="0"/>
              <w:jc w:val="center"/>
              <w:rPr>
                <w:rFonts w:ascii="Times New Roman" w:eastAsia="Calibri" w:hAnsi="Times New Roman" w:cs="Times New Roman"/>
                <w:snapToGrid w:val="0"/>
                <w:lang w:val="en-US" w:eastAsia="ru-RU"/>
              </w:rPr>
            </w:pPr>
            <w:r w:rsidRPr="00B115D1">
              <w:rPr>
                <w:rFonts w:ascii="Times New Roman" w:eastAsia="Calibri" w:hAnsi="Times New Roman" w:cs="Times New Roman"/>
                <w:snapToGrid w:val="0"/>
                <w:lang w:val="en-US" w:eastAsia="ru-RU"/>
              </w:rPr>
              <w:t>1</w:t>
            </w:r>
          </w:p>
        </w:tc>
        <w:tc>
          <w:tcPr>
            <w:tcW w:w="709" w:type="dxa"/>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snapToGrid w:val="0"/>
                <w:lang w:eastAsia="ru-RU"/>
              </w:rPr>
            </w:pPr>
          </w:p>
        </w:tc>
        <w:tc>
          <w:tcPr>
            <w:tcW w:w="567" w:type="dxa"/>
            <w:tcMar>
              <w:top w:w="57" w:type="dxa"/>
              <w:left w:w="85" w:type="dxa"/>
              <w:bottom w:w="57" w:type="dxa"/>
              <w:right w:w="85" w:type="dxa"/>
            </w:tcMar>
            <w:vAlign w:val="center"/>
          </w:tcPr>
          <w:p w:rsidR="00271F06" w:rsidRPr="00B115D1" w:rsidRDefault="00C54364" w:rsidP="00054394">
            <w:pPr>
              <w:widowControl w:val="0"/>
              <w:spacing w:line="100" w:lineRule="atLeast"/>
              <w:jc w:val="center"/>
              <w:rPr>
                <w:rFonts w:ascii="Times New Roman" w:hAnsi="Times New Roman" w:cs="Times New Roman"/>
                <w:lang w:val="en-US"/>
              </w:rPr>
            </w:pPr>
            <w:r w:rsidRPr="00B115D1">
              <w:rPr>
                <w:rFonts w:ascii="Times New Roman" w:hAnsi="Times New Roman" w:cs="Times New Roman"/>
                <w:lang w:val="en-US"/>
              </w:rPr>
              <w:t>6</w:t>
            </w:r>
          </w:p>
        </w:tc>
        <w:tc>
          <w:tcPr>
            <w:tcW w:w="1843" w:type="dxa"/>
            <w:gridSpan w:val="2"/>
            <w:tcMar>
              <w:top w:w="57" w:type="dxa"/>
              <w:left w:w="85" w:type="dxa"/>
              <w:bottom w:w="57" w:type="dxa"/>
              <w:right w:w="85" w:type="dxa"/>
            </w:tcMar>
            <w:vAlign w:val="center"/>
          </w:tcPr>
          <w:p w:rsidR="00271F06" w:rsidRPr="00B115D1" w:rsidRDefault="00271F06" w:rsidP="00054394">
            <w:pPr>
              <w:widowControl w:val="0"/>
              <w:suppressAutoHyphens w:val="0"/>
              <w:jc w:val="center"/>
              <w:rPr>
                <w:rFonts w:ascii="Times New Roman" w:eastAsia="Calibri" w:hAnsi="Times New Roman" w:cs="Times New Roman"/>
                <w:lang w:eastAsia="ru-RU"/>
              </w:rPr>
            </w:pPr>
            <w:r w:rsidRPr="00B115D1">
              <w:rPr>
                <w:rFonts w:ascii="Times New Roman" w:eastAsia="Calibri" w:hAnsi="Times New Roman" w:cs="Times New Roman"/>
                <w:sz w:val="22"/>
                <w:szCs w:val="22"/>
                <w:lang w:eastAsia="ru-RU"/>
              </w:rPr>
              <w:t>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pPr>
              <w:widowControl w:val="0"/>
              <w:rPr>
                <w:rFonts w:ascii="Times New Roman" w:hAnsi="Times New Roman"/>
                <w:snapToGrid w:val="0"/>
                <w:lang w:eastAsia="ru-RU"/>
              </w:rPr>
            </w:pPr>
          </w:p>
        </w:tc>
        <w:tc>
          <w:tcPr>
            <w:tcW w:w="2551" w:type="dxa"/>
            <w:vAlign w:val="center"/>
          </w:tcPr>
          <w:p w:rsidR="00271F06" w:rsidRPr="00B115D1" w:rsidRDefault="00271F06" w:rsidP="00054394">
            <w:pPr>
              <w:widowControl w:val="0"/>
              <w:rPr>
                <w:rFonts w:ascii="Times New Roman" w:hAnsi="Times New Roman"/>
                <w:b/>
                <w:snapToGrid w:val="0"/>
                <w:lang w:eastAsia="ru-RU"/>
              </w:rPr>
            </w:pPr>
            <w:r w:rsidRPr="00B115D1">
              <w:rPr>
                <w:rFonts w:ascii="Times New Roman" w:hAnsi="Times New Roman"/>
                <w:b/>
                <w:snapToGrid w:val="0"/>
                <w:lang w:eastAsia="ru-RU"/>
              </w:rPr>
              <w:t xml:space="preserve">Промежуточная аттестация </w:t>
            </w:r>
          </w:p>
        </w:tc>
        <w:tc>
          <w:tcPr>
            <w:tcW w:w="567"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850"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567"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1843" w:type="dxa"/>
            <w:gridSpan w:val="2"/>
            <w:tcMar>
              <w:top w:w="57" w:type="dxa"/>
              <w:left w:w="85" w:type="dxa"/>
              <w:bottom w:w="57" w:type="dxa"/>
              <w:right w:w="85" w:type="dxa"/>
            </w:tcMar>
          </w:tcPr>
          <w:p w:rsidR="00271F06" w:rsidRPr="00B115D1" w:rsidRDefault="00271F06" w:rsidP="00054394">
            <w:pPr>
              <w:widowControl w:val="0"/>
              <w:jc w:val="center"/>
              <w:rPr>
                <w:rFonts w:ascii="Times New Roman" w:hAnsi="Times New Roman"/>
                <w:b/>
                <w:snapToGrid w:val="0"/>
                <w:lang w:eastAsia="ru-RU"/>
              </w:rPr>
            </w:pPr>
            <w:r w:rsidRPr="00B115D1">
              <w:rPr>
                <w:rFonts w:ascii="Times New Roman" w:hAnsi="Times New Roman"/>
                <w:b/>
                <w:snapToGrid w:val="0"/>
                <w:lang w:eastAsia="ru-RU"/>
              </w:rPr>
              <w:t>Зачет</w:t>
            </w:r>
          </w:p>
        </w:tc>
      </w:tr>
      <w:tr w:rsidR="00271F06" w:rsidRPr="00B115D1" w:rsidTr="00320F41">
        <w:trPr>
          <w:trHeight w:val="20"/>
        </w:trPr>
        <w:tc>
          <w:tcPr>
            <w:tcW w:w="936" w:type="dxa"/>
            <w:tcMar>
              <w:top w:w="57" w:type="dxa"/>
              <w:left w:w="85" w:type="dxa"/>
              <w:bottom w:w="57" w:type="dxa"/>
              <w:right w:w="85" w:type="dxa"/>
            </w:tcMar>
          </w:tcPr>
          <w:p w:rsidR="00271F06" w:rsidRPr="00B115D1" w:rsidRDefault="00271F06" w:rsidP="00054394">
            <w:pPr>
              <w:widowControl w:val="0"/>
              <w:rPr>
                <w:rFonts w:ascii="Times New Roman" w:hAnsi="Times New Roman"/>
                <w:b/>
                <w:snapToGrid w:val="0"/>
                <w:lang w:eastAsia="ru-RU"/>
              </w:rPr>
            </w:pPr>
          </w:p>
        </w:tc>
        <w:tc>
          <w:tcPr>
            <w:tcW w:w="2551" w:type="dxa"/>
            <w:vAlign w:val="center"/>
          </w:tcPr>
          <w:p w:rsidR="00271F06" w:rsidRPr="00B115D1" w:rsidRDefault="00271F06" w:rsidP="00054394">
            <w:pPr>
              <w:widowControl w:val="0"/>
              <w:rPr>
                <w:rFonts w:ascii="Times New Roman" w:hAnsi="Times New Roman"/>
                <w:b/>
                <w:snapToGrid w:val="0"/>
                <w:lang w:eastAsia="ru-RU"/>
              </w:rPr>
            </w:pPr>
            <w:r w:rsidRPr="00B115D1">
              <w:rPr>
                <w:rFonts w:ascii="Times New Roman" w:hAnsi="Times New Roman"/>
                <w:b/>
                <w:snapToGrid w:val="0"/>
                <w:lang w:eastAsia="ru-RU"/>
              </w:rPr>
              <w:t>ВСЕГО</w:t>
            </w:r>
          </w:p>
        </w:tc>
        <w:tc>
          <w:tcPr>
            <w:tcW w:w="567"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72</w:t>
            </w:r>
          </w:p>
        </w:tc>
        <w:tc>
          <w:tcPr>
            <w:tcW w:w="709"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14</w:t>
            </w:r>
          </w:p>
        </w:tc>
        <w:tc>
          <w:tcPr>
            <w:tcW w:w="709" w:type="dxa"/>
            <w:vAlign w:val="center"/>
          </w:tcPr>
          <w:p w:rsidR="00271F06" w:rsidRPr="00B115D1" w:rsidRDefault="00271F06" w:rsidP="00054394">
            <w:pPr>
              <w:widowControl w:val="0"/>
              <w:jc w:val="center"/>
              <w:rPr>
                <w:rFonts w:ascii="Times New Roman" w:hAnsi="Times New Roman"/>
                <w:b/>
                <w:snapToGrid w:val="0"/>
                <w:lang w:eastAsia="ru-RU"/>
              </w:rPr>
            </w:pPr>
          </w:p>
        </w:tc>
        <w:tc>
          <w:tcPr>
            <w:tcW w:w="709"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4</w:t>
            </w:r>
          </w:p>
        </w:tc>
        <w:tc>
          <w:tcPr>
            <w:tcW w:w="850" w:type="dxa"/>
            <w:tcMar>
              <w:top w:w="57" w:type="dxa"/>
              <w:left w:w="85" w:type="dxa"/>
              <w:bottom w:w="57" w:type="dxa"/>
              <w:right w:w="85" w:type="dxa"/>
            </w:tcMar>
            <w:vAlign w:val="center"/>
          </w:tcPr>
          <w:p w:rsidR="00271F06" w:rsidRPr="00B115D1" w:rsidRDefault="00271F06" w:rsidP="00054394">
            <w:pPr>
              <w:widowControl w:val="0"/>
              <w:jc w:val="center"/>
              <w:rPr>
                <w:rFonts w:ascii="Times New Roman" w:hAnsi="Times New Roman"/>
                <w:b/>
                <w:snapToGrid w:val="0"/>
                <w:lang w:eastAsia="ru-RU"/>
              </w:rPr>
            </w:pPr>
          </w:p>
        </w:tc>
        <w:tc>
          <w:tcPr>
            <w:tcW w:w="567" w:type="dxa"/>
            <w:tcMar>
              <w:top w:w="57" w:type="dxa"/>
              <w:left w:w="85" w:type="dxa"/>
              <w:bottom w:w="57" w:type="dxa"/>
              <w:right w:w="85" w:type="dxa"/>
            </w:tcMar>
            <w:vAlign w:val="center"/>
          </w:tcPr>
          <w:p w:rsidR="00271F06" w:rsidRPr="00B115D1" w:rsidRDefault="00320F41" w:rsidP="00054394">
            <w:pPr>
              <w:widowControl w:val="0"/>
              <w:jc w:val="center"/>
              <w:rPr>
                <w:rFonts w:ascii="Times New Roman" w:hAnsi="Times New Roman"/>
                <w:b/>
                <w:snapToGrid w:val="0"/>
                <w:lang w:val="en-US" w:eastAsia="ru-RU"/>
              </w:rPr>
            </w:pPr>
            <w:r w:rsidRPr="00B115D1">
              <w:rPr>
                <w:rFonts w:ascii="Times New Roman" w:hAnsi="Times New Roman"/>
                <w:b/>
                <w:snapToGrid w:val="0"/>
                <w:lang w:val="en-US" w:eastAsia="ru-RU"/>
              </w:rPr>
              <w:t>54</w:t>
            </w:r>
          </w:p>
        </w:tc>
        <w:tc>
          <w:tcPr>
            <w:tcW w:w="1843" w:type="dxa"/>
            <w:gridSpan w:val="2"/>
            <w:tcMar>
              <w:top w:w="57" w:type="dxa"/>
              <w:left w:w="85" w:type="dxa"/>
              <w:bottom w:w="57" w:type="dxa"/>
              <w:right w:w="85" w:type="dxa"/>
            </w:tcMar>
          </w:tcPr>
          <w:p w:rsidR="00271F06" w:rsidRPr="00B115D1" w:rsidRDefault="00271F06" w:rsidP="00054394">
            <w:pPr>
              <w:widowControl w:val="0"/>
              <w:jc w:val="center"/>
              <w:rPr>
                <w:rFonts w:ascii="Times New Roman" w:hAnsi="Times New Roman"/>
                <w:b/>
                <w:snapToGrid w:val="0"/>
                <w:lang w:eastAsia="ru-RU"/>
              </w:rPr>
            </w:pPr>
          </w:p>
        </w:tc>
      </w:tr>
      <w:tr w:rsidR="00320F41" w:rsidRPr="00B115D1" w:rsidTr="00320F41">
        <w:trPr>
          <w:trHeight w:val="20"/>
        </w:trPr>
        <w:tc>
          <w:tcPr>
            <w:tcW w:w="936" w:type="dxa"/>
            <w:tcMar>
              <w:top w:w="57" w:type="dxa"/>
              <w:left w:w="85" w:type="dxa"/>
              <w:bottom w:w="57" w:type="dxa"/>
              <w:right w:w="85" w:type="dxa"/>
            </w:tcMar>
          </w:tcPr>
          <w:p w:rsidR="00320F41" w:rsidRPr="00B115D1" w:rsidRDefault="00320F41" w:rsidP="00054394">
            <w:pPr>
              <w:widowControl w:val="0"/>
              <w:rPr>
                <w:rFonts w:ascii="Times New Roman" w:hAnsi="Times New Roman"/>
                <w:b/>
                <w:snapToGrid w:val="0"/>
                <w:lang w:eastAsia="ru-RU"/>
              </w:rPr>
            </w:pPr>
          </w:p>
        </w:tc>
        <w:tc>
          <w:tcPr>
            <w:tcW w:w="2551" w:type="dxa"/>
            <w:vAlign w:val="center"/>
          </w:tcPr>
          <w:p w:rsidR="00320F41" w:rsidRPr="00B115D1" w:rsidRDefault="00320F41" w:rsidP="00054394">
            <w:pPr>
              <w:widowControl w:val="0"/>
              <w:rPr>
                <w:rFonts w:ascii="Times New Roman" w:hAnsi="Times New Roman"/>
                <w:b/>
                <w:snapToGrid w:val="0"/>
                <w:lang w:eastAsia="ru-RU"/>
              </w:rPr>
            </w:pPr>
            <w:r w:rsidRPr="00B115D1">
              <w:rPr>
                <w:rFonts w:ascii="Times New Roman" w:hAnsi="Times New Roman"/>
                <w:b/>
                <w:snapToGrid w:val="0"/>
                <w:lang w:eastAsia="ru-RU"/>
              </w:rPr>
              <w:t>ВСЕГО в астрон.часах</w:t>
            </w:r>
          </w:p>
        </w:tc>
        <w:tc>
          <w:tcPr>
            <w:tcW w:w="567"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54</w:t>
            </w:r>
          </w:p>
        </w:tc>
        <w:tc>
          <w:tcPr>
            <w:tcW w:w="709"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10,5</w:t>
            </w:r>
          </w:p>
        </w:tc>
        <w:tc>
          <w:tcPr>
            <w:tcW w:w="709" w:type="dxa"/>
            <w:vAlign w:val="center"/>
          </w:tcPr>
          <w:p w:rsidR="00320F41" w:rsidRPr="00B115D1" w:rsidRDefault="00320F41">
            <w:pPr>
              <w:jc w:val="center"/>
              <w:rPr>
                <w:b/>
                <w:bCs/>
                <w:color w:val="000000"/>
              </w:rPr>
            </w:pPr>
          </w:p>
        </w:tc>
        <w:tc>
          <w:tcPr>
            <w:tcW w:w="709"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3</w:t>
            </w:r>
          </w:p>
        </w:tc>
        <w:tc>
          <w:tcPr>
            <w:tcW w:w="850" w:type="dxa"/>
            <w:tcMar>
              <w:top w:w="57" w:type="dxa"/>
              <w:left w:w="85" w:type="dxa"/>
              <w:bottom w:w="57" w:type="dxa"/>
              <w:right w:w="85" w:type="dxa"/>
            </w:tcMar>
            <w:vAlign w:val="center"/>
          </w:tcPr>
          <w:p w:rsidR="00320F41" w:rsidRPr="00B115D1" w:rsidRDefault="00320F41">
            <w:pPr>
              <w:jc w:val="center"/>
              <w:rPr>
                <w:b/>
                <w:bCs/>
                <w:color w:val="000000"/>
              </w:rPr>
            </w:pPr>
          </w:p>
        </w:tc>
        <w:tc>
          <w:tcPr>
            <w:tcW w:w="567" w:type="dxa"/>
            <w:tcMar>
              <w:top w:w="57" w:type="dxa"/>
              <w:left w:w="85" w:type="dxa"/>
              <w:bottom w:w="57" w:type="dxa"/>
              <w:right w:w="85" w:type="dxa"/>
            </w:tcMar>
            <w:vAlign w:val="center"/>
          </w:tcPr>
          <w:p w:rsidR="00320F41" w:rsidRPr="00B115D1" w:rsidRDefault="00320F41">
            <w:pPr>
              <w:jc w:val="center"/>
              <w:rPr>
                <w:b/>
                <w:bCs/>
                <w:color w:val="000000"/>
              </w:rPr>
            </w:pPr>
            <w:r w:rsidRPr="00B115D1">
              <w:rPr>
                <w:b/>
                <w:bCs/>
                <w:color w:val="000000"/>
                <w:sz w:val="22"/>
                <w:szCs w:val="22"/>
              </w:rPr>
              <w:t>40,5</w:t>
            </w:r>
          </w:p>
        </w:tc>
        <w:tc>
          <w:tcPr>
            <w:tcW w:w="1843" w:type="dxa"/>
            <w:gridSpan w:val="2"/>
            <w:tcMar>
              <w:top w:w="57" w:type="dxa"/>
              <w:left w:w="85" w:type="dxa"/>
              <w:bottom w:w="57" w:type="dxa"/>
              <w:right w:w="85" w:type="dxa"/>
            </w:tcMar>
          </w:tcPr>
          <w:p w:rsidR="00320F41" w:rsidRPr="00B115D1" w:rsidRDefault="00320F41" w:rsidP="00054394">
            <w:pPr>
              <w:widowControl w:val="0"/>
              <w:jc w:val="center"/>
              <w:rPr>
                <w:rFonts w:ascii="Times New Roman" w:hAnsi="Times New Roman"/>
                <w:b/>
                <w:snapToGrid w:val="0"/>
                <w:lang w:eastAsia="ru-RU"/>
              </w:rPr>
            </w:pPr>
          </w:p>
        </w:tc>
      </w:tr>
    </w:tbl>
    <w:p w:rsidR="00054394" w:rsidRPr="00B115D1" w:rsidRDefault="00054394" w:rsidP="00054394">
      <w:pPr>
        <w:ind w:firstLine="720"/>
        <w:jc w:val="center"/>
        <w:rPr>
          <w:rFonts w:ascii="Times New Roman" w:hAnsi="Times New Roman" w:cs="Times New Roman"/>
          <w:b/>
        </w:rPr>
      </w:pPr>
    </w:p>
    <w:p w:rsidR="00054394" w:rsidRPr="00B115D1" w:rsidRDefault="00CC6AA4" w:rsidP="00054394">
      <w:pPr>
        <w:rPr>
          <w:rFonts w:ascii="Times New Roman" w:hAnsi="Times New Roman" w:cs="Times New Roman"/>
          <w:b/>
        </w:rPr>
      </w:pPr>
      <w:r w:rsidRPr="00B115D1">
        <w:rPr>
          <w:rFonts w:ascii="Times New Roman" w:hAnsi="Times New Roman" w:cs="Times New Roman"/>
          <w:b/>
        </w:rPr>
        <w:t>*</w:t>
      </w:r>
      <w:r w:rsidR="00054394" w:rsidRPr="00B115D1">
        <w:rPr>
          <w:rFonts w:ascii="Times New Roman" w:hAnsi="Times New Roman" w:cs="Times New Roman"/>
          <w:b/>
        </w:rPr>
        <w:t>УО – устный опрос</w:t>
      </w:r>
      <w:r w:rsidRPr="00B115D1">
        <w:rPr>
          <w:rFonts w:ascii="Times New Roman" w:hAnsi="Times New Roman" w:cs="Times New Roman"/>
          <w:b/>
        </w:rPr>
        <w:t xml:space="preserve">, </w:t>
      </w:r>
      <w:r w:rsidR="00054394" w:rsidRPr="00B115D1">
        <w:rPr>
          <w:rFonts w:ascii="Times New Roman" w:hAnsi="Times New Roman" w:cs="Times New Roman"/>
          <w:b/>
        </w:rPr>
        <w:t>Т – тестирование</w:t>
      </w:r>
      <w:r w:rsidRPr="00B115D1">
        <w:rPr>
          <w:rFonts w:ascii="Times New Roman" w:hAnsi="Times New Roman" w:cs="Times New Roman"/>
          <w:b/>
        </w:rPr>
        <w:t xml:space="preserve">, </w:t>
      </w:r>
      <w:r w:rsidR="00054394" w:rsidRPr="00B115D1">
        <w:rPr>
          <w:rFonts w:ascii="Times New Roman" w:hAnsi="Times New Roman" w:cs="Times New Roman"/>
          <w:b/>
        </w:rPr>
        <w:t>Д-доклад</w:t>
      </w:r>
    </w:p>
    <w:p w:rsidR="00054394" w:rsidRPr="00B115D1" w:rsidRDefault="00054394" w:rsidP="00054394">
      <w:pPr>
        <w:rPr>
          <w:rFonts w:ascii="Times New Roman" w:hAnsi="Times New Roman" w:cs="Times New Roman"/>
          <w:b/>
        </w:rPr>
      </w:pPr>
    </w:p>
    <w:p w:rsidR="00D66FB8" w:rsidRPr="00B115D1" w:rsidRDefault="00D66FB8" w:rsidP="00D66FB8">
      <w:pPr>
        <w:pStyle w:val="1"/>
        <w:numPr>
          <w:ilvl w:val="0"/>
          <w:numId w:val="0"/>
        </w:numPr>
        <w:ind w:left="432"/>
        <w:jc w:val="left"/>
      </w:pPr>
      <w:bookmarkStart w:id="8" w:name="_Toc162170260"/>
      <w:bookmarkStart w:id="9" w:name="_Toc482193667"/>
    </w:p>
    <w:p w:rsidR="00D66FB8" w:rsidRPr="00B115D1" w:rsidRDefault="00D66FB8" w:rsidP="00CC6AA4">
      <w:pPr>
        <w:pStyle w:val="1"/>
        <w:numPr>
          <w:ilvl w:val="0"/>
          <w:numId w:val="0"/>
        </w:numPr>
        <w:spacing w:line="276" w:lineRule="auto"/>
        <w:ind w:left="432"/>
        <w:rPr>
          <w:sz w:val="24"/>
          <w:szCs w:val="24"/>
        </w:rPr>
      </w:pPr>
      <w:bookmarkStart w:id="10" w:name="_Toc488764479"/>
      <w:bookmarkStart w:id="11" w:name="_Toc488764527"/>
      <w:bookmarkStart w:id="12" w:name="_Toc488764575"/>
      <w:bookmarkStart w:id="13" w:name="_Toc514325575"/>
      <w:r w:rsidRPr="00B115D1">
        <w:rPr>
          <w:sz w:val="24"/>
          <w:szCs w:val="24"/>
        </w:rPr>
        <w:t>Содержание дисциплины</w:t>
      </w:r>
      <w:bookmarkEnd w:id="10"/>
      <w:bookmarkEnd w:id="11"/>
      <w:bookmarkEnd w:id="12"/>
      <w:bookmarkEnd w:id="13"/>
    </w:p>
    <w:p w:rsidR="005D7D84" w:rsidRPr="00B115D1" w:rsidRDefault="005D7D84" w:rsidP="00755094">
      <w:pPr>
        <w:pStyle w:val="34"/>
        <w:spacing w:line="276" w:lineRule="auto"/>
        <w:ind w:firstLine="709"/>
        <w:jc w:val="both"/>
        <w:rPr>
          <w:rFonts w:ascii="Times New Roman" w:hAnsi="Times New Roman"/>
          <w:i w:val="0"/>
          <w:sz w:val="24"/>
        </w:rPr>
      </w:pPr>
      <w:bookmarkStart w:id="14" w:name="_Toc488764480"/>
      <w:bookmarkStart w:id="15" w:name="_Toc488764528"/>
      <w:bookmarkStart w:id="16" w:name="_Toc488764576"/>
      <w:bookmarkStart w:id="17" w:name="_Toc488764624"/>
      <w:bookmarkStart w:id="18" w:name="_Toc514325576"/>
      <w:r w:rsidRPr="00B115D1">
        <w:rPr>
          <w:rFonts w:ascii="Times New Roman" w:hAnsi="Times New Roman"/>
          <w:i w:val="0"/>
          <w:sz w:val="24"/>
        </w:rPr>
        <w:t>Тема 1. Предмет и методы исторической науки в исследовании взаимоотношения власти и общества.</w:t>
      </w:r>
      <w:bookmarkEnd w:id="8"/>
      <w:r w:rsidRPr="00B115D1">
        <w:rPr>
          <w:rFonts w:ascii="Times New Roman" w:hAnsi="Times New Roman"/>
          <w:i w:val="0"/>
          <w:sz w:val="24"/>
        </w:rPr>
        <w:t xml:space="preserve"> Личность великого князя в древнерусском государстве (IX–XII вв.).</w:t>
      </w:r>
      <w:bookmarkEnd w:id="9"/>
      <w:bookmarkEnd w:id="14"/>
      <w:bookmarkEnd w:id="15"/>
      <w:bookmarkEnd w:id="16"/>
      <w:bookmarkEnd w:id="17"/>
      <w:bookmarkEnd w:id="18"/>
    </w:p>
    <w:p w:rsidR="005D7D84" w:rsidRPr="00B115D1" w:rsidRDefault="005D7D84" w:rsidP="00755094">
      <w:pPr>
        <w:pStyle w:val="a"/>
        <w:numPr>
          <w:ilvl w:val="0"/>
          <w:numId w:val="0"/>
        </w:numPr>
        <w:spacing w:line="276" w:lineRule="auto"/>
        <w:ind w:firstLine="709"/>
      </w:pPr>
      <w:r w:rsidRPr="00B115D1">
        <w:t xml:space="preserve">Цели и задачи курса. Понятие истории. Объект и предмет исторической науки. Место истории в системе наук. Сущность, формы, функции исторического знания. </w:t>
      </w:r>
    </w:p>
    <w:p w:rsidR="005D7D84" w:rsidRPr="00B115D1" w:rsidRDefault="005D7D84" w:rsidP="00755094">
      <w:pPr>
        <w:pStyle w:val="a"/>
        <w:numPr>
          <w:ilvl w:val="0"/>
          <w:numId w:val="0"/>
        </w:numPr>
        <w:spacing w:line="276" w:lineRule="auto"/>
        <w:ind w:firstLine="709"/>
      </w:pPr>
      <w:r w:rsidRPr="00B115D1">
        <w:t>Понятие и виды исторических источников. Формационный и цивилизационный подходы к объяснению исторического процесса.</w:t>
      </w:r>
    </w:p>
    <w:p w:rsidR="005D7D84" w:rsidRPr="00B115D1" w:rsidRDefault="005D7D84" w:rsidP="00755094">
      <w:pPr>
        <w:pStyle w:val="a"/>
        <w:numPr>
          <w:ilvl w:val="0"/>
          <w:numId w:val="0"/>
        </w:numPr>
        <w:spacing w:line="276" w:lineRule="auto"/>
        <w:ind w:firstLine="709"/>
      </w:pPr>
      <w:r w:rsidRPr="00B115D1">
        <w:t xml:space="preserve">Роль теории в познании прошлого. </w:t>
      </w:r>
      <w:r w:rsidRPr="00B115D1">
        <w:rPr>
          <w:iCs/>
        </w:rPr>
        <w:t xml:space="preserve">Основы методологии исторической науки. Синхронизация как метод исторической систематизации. </w:t>
      </w:r>
      <w:r w:rsidRPr="00B115D1">
        <w:t xml:space="preserve">Общее и особенное в историческом развитии. </w:t>
      </w:r>
    </w:p>
    <w:p w:rsidR="005D7D84" w:rsidRPr="00B115D1" w:rsidRDefault="005D7D84" w:rsidP="00755094">
      <w:pPr>
        <w:pStyle w:val="a"/>
        <w:numPr>
          <w:ilvl w:val="0"/>
          <w:numId w:val="0"/>
        </w:numPr>
        <w:spacing w:line="276" w:lineRule="auto"/>
        <w:ind w:firstLine="709"/>
      </w:pPr>
      <w:r w:rsidRPr="00B115D1">
        <w:t xml:space="preserve">Периодизация. Хронология и география. Общественно-экономические формации и цивилизации. </w:t>
      </w:r>
      <w:r w:rsidRPr="00B115D1">
        <w:rPr>
          <w:iCs/>
        </w:rPr>
        <w:t>Основные направления современной исторической науки.</w:t>
      </w:r>
      <w:r w:rsidRPr="00B115D1">
        <w:t xml:space="preserve"> Становление и развитие историографии как научной дисциплины. </w:t>
      </w:r>
    </w:p>
    <w:p w:rsidR="005D7D84" w:rsidRPr="00B115D1" w:rsidRDefault="005D7D84" w:rsidP="00755094">
      <w:pPr>
        <w:pStyle w:val="a"/>
        <w:numPr>
          <w:ilvl w:val="0"/>
          <w:numId w:val="0"/>
        </w:numPr>
        <w:spacing w:line="276" w:lineRule="auto"/>
        <w:ind w:firstLine="709"/>
        <w:rPr>
          <w:b/>
        </w:rPr>
      </w:pPr>
      <w:r w:rsidRPr="00B115D1">
        <w:t>Пути политогенеза и этапы образования государства в свете современных научных данных.</w:t>
      </w:r>
      <w:bookmarkStart w:id="19" w:name="_Toc162170261"/>
      <w:r w:rsidRPr="00B115D1">
        <w:rPr>
          <w:b/>
        </w:rPr>
        <w:t xml:space="preserve"> </w:t>
      </w:r>
    </w:p>
    <w:bookmarkEnd w:id="19"/>
    <w:p w:rsidR="005D7D84" w:rsidRPr="00B115D1" w:rsidRDefault="005D7D84" w:rsidP="00755094">
      <w:pPr>
        <w:pStyle w:val="ac"/>
        <w:spacing w:line="276" w:lineRule="auto"/>
        <w:ind w:firstLine="709"/>
        <w:rPr>
          <w:sz w:val="24"/>
          <w:szCs w:val="24"/>
        </w:rPr>
      </w:pPr>
      <w:r w:rsidRPr="00B115D1">
        <w:rPr>
          <w:sz w:val="24"/>
          <w:szCs w:val="24"/>
        </w:rPr>
        <w:t>Предпосылки возникновения государственности у восточных славян. Система «военной демократии». Оформление Древнерусского государства и роль варяжского элемента в этом процессе. Личность великого князя в древнерусском государстве (IX–XII вв.). Роль варяжского элемента. Норманская и антинорманская теории.</w:t>
      </w:r>
    </w:p>
    <w:p w:rsidR="005D7D84" w:rsidRPr="00B115D1" w:rsidRDefault="005D7D84" w:rsidP="00755094">
      <w:pPr>
        <w:pStyle w:val="ac"/>
        <w:spacing w:line="276" w:lineRule="auto"/>
        <w:ind w:firstLine="709"/>
        <w:rPr>
          <w:sz w:val="24"/>
          <w:szCs w:val="24"/>
        </w:rPr>
      </w:pPr>
      <w:r w:rsidRPr="00B115D1">
        <w:rPr>
          <w:sz w:val="24"/>
          <w:szCs w:val="24"/>
        </w:rPr>
        <w:t>Объединение двух территориально-политических центров восточных славян (882 г.) – Новгорода и Киева и значение этого события для объединения племен. Роль князя Олега в процессе формирования единого древнерусского государства. Князь и дружина.</w:t>
      </w:r>
    </w:p>
    <w:p w:rsidR="005D7D84" w:rsidRPr="00B115D1" w:rsidRDefault="005D7D84" w:rsidP="00755094">
      <w:pPr>
        <w:pStyle w:val="ac"/>
        <w:spacing w:line="276" w:lineRule="auto"/>
        <w:ind w:firstLine="709"/>
        <w:rPr>
          <w:sz w:val="24"/>
          <w:szCs w:val="24"/>
        </w:rPr>
      </w:pPr>
      <w:r w:rsidRPr="00B115D1">
        <w:rPr>
          <w:sz w:val="24"/>
          <w:szCs w:val="24"/>
        </w:rPr>
        <w:t xml:space="preserve"> Общественно-государственный строй Киевской Руси на первоначальном этапе ее становления (IX–X вв.). Оформление княжеской власти и десятичной системы управления. Место в этой системе великого князя, его дружины, родоплеменной элиты, вече, местного ополчения. </w:t>
      </w:r>
    </w:p>
    <w:p w:rsidR="005D7D84" w:rsidRPr="00B115D1" w:rsidRDefault="005D7D84" w:rsidP="00755094">
      <w:pPr>
        <w:pStyle w:val="ac"/>
        <w:spacing w:line="276" w:lineRule="auto"/>
        <w:ind w:firstLine="709"/>
        <w:rPr>
          <w:sz w:val="24"/>
          <w:szCs w:val="24"/>
        </w:rPr>
      </w:pPr>
      <w:r w:rsidRPr="00B115D1">
        <w:rPr>
          <w:sz w:val="24"/>
          <w:szCs w:val="24"/>
        </w:rPr>
        <w:t>Великий князь Владимир Красно Солнышко и значение принятия христианства в 988 г. для дальнейшей эволюции древнерусской государственности. Положение церкви в Древнерусском государстве и ее юрисдикция.</w:t>
      </w:r>
    </w:p>
    <w:p w:rsidR="005D7D84" w:rsidRPr="00B115D1" w:rsidRDefault="005D7D84" w:rsidP="00755094">
      <w:pPr>
        <w:pStyle w:val="ac"/>
        <w:spacing w:line="276" w:lineRule="auto"/>
        <w:ind w:firstLine="709"/>
        <w:rPr>
          <w:sz w:val="24"/>
          <w:szCs w:val="24"/>
        </w:rPr>
      </w:pPr>
      <w:r w:rsidRPr="00B115D1">
        <w:rPr>
          <w:sz w:val="24"/>
          <w:szCs w:val="24"/>
        </w:rPr>
        <w:t xml:space="preserve">Расслоение великокняжеской дружины. «Княжии мужи», «старцы градские», бояре и формирование первоначальных вассальных отношений на княжеской службе. Государственный строй Киевской Руси. Великокняжеская власть и принципы ее передачи. Вече и феодальный княжеский совет, их соотношение в структуре власти и управления. Институт наместничества и система «кормлений». </w:t>
      </w:r>
    </w:p>
    <w:p w:rsidR="005D7D84" w:rsidRPr="00B115D1" w:rsidRDefault="005D7D84" w:rsidP="00755094">
      <w:pPr>
        <w:pStyle w:val="ac"/>
        <w:spacing w:line="276" w:lineRule="auto"/>
        <w:ind w:firstLine="709"/>
        <w:rPr>
          <w:sz w:val="24"/>
          <w:szCs w:val="24"/>
        </w:rPr>
      </w:pPr>
      <w:r w:rsidRPr="00B115D1">
        <w:rPr>
          <w:sz w:val="24"/>
          <w:szCs w:val="24"/>
        </w:rPr>
        <w:t xml:space="preserve">Ярослав Мудрый и развитие древнерусского права. «Русская правда» – первый письменный свод законов Древнерусского государства и правовая основа великокняжеской власти. Великий князь и удельные князья, феодальные съезды. Начало формирования дворцово-вотчинной системы управления. </w:t>
      </w:r>
    </w:p>
    <w:p w:rsidR="005D7D84" w:rsidRPr="00B115D1" w:rsidRDefault="005D7D84" w:rsidP="00755094">
      <w:pPr>
        <w:pStyle w:val="ac"/>
        <w:spacing w:line="276" w:lineRule="auto"/>
        <w:ind w:firstLine="709"/>
        <w:rPr>
          <w:b/>
          <w:sz w:val="24"/>
          <w:szCs w:val="24"/>
        </w:rPr>
      </w:pPr>
      <w:r w:rsidRPr="00B115D1">
        <w:rPr>
          <w:b/>
          <w:bCs/>
          <w:sz w:val="24"/>
          <w:szCs w:val="24"/>
        </w:rPr>
        <w:t xml:space="preserve">Тема 2. Основные проблемы в изучении личности в российской истории </w:t>
      </w:r>
      <w:r w:rsidRPr="00B115D1">
        <w:rPr>
          <w:b/>
          <w:bCs/>
          <w:sz w:val="24"/>
          <w:szCs w:val="24"/>
          <w:lang w:val="en-US"/>
        </w:rPr>
        <w:t>XIII</w:t>
      </w:r>
      <w:r w:rsidRPr="00B115D1">
        <w:rPr>
          <w:b/>
          <w:bCs/>
          <w:sz w:val="24"/>
          <w:szCs w:val="24"/>
        </w:rPr>
        <w:t>-XV</w:t>
      </w:r>
      <w:r w:rsidRPr="00B115D1">
        <w:rPr>
          <w:b/>
          <w:bCs/>
          <w:sz w:val="24"/>
          <w:szCs w:val="24"/>
          <w:lang w:val="en-US"/>
        </w:rPr>
        <w:t>II</w:t>
      </w:r>
      <w:r w:rsidRPr="00B115D1">
        <w:rPr>
          <w:b/>
          <w:bCs/>
          <w:sz w:val="24"/>
          <w:szCs w:val="24"/>
        </w:rPr>
        <w:t xml:space="preserve"> вв. - от политической децентрализации до единого Московского государства.</w:t>
      </w:r>
    </w:p>
    <w:p w:rsidR="005D7D84" w:rsidRPr="00B115D1" w:rsidRDefault="005D7D84" w:rsidP="00755094">
      <w:pPr>
        <w:pStyle w:val="ac"/>
        <w:spacing w:line="276" w:lineRule="auto"/>
        <w:ind w:firstLine="709"/>
        <w:rPr>
          <w:sz w:val="24"/>
          <w:szCs w:val="24"/>
        </w:rPr>
      </w:pPr>
      <w:r w:rsidRPr="00B115D1">
        <w:rPr>
          <w:sz w:val="24"/>
          <w:szCs w:val="24"/>
        </w:rPr>
        <w:t>Утверждение раздробленности Киевской Руси и ее последствия для древнерусской государственности. Изменение статуса великокняжеской власти. Два типа управления в русских землях: 1) республиканский – в Новгородской и Псковской землях, 2) монархический – в удельных княжествах. Государственное устройство и управление в Новгородской и Псковской вечевых боярских республиках. Органы государственной власти и управления как основа вечевой республики: вече, Совет господ («оспода»), князь, посадник, тысяцкий, архиепископ («владыка»). Их правовой статус и место в государственной системе Новгородской земли. Взаимоотношение Совета господ и князя. Роль Александра Невского в Новгородской и Псковской истории.</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Государственное устройство удельных княжеств на примере Галицко-Волынской и Ростово-Суздальской земель. Особенности дворцово-вотчинной системы управления в них. Окончательное утверждение отношений вассальной зависимости как экономической и политической основы этой системы. Характеристика двух центров управления в княжествах: княжеского (дворцового) и боярского (вотчинного). Роль удельного князя, княжеской боярской думы в системе дворцового управления. </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Государственное устройство и управление русскими землями в монгольский период (середина XIII–XV вв.) Влияние военно-феодального государства – Золотой Орды на управление удельными княжествами. Система феодальной иерархии, ярлык на княжение и порядок его получения русскими князьями. Порядок сбора дани Золотой Ордой и институт баскаков. Александр Невский и Орда. Иван Калита и его роль в укреплении нового порядка взаимоотношений с Золотой Ордой. </w:t>
      </w:r>
    </w:p>
    <w:p w:rsidR="005D7D84" w:rsidRPr="00B115D1" w:rsidRDefault="005D7D84" w:rsidP="00755094">
      <w:pPr>
        <w:pStyle w:val="ac"/>
        <w:spacing w:line="276" w:lineRule="auto"/>
        <w:ind w:firstLine="709"/>
        <w:rPr>
          <w:sz w:val="24"/>
          <w:szCs w:val="24"/>
        </w:rPr>
      </w:pPr>
      <w:r w:rsidRPr="00B115D1">
        <w:rPr>
          <w:sz w:val="24"/>
          <w:szCs w:val="24"/>
        </w:rPr>
        <w:t>Русские земли в составе Великого княжества Литовского, его государственное устройство и управление, их историческая эволюция по мере сближения с Польшей. Династия Гедиминовичей и династия Рюриковичей – проблемы взаимоотношений.</w:t>
      </w:r>
    </w:p>
    <w:p w:rsidR="005D7D84" w:rsidRPr="00B115D1" w:rsidRDefault="005D7D84" w:rsidP="00755094">
      <w:pPr>
        <w:pStyle w:val="ac"/>
        <w:spacing w:line="276" w:lineRule="auto"/>
        <w:ind w:firstLine="709"/>
        <w:rPr>
          <w:sz w:val="24"/>
          <w:szCs w:val="24"/>
        </w:rPr>
      </w:pPr>
      <w:r w:rsidRPr="00B115D1">
        <w:rPr>
          <w:sz w:val="24"/>
          <w:szCs w:val="24"/>
        </w:rPr>
        <w:t xml:space="preserve"> Изменения в управлении на Руси в процессе объединения русских земель вокруг Московского княжества (XIV–XV вв.). Особенности государственной централизации начального ее периода. Изменение статуса московских князей. Дмитрий Иванович Донской и Сергий Радонежский. Роль русской православной церкви в интеграционных процессах.</w:t>
      </w:r>
    </w:p>
    <w:p w:rsidR="005D7D84" w:rsidRPr="00B115D1" w:rsidRDefault="005D7D84" w:rsidP="00755094">
      <w:pPr>
        <w:pStyle w:val="ac"/>
        <w:spacing w:line="276" w:lineRule="auto"/>
        <w:ind w:firstLine="709"/>
        <w:rPr>
          <w:sz w:val="24"/>
          <w:szCs w:val="24"/>
        </w:rPr>
      </w:pPr>
      <w:r w:rsidRPr="00B115D1">
        <w:rPr>
          <w:sz w:val="24"/>
          <w:szCs w:val="24"/>
        </w:rPr>
        <w:t xml:space="preserve">Завершение процесса централизации русских земель вокруг Московского княжества. Причины падения Новгородской и Псковской боярских республик. Социальная структура Московского государства и изменения в положении привилегированных слоев общества, крестьянства и городского населения. Усиление дворянства как социальной опоры верховной власти. Отличие вотчинной и поместной систем землевладения. Изменение отношений великого князя с удельными князьями, земскими боярами. Смена вассальных отношений отношениями подданства. </w:t>
      </w:r>
    </w:p>
    <w:p w:rsidR="005D7D84" w:rsidRPr="00B115D1" w:rsidRDefault="005D7D84" w:rsidP="00755094">
      <w:pPr>
        <w:pStyle w:val="ac"/>
        <w:spacing w:line="276" w:lineRule="auto"/>
        <w:ind w:firstLine="709"/>
        <w:rPr>
          <w:b/>
          <w:sz w:val="24"/>
          <w:szCs w:val="24"/>
        </w:rPr>
      </w:pPr>
      <w:r w:rsidRPr="00B115D1">
        <w:rPr>
          <w:sz w:val="24"/>
          <w:szCs w:val="24"/>
        </w:rPr>
        <w:t xml:space="preserve">Изменение официального статуса великого Московского князя Ивана III в «государя всея Руси» и начало самодержавной тенденции. Формирование высшего органа государственной власти – Боярской думы, принцип ее взаимодействия с государем и совместного принятия законодательных решений. Начало формирования госаппарата по принципу местничества и ограничение системы кормлений в местном управлении. Централизация управления. Начало замены дворцово-вотчинной системы приказной. Изменение государственной атрибутики. </w:t>
      </w:r>
    </w:p>
    <w:p w:rsidR="005D7D84" w:rsidRPr="00B115D1" w:rsidRDefault="005D7D84" w:rsidP="00755094">
      <w:pPr>
        <w:pStyle w:val="ac"/>
        <w:spacing w:line="276" w:lineRule="auto"/>
        <w:ind w:firstLine="709"/>
        <w:rPr>
          <w:sz w:val="24"/>
          <w:szCs w:val="24"/>
        </w:rPr>
      </w:pPr>
      <w:r w:rsidRPr="00B115D1">
        <w:rPr>
          <w:sz w:val="24"/>
          <w:szCs w:val="24"/>
        </w:rPr>
        <w:t xml:space="preserve">Политические и экономические трансформации в Московском государстве в </w:t>
      </w:r>
      <w:r w:rsidRPr="00B115D1">
        <w:rPr>
          <w:sz w:val="24"/>
          <w:szCs w:val="24"/>
          <w:lang w:val="en-US"/>
        </w:rPr>
        <w:t>XVI</w:t>
      </w:r>
      <w:r w:rsidRPr="00B115D1">
        <w:rPr>
          <w:sz w:val="24"/>
          <w:szCs w:val="24"/>
        </w:rPr>
        <w:t xml:space="preserve"> – </w:t>
      </w:r>
      <w:r w:rsidRPr="00B115D1">
        <w:rPr>
          <w:sz w:val="24"/>
          <w:szCs w:val="24"/>
          <w:lang w:val="en-US"/>
        </w:rPr>
        <w:t>XVII</w:t>
      </w:r>
      <w:r w:rsidRPr="00B115D1">
        <w:rPr>
          <w:sz w:val="24"/>
          <w:szCs w:val="24"/>
        </w:rPr>
        <w:t xml:space="preserve"> вв.: от Ивана Грозного до первых Романовых.</w:t>
      </w:r>
    </w:p>
    <w:p w:rsidR="005D7D84" w:rsidRPr="00B115D1" w:rsidRDefault="005D7D84" w:rsidP="00755094">
      <w:pPr>
        <w:pStyle w:val="ac"/>
        <w:spacing w:line="276" w:lineRule="auto"/>
        <w:ind w:firstLine="709"/>
        <w:rPr>
          <w:sz w:val="24"/>
          <w:szCs w:val="24"/>
        </w:rPr>
      </w:pPr>
      <w:r w:rsidRPr="00B115D1">
        <w:rPr>
          <w:sz w:val="24"/>
          <w:szCs w:val="24"/>
        </w:rPr>
        <w:t xml:space="preserve">Эволюция государственных структур и аппарата центральной власти от Ивана III до Бориса Годунова. Формирование сословно-представительной монархии и ее институтов. Перерастание великокняжеской власти московского государя в самодержавную. </w:t>
      </w:r>
    </w:p>
    <w:p w:rsidR="005D7D84" w:rsidRPr="00B115D1" w:rsidRDefault="00EE671B" w:rsidP="00755094">
      <w:pPr>
        <w:pStyle w:val="ac"/>
        <w:spacing w:line="276" w:lineRule="auto"/>
        <w:ind w:firstLine="709"/>
        <w:rPr>
          <w:sz w:val="24"/>
          <w:szCs w:val="24"/>
        </w:rPr>
      </w:pPr>
      <w:r w:rsidRPr="00B115D1">
        <w:rPr>
          <w:sz w:val="24"/>
          <w:szCs w:val="24"/>
        </w:rPr>
        <w:t>Избранная Р</w:t>
      </w:r>
      <w:r w:rsidR="005D7D84" w:rsidRPr="00B115D1">
        <w:rPr>
          <w:sz w:val="24"/>
          <w:szCs w:val="24"/>
        </w:rPr>
        <w:t xml:space="preserve">ада и государственные реформы Ивана IV, их значение для централизации власти и утверждения самодержавия. Место и роль Боярской думы, Земских соборов в структуре законодательной власти сословно-представительной монархии. Ослабление властных полномочий боярской аристократии. </w:t>
      </w:r>
    </w:p>
    <w:p w:rsidR="005D7D84" w:rsidRPr="00B115D1" w:rsidRDefault="005D7D84" w:rsidP="00755094">
      <w:pPr>
        <w:pStyle w:val="ac"/>
        <w:spacing w:line="276" w:lineRule="auto"/>
        <w:ind w:firstLine="709"/>
        <w:rPr>
          <w:sz w:val="24"/>
          <w:szCs w:val="24"/>
        </w:rPr>
      </w:pPr>
      <w:r w:rsidRPr="00B115D1">
        <w:rPr>
          <w:sz w:val="24"/>
          <w:szCs w:val="24"/>
        </w:rPr>
        <w:t xml:space="preserve">Роль Освященного собора и церкви в утверждении новой государственности. Приказы как первые органы центрального административного управления в истории России. Приказы и местное управление. Земская и губная реформы Ивана IV – создание выборного местного управления. Ликвидация института наместников и кормлений. Создание и оформление системы государственной службы в Московской сословно-представительной монархии. Принцип местничества – принцип аристократической службы, определявшей деятельность всех структур власти и управления в Московском государстве </w:t>
      </w:r>
      <w:r w:rsidRPr="00B115D1">
        <w:rPr>
          <w:sz w:val="24"/>
          <w:szCs w:val="24"/>
          <w:lang w:val="en-US"/>
        </w:rPr>
        <w:t>X</w:t>
      </w:r>
      <w:r w:rsidRPr="00B115D1">
        <w:rPr>
          <w:sz w:val="24"/>
          <w:szCs w:val="24"/>
        </w:rPr>
        <w:t xml:space="preserve">VI–ХVII вв. </w:t>
      </w:r>
    </w:p>
    <w:p w:rsidR="005D7D84" w:rsidRPr="00B115D1" w:rsidRDefault="005D7D84" w:rsidP="00755094">
      <w:pPr>
        <w:pStyle w:val="ac"/>
        <w:spacing w:line="276" w:lineRule="auto"/>
        <w:ind w:firstLine="709"/>
        <w:rPr>
          <w:sz w:val="24"/>
          <w:szCs w:val="24"/>
        </w:rPr>
      </w:pPr>
      <w:r w:rsidRPr="00B115D1">
        <w:rPr>
          <w:sz w:val="24"/>
          <w:szCs w:val="24"/>
        </w:rPr>
        <w:t>Роль местничества в формировании новой феодальной бюрократии – «служилых людей». Понятие «государева служба». Государев двор и его роль в появлении бюрократической иерархии чинов. Служилые люди «по отечеству» и «по прибору». Понятие «чин» в Московском государстве. Правовое оформление государевой службы и отражение новых тенденций в развитии российской государственности в Судебниках 1497, 1550 гг.</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Опричнина как очередная попытка царя ограничить экономические и политические права боярства, его лидирующей роли в управлении Московским царством. </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Кризис российской государственности в конце </w:t>
      </w:r>
      <w:r w:rsidRPr="00B115D1">
        <w:rPr>
          <w:spacing w:val="-2"/>
          <w:sz w:val="24"/>
          <w:szCs w:val="24"/>
          <w:lang w:val="en-US"/>
        </w:rPr>
        <w:t>X</w:t>
      </w:r>
      <w:r w:rsidRPr="00B115D1">
        <w:rPr>
          <w:spacing w:val="-2"/>
          <w:sz w:val="24"/>
          <w:szCs w:val="24"/>
        </w:rPr>
        <w:t xml:space="preserve">VI в. и начало ее разрушения в период Смуты. Роль идея самозванства и народного ополчения. Роль Минина и Пожарского в преодолении последствий. </w:t>
      </w:r>
    </w:p>
    <w:p w:rsidR="005D7D84" w:rsidRPr="00B115D1" w:rsidRDefault="005D7D84" w:rsidP="00755094">
      <w:pPr>
        <w:pStyle w:val="ac"/>
        <w:spacing w:line="276" w:lineRule="auto"/>
        <w:ind w:firstLine="709"/>
        <w:rPr>
          <w:spacing w:val="-2"/>
          <w:sz w:val="24"/>
          <w:szCs w:val="24"/>
        </w:rPr>
      </w:pPr>
      <w:r w:rsidRPr="00B115D1">
        <w:rPr>
          <w:spacing w:val="-2"/>
          <w:sz w:val="24"/>
          <w:szCs w:val="24"/>
        </w:rPr>
        <w:t>Михаил Федорович и Алексей Михайлович Романовы  и укрепление института царской власти. Роль и место Боярской думы и Земских соборов в этих процессах. Соотношение сословно-представительной и самодержавной тенденций в развитии российской государственности в XVII в. Соборное уложение 1649 г. – правовое закрепление самодержавной власти. Попытки отмены местничества и утверждения принципа служебного соответствия. Государство и церковь в XVII в. Протопоп Аввакум и патриарх Никон.</w:t>
      </w:r>
    </w:p>
    <w:p w:rsidR="005D7D84" w:rsidRPr="00B115D1" w:rsidRDefault="005D7D84" w:rsidP="00755094">
      <w:pPr>
        <w:pStyle w:val="34"/>
        <w:spacing w:line="276" w:lineRule="auto"/>
        <w:ind w:firstLine="709"/>
        <w:jc w:val="both"/>
        <w:rPr>
          <w:rFonts w:ascii="Times New Roman" w:hAnsi="Times New Roman"/>
          <w:i w:val="0"/>
          <w:sz w:val="24"/>
        </w:rPr>
      </w:pPr>
      <w:bookmarkStart w:id="20" w:name="_Toc162170263"/>
      <w:bookmarkStart w:id="21" w:name="_Toc482193668"/>
      <w:bookmarkStart w:id="22" w:name="_Toc488764481"/>
      <w:bookmarkStart w:id="23" w:name="_Toc488764529"/>
      <w:bookmarkStart w:id="24" w:name="_Toc488764577"/>
      <w:bookmarkStart w:id="25" w:name="_Toc488764625"/>
      <w:bookmarkStart w:id="26" w:name="_Toc514325577"/>
      <w:r w:rsidRPr="00B115D1">
        <w:rPr>
          <w:rFonts w:ascii="Times New Roman" w:hAnsi="Times New Roman"/>
          <w:i w:val="0"/>
          <w:sz w:val="24"/>
        </w:rPr>
        <w:t>Тема 3. Процессы социально-экономической и политической модернизации в Российской империи X</w:t>
      </w:r>
      <w:r w:rsidRPr="00B115D1">
        <w:rPr>
          <w:rFonts w:ascii="Times New Roman" w:hAnsi="Times New Roman"/>
          <w:i w:val="0"/>
          <w:sz w:val="24"/>
          <w:lang w:val="en-US"/>
        </w:rPr>
        <w:t>VII</w:t>
      </w:r>
      <w:r w:rsidRPr="00B115D1">
        <w:rPr>
          <w:rFonts w:ascii="Times New Roman" w:hAnsi="Times New Roman"/>
          <w:i w:val="0"/>
          <w:sz w:val="24"/>
        </w:rPr>
        <w:t xml:space="preserve">I в. Роль Петра Великого и Екатерины </w:t>
      </w:r>
      <w:r w:rsidRPr="00B115D1">
        <w:rPr>
          <w:rFonts w:ascii="Times New Roman" w:hAnsi="Times New Roman"/>
          <w:i w:val="0"/>
          <w:sz w:val="24"/>
          <w:lang w:val="en-US"/>
        </w:rPr>
        <w:t>II</w:t>
      </w:r>
      <w:bookmarkEnd w:id="20"/>
      <w:r w:rsidRPr="00B115D1">
        <w:rPr>
          <w:rFonts w:ascii="Times New Roman" w:hAnsi="Times New Roman"/>
          <w:i w:val="0"/>
          <w:sz w:val="24"/>
        </w:rPr>
        <w:t>.</w:t>
      </w:r>
      <w:bookmarkEnd w:id="21"/>
      <w:bookmarkEnd w:id="22"/>
      <w:bookmarkEnd w:id="23"/>
      <w:bookmarkEnd w:id="24"/>
      <w:bookmarkEnd w:id="25"/>
      <w:bookmarkEnd w:id="26"/>
    </w:p>
    <w:p w:rsidR="005D7D84" w:rsidRPr="00B115D1" w:rsidRDefault="005D7D84" w:rsidP="00755094">
      <w:pPr>
        <w:pStyle w:val="ac"/>
        <w:spacing w:line="276" w:lineRule="auto"/>
        <w:ind w:firstLine="709"/>
        <w:rPr>
          <w:sz w:val="24"/>
          <w:szCs w:val="24"/>
        </w:rPr>
      </w:pPr>
      <w:r w:rsidRPr="00B115D1">
        <w:rPr>
          <w:sz w:val="24"/>
          <w:szCs w:val="24"/>
        </w:rPr>
        <w:t xml:space="preserve">Предпосылки и объективные причины формирования абсолютной монархии в России. Определение абсолютизма как государственной системы. Особенность российского абсолютизма и этапы его становления. Государственные реформы первой четверти </w:t>
      </w:r>
      <w:r w:rsidRPr="00B115D1">
        <w:rPr>
          <w:sz w:val="24"/>
          <w:szCs w:val="24"/>
          <w:lang w:val="en-US"/>
        </w:rPr>
        <w:t>XVIII</w:t>
      </w:r>
      <w:r w:rsidRPr="00B115D1">
        <w:rPr>
          <w:sz w:val="24"/>
          <w:szCs w:val="24"/>
        </w:rPr>
        <w:t xml:space="preserve"> в. – их цели и задачи. Усиление тенденции централизации власти, окончательное утверждение самодержавия в форме абсолютной монархии в России.</w:t>
      </w:r>
      <w:r w:rsidR="00EE671B" w:rsidRPr="00B115D1">
        <w:rPr>
          <w:sz w:val="24"/>
          <w:szCs w:val="24"/>
        </w:rPr>
        <w:t xml:space="preserve"> Роль Петра Великого в становлении абсолютизма в России.</w:t>
      </w:r>
    </w:p>
    <w:p w:rsidR="005D7D84" w:rsidRPr="00B115D1" w:rsidRDefault="005D7D84" w:rsidP="00755094">
      <w:pPr>
        <w:pStyle w:val="ac"/>
        <w:spacing w:line="276" w:lineRule="auto"/>
        <w:ind w:firstLine="709"/>
        <w:rPr>
          <w:sz w:val="24"/>
          <w:szCs w:val="24"/>
        </w:rPr>
      </w:pPr>
      <w:r w:rsidRPr="00B115D1">
        <w:rPr>
          <w:sz w:val="24"/>
          <w:szCs w:val="24"/>
        </w:rPr>
        <w:t xml:space="preserve">Ближняя канцелярия, Консилия министров, Преображенский приказ: их функции, задачи и место в первоначальных замыслах Петра </w:t>
      </w:r>
      <w:r w:rsidRPr="00B115D1">
        <w:rPr>
          <w:sz w:val="24"/>
          <w:szCs w:val="24"/>
          <w:lang w:val="en-US"/>
        </w:rPr>
        <w:t>I</w:t>
      </w:r>
      <w:r w:rsidRPr="00B115D1">
        <w:rPr>
          <w:sz w:val="24"/>
          <w:szCs w:val="24"/>
        </w:rPr>
        <w:t>. Губернская реформа 1708–1719 гг. – принципиальный шаг в утверждении абсолютизма. Губернаторы и усовершенствование управления городами. Второй этап государственных реформ – принципиальная ломка Петром</w:t>
      </w:r>
      <w:r w:rsidRPr="00B115D1">
        <w:rPr>
          <w:sz w:val="24"/>
          <w:szCs w:val="24"/>
          <w:lang w:val="en-US"/>
        </w:rPr>
        <w:t> I</w:t>
      </w:r>
      <w:r w:rsidRPr="00B115D1">
        <w:rPr>
          <w:sz w:val="24"/>
          <w:szCs w:val="24"/>
        </w:rPr>
        <w:t xml:space="preserve"> прежней патриархальной системы государственности. Учреждение Сената в 1711 г. и изменение места Правительствующего Сената в общей структуре государственной власти в царствование Петра </w:t>
      </w:r>
      <w:r w:rsidRPr="00B115D1">
        <w:rPr>
          <w:sz w:val="24"/>
          <w:szCs w:val="24"/>
          <w:lang w:val="en-US"/>
        </w:rPr>
        <w:t>I</w:t>
      </w:r>
      <w:r w:rsidRPr="00B115D1">
        <w:rPr>
          <w:sz w:val="24"/>
          <w:szCs w:val="24"/>
        </w:rPr>
        <w:t>. Создание системы государственных надзорных и контрольных органов (прокуратура, фискалитет). Указ о единонаследии 1714 г. – завершение процесса слияния вотчинного и поместного землевладения.</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Реализация в петровской России западноевропейской камеральной (бюрократической) модели управления, ее сущность. Принципиальное отличие коллегий от приказов. «Генеральный регламент», «Табель о рангах» - правовая основа замены аристократического начала в формировании государственного аппарата бюрократическим. Изменение служебно-правового статуса дворянства. Новая система получения чинов, должностей и сословных привилегий. </w:t>
      </w:r>
    </w:p>
    <w:p w:rsidR="005D7D84" w:rsidRPr="00B115D1" w:rsidRDefault="005D7D84" w:rsidP="00755094">
      <w:pPr>
        <w:pStyle w:val="ac"/>
        <w:spacing w:line="276" w:lineRule="auto"/>
        <w:ind w:firstLine="709"/>
        <w:rPr>
          <w:spacing w:val="2"/>
          <w:sz w:val="24"/>
          <w:szCs w:val="24"/>
        </w:rPr>
      </w:pPr>
      <w:r w:rsidRPr="00B115D1">
        <w:rPr>
          <w:spacing w:val="2"/>
          <w:sz w:val="24"/>
          <w:szCs w:val="24"/>
        </w:rPr>
        <w:t>Включение церкви в структуру государственных учреждений. Ликвидация патриаршества и учреждение Святейшего правительствующего Синода.</w:t>
      </w:r>
    </w:p>
    <w:p w:rsidR="005D7D84" w:rsidRPr="00B115D1" w:rsidRDefault="005D7D84" w:rsidP="00755094">
      <w:pPr>
        <w:pStyle w:val="ac"/>
        <w:spacing w:line="276" w:lineRule="auto"/>
        <w:ind w:firstLine="709"/>
        <w:rPr>
          <w:sz w:val="24"/>
          <w:szCs w:val="24"/>
        </w:rPr>
      </w:pPr>
      <w:r w:rsidRPr="00B115D1">
        <w:rPr>
          <w:sz w:val="24"/>
          <w:szCs w:val="24"/>
        </w:rPr>
        <w:t>Государство и армия в первой четверти XVIII в. Формирование рекрутской системы набора как основы регулярной армии. Элементы милитаризации государственного управления в стране. Ревизия (подушная перепись населения), постойная повинность и др.</w:t>
      </w:r>
    </w:p>
    <w:p w:rsidR="005D7D84" w:rsidRPr="00B115D1" w:rsidRDefault="005D7D84" w:rsidP="00755094">
      <w:pPr>
        <w:pStyle w:val="ac"/>
        <w:spacing w:line="276" w:lineRule="auto"/>
        <w:ind w:firstLine="709"/>
        <w:rPr>
          <w:sz w:val="24"/>
          <w:szCs w:val="24"/>
        </w:rPr>
      </w:pPr>
      <w:r w:rsidRPr="00B115D1">
        <w:rPr>
          <w:sz w:val="24"/>
          <w:szCs w:val="24"/>
        </w:rPr>
        <w:t xml:space="preserve">Реформирование судебной системы в России на основе коллегиального принципа. Попытки отделить судебную организацию от административной. Контроль за деятельностью судов и административных органов (прокурор, фискал, аудитор). Создание первых профессиональных полицейских органов и органов политического сыска и суда – Преображенского приказа, Тайной канцелярии. </w:t>
      </w:r>
    </w:p>
    <w:p w:rsidR="005D7D84" w:rsidRPr="00B115D1" w:rsidRDefault="005D7D84" w:rsidP="00755094">
      <w:pPr>
        <w:pStyle w:val="ac"/>
        <w:spacing w:line="276" w:lineRule="auto"/>
        <w:ind w:firstLine="709"/>
        <w:rPr>
          <w:sz w:val="24"/>
          <w:szCs w:val="24"/>
        </w:rPr>
      </w:pPr>
      <w:r w:rsidRPr="00B115D1">
        <w:rPr>
          <w:spacing w:val="-2"/>
          <w:sz w:val="24"/>
          <w:szCs w:val="24"/>
        </w:rPr>
        <w:t xml:space="preserve">Завершение формирования в России абсолютной монархии. Правовое определение императорской власти, данное Петром I в «Воинском артикуле». Идеология российского абсолютизма, оформленная Феофаном Прокоповичем в «Правде воли монаршей». Понятие носителя верховной власти. Принятие Петром I титула императора в 1721 г. и провозглашение России империей. Изменение им порядка престолонаследия Указом о престолонаследовании 1722 г. </w:t>
      </w:r>
      <w:r w:rsidRPr="00B115D1">
        <w:rPr>
          <w:sz w:val="24"/>
          <w:szCs w:val="24"/>
        </w:rPr>
        <w:t>Значение и главные противоречия государственных преобразований Петра I.</w:t>
      </w:r>
    </w:p>
    <w:p w:rsidR="005D7D84" w:rsidRPr="00B115D1" w:rsidRDefault="005D7D84" w:rsidP="00755094">
      <w:pPr>
        <w:pStyle w:val="ac"/>
        <w:spacing w:line="276" w:lineRule="auto"/>
        <w:ind w:firstLine="709"/>
        <w:rPr>
          <w:sz w:val="24"/>
          <w:szCs w:val="24"/>
        </w:rPr>
      </w:pPr>
      <w:r w:rsidRPr="00B115D1">
        <w:rPr>
          <w:sz w:val="24"/>
          <w:szCs w:val="24"/>
        </w:rPr>
        <w:t xml:space="preserve">Изменения в государственном управлении Российской империей во второй четверти XVIII века. Неустойчивость верховной власти. Дворцовые перевороты – отражение борьбы за власть двух основных сил в придворных аристократических кругах. Верховный тайный совет – попытка ограничения императорской власти. Кабинет министров, Кабинет ее величества, Конференция при высочайшем дворе: их место и роль в структуре высшей власти Российской империи. Усиление дворянских привилегий в ходе борьбы за власть, рост бюрократического аппарата управления. </w:t>
      </w:r>
    </w:p>
    <w:p w:rsidR="005D7D84" w:rsidRPr="00B115D1" w:rsidRDefault="005D7D84" w:rsidP="00755094">
      <w:pPr>
        <w:pStyle w:val="ac"/>
        <w:spacing w:line="276" w:lineRule="auto"/>
        <w:ind w:firstLine="709"/>
        <w:rPr>
          <w:sz w:val="24"/>
          <w:szCs w:val="24"/>
        </w:rPr>
      </w:pPr>
      <w:r w:rsidRPr="00B115D1">
        <w:rPr>
          <w:sz w:val="24"/>
          <w:szCs w:val="24"/>
        </w:rPr>
        <w:t xml:space="preserve"> «Просвещенный абсолютизм» Екатерины II и его идеологические основы. «Наказ» императрицы и Уложенная комиссия 1767–1768 гг. Новые принципы ее формирования. Проекты государственных преобразований и причины их ограниченной реализации. Реформа Сената, учреждение Тайной канцелярии при нем. Кризис идеологии и политики «просвещенного абсолютизма». «Учреждения о губерниях Всероссийской империи» 1775 г., правовое определение реформы местного управления. Учреждение генерал-губернаторства, определение функций этого института. Усовершенствование системы губернских учреждений. Статус и функции губернского правления. Создание общесословных и сословных судов. Завершение процесса создания профессиональной регулярной полиции. «Устав благочиния» 1782 г. – правовая основа реформы полиции.</w:t>
      </w:r>
    </w:p>
    <w:p w:rsidR="005D7D84" w:rsidRPr="00B115D1" w:rsidRDefault="005D7D84" w:rsidP="00755094">
      <w:pPr>
        <w:pStyle w:val="ac"/>
        <w:spacing w:line="276" w:lineRule="auto"/>
        <w:ind w:firstLine="709"/>
        <w:rPr>
          <w:sz w:val="24"/>
          <w:szCs w:val="24"/>
        </w:rPr>
      </w:pPr>
      <w:r w:rsidRPr="00B115D1">
        <w:rPr>
          <w:sz w:val="24"/>
          <w:szCs w:val="24"/>
        </w:rPr>
        <w:t>Жалованная грамота дворянству 1785 г. и создание сословного дворянского самоуправления. Расширение сословных прав дворянства, окончательное освобождение от обязательной службы. Роль органов дворянского самоуправления в местном управлении и суде.</w:t>
      </w:r>
    </w:p>
    <w:p w:rsidR="005D7D84" w:rsidRPr="00B115D1" w:rsidRDefault="005D7D84" w:rsidP="00755094">
      <w:pPr>
        <w:pStyle w:val="ac"/>
        <w:spacing w:line="276" w:lineRule="auto"/>
        <w:ind w:firstLine="709"/>
        <w:rPr>
          <w:sz w:val="24"/>
          <w:szCs w:val="24"/>
        </w:rPr>
      </w:pPr>
      <w:r w:rsidRPr="00B115D1">
        <w:rPr>
          <w:sz w:val="24"/>
          <w:szCs w:val="24"/>
        </w:rPr>
        <w:t>«Грамота на права и выгоды городам Всероссийской империи» 1785 г. – правовая основа городской реформы. Новая социальная структура городов. Определение административного управления городами (городничий, городской магистрат). Учреждение городского самоуправления: общая городская и шестигласная думы, их состав, компетенция, порядок деятельности и взаимоотношения с губернаторами, полномочия выборного городского головы.</w:t>
      </w:r>
    </w:p>
    <w:p w:rsidR="005D7D84" w:rsidRPr="00B115D1" w:rsidRDefault="005D7D84" w:rsidP="00755094">
      <w:pPr>
        <w:pStyle w:val="ac"/>
        <w:spacing w:line="276" w:lineRule="auto"/>
        <w:ind w:firstLine="709"/>
        <w:rPr>
          <w:sz w:val="24"/>
          <w:szCs w:val="24"/>
        </w:rPr>
      </w:pPr>
      <w:r w:rsidRPr="00B115D1">
        <w:rPr>
          <w:sz w:val="24"/>
          <w:szCs w:val="24"/>
        </w:rPr>
        <w:t>Особенности управления окраинами Российской империи в XVIII в., распространение на них «Учреждений о губерниях» 1775 г., окончательная потеря Украиной самоуправления.</w:t>
      </w:r>
    </w:p>
    <w:p w:rsidR="005D7D84" w:rsidRPr="00B115D1" w:rsidRDefault="005D7D84" w:rsidP="00755094">
      <w:pPr>
        <w:pStyle w:val="ac"/>
        <w:spacing w:line="276" w:lineRule="auto"/>
        <w:ind w:firstLine="709"/>
        <w:rPr>
          <w:sz w:val="24"/>
          <w:szCs w:val="24"/>
        </w:rPr>
      </w:pPr>
      <w:r w:rsidRPr="00B115D1">
        <w:rPr>
          <w:sz w:val="24"/>
          <w:szCs w:val="24"/>
        </w:rPr>
        <w:t xml:space="preserve">Российское государство на рубеже XVIII–XIX вв. Централизация власти и управления, усиление военно-полицейского режима в царствование императора Павла I. Изменение порядка престолонаследия «Учреждением об императорской фамилии» 1797 г. Изменения в местном управлении. Прекращение действия Жалованных грамот дворянству и городам. Реорганизация управления губерниями и городами. Ликвидация сословного самоуправления, института генерал-губернаторов (наместников), введение должности военных губернаторов. </w:t>
      </w:r>
    </w:p>
    <w:p w:rsidR="005D7D84" w:rsidRPr="00B115D1" w:rsidRDefault="005D7D84" w:rsidP="00755094">
      <w:pPr>
        <w:pStyle w:val="34"/>
        <w:spacing w:line="276" w:lineRule="auto"/>
        <w:ind w:firstLine="709"/>
        <w:jc w:val="both"/>
        <w:rPr>
          <w:rFonts w:ascii="Times New Roman" w:hAnsi="Times New Roman"/>
          <w:i w:val="0"/>
          <w:sz w:val="24"/>
        </w:rPr>
      </w:pPr>
      <w:bookmarkStart w:id="27" w:name="_Toc162170265"/>
      <w:bookmarkStart w:id="28" w:name="_Toc482193669"/>
      <w:bookmarkStart w:id="29" w:name="_Toc488764482"/>
      <w:bookmarkStart w:id="30" w:name="_Toc488764530"/>
      <w:bookmarkStart w:id="31" w:name="_Toc488764578"/>
      <w:bookmarkStart w:id="32" w:name="_Toc488764626"/>
      <w:bookmarkStart w:id="33" w:name="_Toc514325578"/>
      <w:r w:rsidRPr="00B115D1">
        <w:rPr>
          <w:rFonts w:ascii="Times New Roman" w:hAnsi="Times New Roman"/>
          <w:i w:val="0"/>
          <w:sz w:val="24"/>
        </w:rPr>
        <w:t xml:space="preserve">Тема 4. Кризисы и реформы абсолютистского государства </w:t>
      </w:r>
      <w:r w:rsidRPr="00B115D1">
        <w:rPr>
          <w:rFonts w:ascii="Times New Roman" w:hAnsi="Times New Roman"/>
          <w:i w:val="0"/>
          <w:sz w:val="24"/>
          <w:lang w:val="en-US"/>
        </w:rPr>
        <w:t>XIX</w:t>
      </w:r>
      <w:r w:rsidRPr="00B115D1">
        <w:rPr>
          <w:rFonts w:ascii="Times New Roman" w:hAnsi="Times New Roman"/>
          <w:i w:val="0"/>
          <w:sz w:val="24"/>
        </w:rPr>
        <w:t xml:space="preserve"> в.: от проекта М.М. Сперанского до Великих реформ Александра </w:t>
      </w:r>
      <w:r w:rsidRPr="00B115D1">
        <w:rPr>
          <w:rFonts w:ascii="Times New Roman" w:hAnsi="Times New Roman"/>
          <w:i w:val="0"/>
          <w:sz w:val="24"/>
          <w:lang w:val="en-US"/>
        </w:rPr>
        <w:t>II</w:t>
      </w:r>
      <w:r w:rsidRPr="00B115D1">
        <w:rPr>
          <w:rFonts w:ascii="Times New Roman" w:hAnsi="Times New Roman"/>
          <w:i w:val="0"/>
          <w:sz w:val="24"/>
        </w:rPr>
        <w:t>.</w:t>
      </w:r>
      <w:bookmarkEnd w:id="27"/>
      <w:bookmarkEnd w:id="28"/>
      <w:bookmarkEnd w:id="29"/>
      <w:bookmarkEnd w:id="30"/>
      <w:bookmarkEnd w:id="31"/>
      <w:bookmarkEnd w:id="32"/>
      <w:bookmarkEnd w:id="33"/>
    </w:p>
    <w:p w:rsidR="005D7D84" w:rsidRPr="00B115D1" w:rsidRDefault="005D7D84" w:rsidP="00755094">
      <w:pPr>
        <w:pStyle w:val="ac"/>
        <w:spacing w:line="276" w:lineRule="auto"/>
        <w:ind w:firstLine="709"/>
        <w:rPr>
          <w:sz w:val="24"/>
          <w:szCs w:val="24"/>
        </w:rPr>
      </w:pPr>
      <w:r w:rsidRPr="00B115D1">
        <w:rPr>
          <w:sz w:val="24"/>
          <w:szCs w:val="24"/>
        </w:rPr>
        <w:t>Нарастание кризиса феодально-крепостнической системы и поиск верховной властью путей укрепления абсолютизма. Политика «лавирования» императора Александра I. Цель и основное содержание административных реформ 1801–1811 гг. Реформаторские идеи и проекты Негласного комитета. Манифест 8 сентября 1802 г. об учреждении министерств и начало создания министерств. Комитет министров, его состав и компетенция.</w:t>
      </w:r>
    </w:p>
    <w:p w:rsidR="005D7D84" w:rsidRPr="00B115D1" w:rsidRDefault="005D7D84" w:rsidP="00755094">
      <w:pPr>
        <w:pStyle w:val="ac"/>
        <w:spacing w:line="276" w:lineRule="auto"/>
        <w:ind w:firstLine="709"/>
        <w:rPr>
          <w:sz w:val="24"/>
          <w:szCs w:val="24"/>
        </w:rPr>
      </w:pPr>
      <w:r w:rsidRPr="00B115D1">
        <w:rPr>
          <w:sz w:val="24"/>
          <w:szCs w:val="24"/>
        </w:rPr>
        <w:t xml:space="preserve">Планы государственных преобразований М. М. Сперанского. Его «Введение к уложению государственных законов» 1809 г. – первый принципиальный шаг в реформировании государственной власти и управления России. Идея разделения ветвей власти и введения представительного начала в организацию высшей власти и управления России. Создание Государственного совета в 1810 г.  и «Общее учреждение министерств» 25 июня 1811 г. «Учреждение Комитета министров» 20 марта 1812 г. Планы М. М. Сперанского реформирования государственной службы, повышения квалификации и служебного статуса чиновничества. Содержание и значение Указа 6 августа 1809 г. о введении испытательных экзаменов для чиновников. Возникновение первых привилегированных учебных заведений для подготовки к гражданской службе детей дворян. Причины крушения реформаторских замыслов и усиление консервативно-охранительного начала в политике Александра I. </w:t>
      </w:r>
    </w:p>
    <w:p w:rsidR="005D7D84" w:rsidRPr="00B115D1" w:rsidRDefault="005D7D84" w:rsidP="00755094">
      <w:pPr>
        <w:pStyle w:val="ac"/>
        <w:spacing w:line="276" w:lineRule="auto"/>
        <w:ind w:firstLine="709"/>
        <w:rPr>
          <w:sz w:val="24"/>
          <w:szCs w:val="24"/>
        </w:rPr>
      </w:pPr>
      <w:r w:rsidRPr="00B115D1">
        <w:rPr>
          <w:sz w:val="24"/>
          <w:szCs w:val="24"/>
        </w:rPr>
        <w:t>Аракчеевщина. Усиление роли Министерства внутренних дел. Учреждение Министерства полиции, его структура и компетенция. Министерство военно-сухопутных сил и реформа его аппарата в 1812 г. «Учреждение о большой действующей армии» и его роль в организации и руководстве русской армией в Отечественную войну 1812 г. Военное министерство и Главный штаб. Организация управления военными поселениями. Углубление кризиса феодально-крепостнической системы и движение дворян-революционеров. Конституционные проекты государственных преобразований декабристов Н. М. Муравьева и П. И. Пестеля. Содержание их программных документов. Причины поражения декабристов.</w:t>
      </w:r>
    </w:p>
    <w:p w:rsidR="005D7D84" w:rsidRPr="00B115D1" w:rsidRDefault="005D7D84" w:rsidP="00755094">
      <w:pPr>
        <w:pStyle w:val="ac"/>
        <w:spacing w:line="276" w:lineRule="auto"/>
        <w:ind w:firstLine="709"/>
        <w:rPr>
          <w:sz w:val="24"/>
          <w:szCs w:val="24"/>
        </w:rPr>
      </w:pPr>
      <w:r w:rsidRPr="00B115D1">
        <w:rPr>
          <w:sz w:val="24"/>
          <w:szCs w:val="24"/>
        </w:rPr>
        <w:t>Утверждение военно-полицейского принципа управления Николая </w:t>
      </w:r>
      <w:r w:rsidRPr="00B115D1">
        <w:rPr>
          <w:sz w:val="24"/>
          <w:szCs w:val="24"/>
          <w:lang w:val="en-US"/>
        </w:rPr>
        <w:t>I</w:t>
      </w:r>
      <w:r w:rsidRPr="00B115D1">
        <w:rPr>
          <w:sz w:val="24"/>
          <w:szCs w:val="24"/>
        </w:rPr>
        <w:t>. Централизация власти и бюрократизация государственного аппарата. Изменение роли и места Собственной его императорского величества канцелярии (С.Е.И.В.К.) в системе высших органов управления России. Особый статус Третьего отделения: его экспедиции и корпус жандармов (1827 г.). Положение об отдельном корпусе жандармов 1836 г. Роль А. Х. Бен</w:t>
      </w:r>
      <w:r w:rsidRPr="00B115D1">
        <w:rPr>
          <w:sz w:val="24"/>
          <w:szCs w:val="24"/>
        </w:rPr>
        <w:softHyphen/>
        <w:t xml:space="preserve">кендорфа в управлении Третьим отделением. Организация цензуры и цензурный устав 1826 г. </w:t>
      </w:r>
      <w:r w:rsidRPr="00B115D1">
        <w:rPr>
          <w:spacing w:val="2"/>
          <w:sz w:val="24"/>
          <w:szCs w:val="24"/>
        </w:rPr>
        <w:t xml:space="preserve">Изменения в организационном устройстве и деятельности Сената. Сенаторские ревизии. Следственный комитет и Верховный уголовный суд 1826 г. Превращение Сената в высший судебный орган. </w:t>
      </w:r>
      <w:r w:rsidRPr="00B115D1">
        <w:rPr>
          <w:sz w:val="24"/>
          <w:szCs w:val="24"/>
        </w:rPr>
        <w:t xml:space="preserve">Усиление бюрократического централизма в министерской системе. Милитаризация министерств. Усиление карательных функций МВД. Изменение управления военными поселениями. Временные комитеты, их назначение и статус. </w:t>
      </w:r>
    </w:p>
    <w:p w:rsidR="005D7D84" w:rsidRPr="00B115D1" w:rsidRDefault="005D7D84" w:rsidP="00755094">
      <w:pPr>
        <w:pStyle w:val="ac"/>
        <w:spacing w:line="276" w:lineRule="auto"/>
        <w:ind w:firstLine="709"/>
        <w:rPr>
          <w:sz w:val="24"/>
          <w:szCs w:val="24"/>
        </w:rPr>
      </w:pPr>
      <w:r w:rsidRPr="00B115D1">
        <w:rPr>
          <w:sz w:val="24"/>
          <w:szCs w:val="24"/>
        </w:rPr>
        <w:t>Бюрократизация министерского аппарата. «Устав о службе гражданской» 1832 г., его содержание и значение для усовершенствования всей системы гражданской службы. «Положение о производстве в чины по гражданской службе» 1834 г. – закрепление правового положения чиновничества.</w:t>
      </w:r>
    </w:p>
    <w:p w:rsidR="005D7D84" w:rsidRPr="00B115D1" w:rsidRDefault="005D7D84" w:rsidP="00755094">
      <w:pPr>
        <w:pStyle w:val="ac"/>
        <w:spacing w:line="276" w:lineRule="auto"/>
        <w:ind w:firstLine="709"/>
        <w:rPr>
          <w:sz w:val="24"/>
          <w:szCs w:val="24"/>
        </w:rPr>
      </w:pPr>
      <w:r w:rsidRPr="00B115D1">
        <w:rPr>
          <w:spacing w:val="2"/>
          <w:sz w:val="24"/>
          <w:szCs w:val="24"/>
        </w:rPr>
        <w:t xml:space="preserve">Местное управление в первой половине </w:t>
      </w:r>
      <w:r w:rsidRPr="00B115D1">
        <w:rPr>
          <w:spacing w:val="2"/>
          <w:sz w:val="24"/>
          <w:szCs w:val="24"/>
          <w:lang w:val="en-US"/>
        </w:rPr>
        <w:t>XIX</w:t>
      </w:r>
      <w:r w:rsidRPr="00B115D1">
        <w:rPr>
          <w:spacing w:val="2"/>
          <w:sz w:val="24"/>
          <w:szCs w:val="24"/>
        </w:rPr>
        <w:t xml:space="preserve"> в. Восстановление прав сословных учреждений и института генерал-губернаторов. Усиление губернаторской власти. «Наказ губернаторам» 3 июня 1837 г. Организация прокурорского и полицейского надзора за местным аппаратом управления. </w:t>
      </w:r>
      <w:r w:rsidRPr="00B115D1">
        <w:rPr>
          <w:sz w:val="24"/>
          <w:szCs w:val="24"/>
        </w:rPr>
        <w:t>Расширение пределов Российской империи. Особенности управления окраинами в первой половине XIX в. Надзор центра за управлением окраинами. Особенности управления Сибирью, Кавказом, Прибалтийскими губерниями. Особый статус Финляндии и Польши в составе Российской империи.</w:t>
      </w:r>
    </w:p>
    <w:p w:rsidR="005D7D84" w:rsidRPr="00B115D1" w:rsidRDefault="005D7D84" w:rsidP="00755094">
      <w:pPr>
        <w:pStyle w:val="ac"/>
        <w:spacing w:line="276" w:lineRule="auto"/>
        <w:ind w:firstLine="709"/>
        <w:rPr>
          <w:sz w:val="24"/>
          <w:szCs w:val="24"/>
        </w:rPr>
      </w:pPr>
      <w:r w:rsidRPr="00B115D1">
        <w:rPr>
          <w:sz w:val="24"/>
          <w:szCs w:val="24"/>
        </w:rPr>
        <w:t xml:space="preserve">Государственно-политический кризис конца 1850-х – начала 1860-х гг. Причины и сущность буржуазных реформ Александра </w:t>
      </w:r>
      <w:r w:rsidRPr="00B115D1">
        <w:rPr>
          <w:sz w:val="24"/>
          <w:szCs w:val="24"/>
          <w:lang w:val="en-US"/>
        </w:rPr>
        <w:t>II</w:t>
      </w:r>
      <w:r w:rsidRPr="00B115D1">
        <w:rPr>
          <w:sz w:val="24"/>
          <w:szCs w:val="24"/>
        </w:rPr>
        <w:t>. Отмена крепостного права. «Манифест» и «Общее положение о крестьянах, вышедших из крепостной зависимости» от 19 февраля 1861 г. Военная реформа, реорганизация военного управления в 1862–1874 гг. Отмена рекрутских наборов, введение всесословной воинской повинности. Приспособление государственного аппарата к нуждам капиталистического развития. Изменения в структуре и работе высших органов власти и управления. Высшие комитеты пореформенной России. Учреждение Совета министров в 1858 г., его задачи, функции, порядок работы. Комитет министров и Государственный совет. Изменение статуса Собственной его императорского величества канцелярии. Третье отделение и кризис его деятельности. Попытки децентрализации управления, изменение общих принципов устройства и деятельности министерств. МВД и его роль в осуществлении реформ. Реформирование полиции (1862–1880 гг.) и тюремной системы (1879 г.). Изменения в Сенате в связи с судебной реформой 1864 г. Кассационные департаменты. Создание новой системы и организации суда и судопроизводства. Организация прокурорского надзора и учреждение адвокатуры. Проект реорганизации Государственного совета М. Т. Лорис- Меликова.</w:t>
      </w:r>
    </w:p>
    <w:p w:rsidR="005D7D84" w:rsidRPr="00B115D1" w:rsidRDefault="005D7D84" w:rsidP="00755094">
      <w:pPr>
        <w:pStyle w:val="34"/>
        <w:spacing w:line="276" w:lineRule="auto"/>
        <w:ind w:firstLine="709"/>
        <w:jc w:val="both"/>
        <w:rPr>
          <w:rFonts w:ascii="Times New Roman" w:hAnsi="Times New Roman"/>
          <w:i w:val="0"/>
          <w:sz w:val="24"/>
        </w:rPr>
      </w:pPr>
      <w:bookmarkStart w:id="34" w:name="_Toc482193670"/>
      <w:bookmarkStart w:id="35" w:name="_Toc488764483"/>
      <w:bookmarkStart w:id="36" w:name="_Toc488764531"/>
      <w:bookmarkStart w:id="37" w:name="_Toc488764579"/>
      <w:bookmarkStart w:id="38" w:name="_Toc488764627"/>
      <w:bookmarkStart w:id="39" w:name="_Toc514325579"/>
      <w:bookmarkStart w:id="40" w:name="_Toc162170266"/>
      <w:r w:rsidRPr="00B115D1">
        <w:rPr>
          <w:rFonts w:ascii="Times New Roman" w:hAnsi="Times New Roman"/>
          <w:i w:val="0"/>
          <w:sz w:val="24"/>
        </w:rPr>
        <w:t xml:space="preserve">Тема 5. </w:t>
      </w:r>
      <w:r w:rsidRPr="00B115D1">
        <w:rPr>
          <w:rFonts w:ascii="Times New Roman" w:hAnsi="Times New Roman"/>
          <w:bCs w:val="0"/>
          <w:i w:val="0"/>
          <w:sz w:val="24"/>
        </w:rPr>
        <w:t>Неоконсервативные тенденции в развития Российской империи последней трети Х</w:t>
      </w:r>
      <w:r w:rsidRPr="00B115D1">
        <w:rPr>
          <w:rFonts w:ascii="Times New Roman" w:hAnsi="Times New Roman"/>
          <w:bCs w:val="0"/>
          <w:i w:val="0"/>
          <w:sz w:val="24"/>
          <w:lang w:val="en-US"/>
        </w:rPr>
        <w:t>I</w:t>
      </w:r>
      <w:r w:rsidRPr="00B115D1">
        <w:rPr>
          <w:rFonts w:ascii="Times New Roman" w:hAnsi="Times New Roman"/>
          <w:bCs w:val="0"/>
          <w:i w:val="0"/>
          <w:sz w:val="24"/>
        </w:rPr>
        <w:t>Х – начала ХХвв.: великие консерваторы России- от К.П. Победоносцева до П.А. Столыпина</w:t>
      </w:r>
      <w:bookmarkEnd w:id="34"/>
      <w:bookmarkEnd w:id="35"/>
      <w:bookmarkEnd w:id="36"/>
      <w:bookmarkEnd w:id="37"/>
      <w:bookmarkEnd w:id="38"/>
      <w:bookmarkEnd w:id="39"/>
      <w:r w:rsidRPr="00B115D1">
        <w:rPr>
          <w:rFonts w:ascii="Times New Roman" w:hAnsi="Times New Roman"/>
          <w:i w:val="0"/>
          <w:sz w:val="24"/>
        </w:rPr>
        <w:t xml:space="preserve"> </w:t>
      </w:r>
      <w:bookmarkEnd w:id="40"/>
    </w:p>
    <w:p w:rsidR="005D7D84" w:rsidRPr="00B115D1" w:rsidRDefault="005D7D84" w:rsidP="00755094">
      <w:pPr>
        <w:pStyle w:val="ac"/>
        <w:spacing w:line="276" w:lineRule="auto"/>
        <w:ind w:firstLine="709"/>
        <w:rPr>
          <w:sz w:val="24"/>
          <w:szCs w:val="24"/>
        </w:rPr>
      </w:pPr>
      <w:r w:rsidRPr="00B115D1">
        <w:rPr>
          <w:sz w:val="24"/>
          <w:szCs w:val="24"/>
        </w:rPr>
        <w:t>Контрреформы Александра III 1880–1890-х гг. Отказ от проекта М. Т. Лорис-Меликова. Положение 14 августа 1881 г. «О мерах к охранению государственного порядка и общественного спокойствия». Усиление идеологического влияния церкви на консервативный курс правительства. Создание идеологического триумвирата власти во главе с обер-прокурором Синода К. П. Победоносцевым. Укрепление основных звеньев государственной власти, усиление карательно-полицейских функций правительства. Дальнейшая бюрократизация центрального государственного аппарата.</w:t>
      </w:r>
    </w:p>
    <w:p w:rsidR="005D7D84" w:rsidRPr="00B115D1" w:rsidRDefault="005D7D84" w:rsidP="00755094">
      <w:pPr>
        <w:pStyle w:val="ac"/>
        <w:spacing w:line="276" w:lineRule="auto"/>
        <w:ind w:firstLine="709"/>
        <w:rPr>
          <w:b/>
          <w:sz w:val="24"/>
          <w:szCs w:val="24"/>
        </w:rPr>
      </w:pPr>
      <w:r w:rsidRPr="00B115D1">
        <w:rPr>
          <w:sz w:val="24"/>
          <w:szCs w:val="24"/>
        </w:rPr>
        <w:t>Усиление местного административно-полицейского аппарата. Ограничение местного самоуправления. Учреждение института земских участковых начальников (1889 г.). Закон об изменении порядка избрания и полномочий земских органов самоуправления (1890 г.). «Городовое положение» (1892 г.). Закон о военном положении (1892 г.). Усиление системы политического розыска и охранно-полицейских органов в конце XIX в. Изменения в управлении окраинами Российской империи. Образование степного генерал-губернаторства в 1882 г. «Степное положение» 1891 г. Управление казаками в пореформенный период.</w:t>
      </w:r>
      <w:r w:rsidRPr="00B115D1">
        <w:rPr>
          <w:b/>
          <w:sz w:val="24"/>
          <w:szCs w:val="24"/>
        </w:rPr>
        <w:t xml:space="preserve"> </w:t>
      </w:r>
    </w:p>
    <w:p w:rsidR="005D7D84" w:rsidRPr="00B115D1" w:rsidRDefault="005D7D84" w:rsidP="00755094">
      <w:pPr>
        <w:pStyle w:val="ac"/>
        <w:spacing w:line="276" w:lineRule="auto"/>
        <w:ind w:firstLine="709"/>
        <w:rPr>
          <w:sz w:val="24"/>
          <w:szCs w:val="24"/>
        </w:rPr>
      </w:pPr>
      <w:r w:rsidRPr="00B115D1">
        <w:rPr>
          <w:sz w:val="24"/>
          <w:szCs w:val="24"/>
        </w:rPr>
        <w:t>Государственная власть и управление при Николае II.</w:t>
      </w:r>
      <w:r w:rsidRPr="00B115D1">
        <w:rPr>
          <w:b/>
          <w:sz w:val="24"/>
          <w:szCs w:val="24"/>
        </w:rPr>
        <w:t xml:space="preserve"> </w:t>
      </w:r>
      <w:r w:rsidRPr="00B115D1">
        <w:rPr>
          <w:sz w:val="24"/>
          <w:szCs w:val="24"/>
        </w:rPr>
        <w:t>Сохранение сословных, религиозных и иных привилегий и ограничений. Рост политического влияния финансовой и торгово-промышленной буржуазии. Изменения в государственном строе России в связи с революцией 1905–1907 гг. Комиссия А. Г. Булыгина. Петергофские совещания. Законы о Государственной думе 6 августа 1905 г. Манифест 17 октября «Об усовершенствовании государственного порядка». Государственная дума по Манифесту, ее законодательные полномочия. Новый избирательный закон в Думу 11 декабря 1905 г. и новое положение о ней 20 февраля 1906 г. Принятие Новой редакции Основных законов Российской империи 23 апреля 1906 г. Новое определение императорской власти и места императора в принятии законов. Положение Государственной думы в системе высшей власти России. Первоначальный опыт законотворческой деятельности Государственной думы. Взаимоотношения Государственной думы с Государственным советом и императором. Место Государственного совета в законодательном механизме самодержавной власти. Общая структура парламентской власти в России и порядок принятия законодательных решений.</w:t>
      </w:r>
    </w:p>
    <w:p w:rsidR="005D7D84" w:rsidRPr="00B115D1" w:rsidRDefault="005D7D84" w:rsidP="00755094">
      <w:pPr>
        <w:pStyle w:val="ac"/>
        <w:spacing w:line="276" w:lineRule="auto"/>
        <w:ind w:firstLine="709"/>
        <w:rPr>
          <w:sz w:val="24"/>
          <w:szCs w:val="24"/>
        </w:rPr>
      </w:pPr>
      <w:r w:rsidRPr="00B115D1">
        <w:rPr>
          <w:sz w:val="24"/>
          <w:szCs w:val="24"/>
        </w:rPr>
        <w:t>Изменения в системе исполнительной власти в России. Возрождение Совета министров в 1905 г., его реорганизация по указу 19 октября 1905 г. и новой редакции «Основных законов» 23 апреля 1906 г. Цель и задачи министерской реформы. Совет министров как «правительственный кабинет» императора. Изменения в статусе министерств и министров по указу 19 октября 1905 г. Ликвидация Комитета министров весной 1906 г. С. Ю. Витте – первый премьер-министр России. Его роль в государственных преобразованиях начала XX в. Правительствующий Сенат и его место в государственном аппарате Российской империи в начале XX в. Местное управление в России в начале XX в. Изменение порядка выборов в земские учреждения от сельского населения по указу от 5 октября 1906 г. Реорганизация местных жандармско-полицейских органов.</w:t>
      </w:r>
    </w:p>
    <w:p w:rsidR="005D7D84" w:rsidRPr="00B115D1" w:rsidRDefault="005D7D84" w:rsidP="00755094">
      <w:pPr>
        <w:pStyle w:val="ac"/>
        <w:spacing w:line="276" w:lineRule="auto"/>
        <w:ind w:firstLine="709"/>
        <w:rPr>
          <w:sz w:val="24"/>
          <w:szCs w:val="24"/>
        </w:rPr>
      </w:pPr>
      <w:r w:rsidRPr="00B115D1">
        <w:rPr>
          <w:sz w:val="24"/>
          <w:szCs w:val="24"/>
        </w:rPr>
        <w:t>Изменения в системе государственной власти и управления в период третьеиюньской монархии 1907–1911 гг. Столыпинская политика «просвещенного» консерватизма. Государственная дума и П.</w:t>
      </w:r>
      <w:r w:rsidRPr="00B115D1">
        <w:rPr>
          <w:sz w:val="24"/>
          <w:szCs w:val="24"/>
          <w:lang w:val="en-US"/>
        </w:rPr>
        <w:t> </w:t>
      </w:r>
      <w:r w:rsidRPr="00B115D1">
        <w:rPr>
          <w:sz w:val="24"/>
          <w:szCs w:val="24"/>
        </w:rPr>
        <w:t>А. Столыпин. Новый избирательный закон в Государственную думу от 3 июня 1907 г. Законодательная деятельность Думы периода столыпинских реформ. Рассмотрение в ней вопроса о введении земского и городского самоуправления на окраинах Российской империи. Введение ограниченного земского самоуправления в 1910</w:t>
      </w:r>
      <w:r w:rsidRPr="00B115D1">
        <w:rPr>
          <w:sz w:val="24"/>
          <w:szCs w:val="24"/>
          <w:lang w:val="en-US"/>
        </w:rPr>
        <w:t> </w:t>
      </w:r>
      <w:r w:rsidRPr="00B115D1">
        <w:rPr>
          <w:sz w:val="24"/>
          <w:szCs w:val="24"/>
        </w:rPr>
        <w:t>г. в шести западных губерниях: Витебской, Волынской, Киевской, Минской, Могилевской и Подольской.</w:t>
      </w:r>
    </w:p>
    <w:p w:rsidR="005D7D84" w:rsidRPr="00B115D1" w:rsidRDefault="005D7D84" w:rsidP="00755094">
      <w:pPr>
        <w:pStyle w:val="ac"/>
        <w:spacing w:line="276" w:lineRule="auto"/>
        <w:ind w:firstLine="709"/>
        <w:rPr>
          <w:sz w:val="24"/>
          <w:szCs w:val="24"/>
        </w:rPr>
      </w:pPr>
      <w:r w:rsidRPr="00B115D1">
        <w:rPr>
          <w:sz w:val="24"/>
          <w:szCs w:val="24"/>
        </w:rPr>
        <w:t>Организация работы Совета министров под председательством П.</w:t>
      </w:r>
      <w:r w:rsidRPr="00B115D1">
        <w:rPr>
          <w:sz w:val="24"/>
          <w:szCs w:val="24"/>
          <w:lang w:val="en-US"/>
        </w:rPr>
        <w:t> </w:t>
      </w:r>
      <w:r w:rsidRPr="00B115D1">
        <w:rPr>
          <w:sz w:val="24"/>
          <w:szCs w:val="24"/>
        </w:rPr>
        <w:t>А.</w:t>
      </w:r>
      <w:r w:rsidRPr="00B115D1">
        <w:rPr>
          <w:sz w:val="24"/>
          <w:szCs w:val="24"/>
          <w:lang w:val="en-US"/>
        </w:rPr>
        <w:t> </w:t>
      </w:r>
      <w:r w:rsidRPr="00B115D1">
        <w:rPr>
          <w:sz w:val="24"/>
          <w:szCs w:val="24"/>
        </w:rPr>
        <w:t>Столыпина. Создание Малого совета министров в 1909</w:t>
      </w:r>
      <w:r w:rsidRPr="00B115D1">
        <w:rPr>
          <w:sz w:val="24"/>
          <w:szCs w:val="24"/>
          <w:lang w:val="en-US"/>
        </w:rPr>
        <w:t> </w:t>
      </w:r>
      <w:r w:rsidRPr="00B115D1">
        <w:rPr>
          <w:sz w:val="24"/>
          <w:szCs w:val="24"/>
        </w:rPr>
        <w:t>г. Роль министерств в проведении в жизнь столыпинской политики и борьба вокруг нее в бюрократических структурах и придворном окружении императора. Аграрная реформа и создание в связи с ней новых ведомств, структур и подразделений в министерствах и на местах. Военная реформа и реорганизация военного и морского министерств в 1908–1911 гг. Причины провала политики столыпинского реформаторства.</w:t>
      </w:r>
    </w:p>
    <w:p w:rsidR="005D7D84" w:rsidRPr="00B115D1" w:rsidRDefault="005D7D84" w:rsidP="00755094">
      <w:pPr>
        <w:pStyle w:val="34"/>
        <w:spacing w:line="276" w:lineRule="auto"/>
        <w:ind w:firstLine="709"/>
        <w:jc w:val="both"/>
        <w:rPr>
          <w:rFonts w:ascii="Times New Roman" w:hAnsi="Times New Roman"/>
          <w:i w:val="0"/>
          <w:sz w:val="24"/>
        </w:rPr>
      </w:pPr>
      <w:bookmarkStart w:id="41" w:name="_Toc482193671"/>
      <w:bookmarkStart w:id="42" w:name="_Toc488764484"/>
      <w:bookmarkStart w:id="43" w:name="_Toc488764532"/>
      <w:bookmarkStart w:id="44" w:name="_Toc488764580"/>
      <w:bookmarkStart w:id="45" w:name="_Toc488764628"/>
      <w:bookmarkStart w:id="46" w:name="_Toc514325580"/>
      <w:bookmarkStart w:id="47" w:name="_Toc162170267"/>
      <w:r w:rsidRPr="00B115D1">
        <w:rPr>
          <w:rFonts w:ascii="Times New Roman" w:hAnsi="Times New Roman"/>
          <w:i w:val="0"/>
          <w:sz w:val="24"/>
        </w:rPr>
        <w:t>Тема 6. Революционная парадигма в истории России. Судьбы российской государственности: роль А.Ф. Керенского и В.И. Ленина.</w:t>
      </w:r>
      <w:bookmarkEnd w:id="41"/>
      <w:bookmarkEnd w:id="42"/>
      <w:bookmarkEnd w:id="43"/>
      <w:bookmarkEnd w:id="44"/>
      <w:bookmarkEnd w:id="45"/>
      <w:bookmarkEnd w:id="46"/>
      <w:r w:rsidRPr="00B115D1">
        <w:rPr>
          <w:rFonts w:ascii="Times New Roman" w:hAnsi="Times New Roman"/>
          <w:i w:val="0"/>
          <w:sz w:val="24"/>
        </w:rPr>
        <w:t xml:space="preserve"> </w:t>
      </w:r>
      <w:bookmarkEnd w:id="47"/>
    </w:p>
    <w:p w:rsidR="005D7D84" w:rsidRPr="00B115D1" w:rsidRDefault="005D7D84" w:rsidP="00755094">
      <w:pPr>
        <w:pStyle w:val="ac"/>
        <w:spacing w:line="276" w:lineRule="auto"/>
        <w:ind w:firstLine="709"/>
        <w:rPr>
          <w:sz w:val="24"/>
          <w:szCs w:val="24"/>
        </w:rPr>
      </w:pPr>
      <w:r w:rsidRPr="00B115D1">
        <w:rPr>
          <w:sz w:val="24"/>
          <w:szCs w:val="24"/>
        </w:rPr>
        <w:t>Состояние государственной власти и управления в годы первой мировой войны. Организация чрезвычайной военной юстиции. Военный аппарат России в годы войны. Военное и морское министерства в годы войны. Приспособление местных органов управления к нуждам войны. Правящие придворные круги и «распутинщина» в условиях нарастания новой революционной ситуации в России. Кризис монархической системы.</w:t>
      </w:r>
    </w:p>
    <w:p w:rsidR="005D7D84" w:rsidRPr="00B115D1" w:rsidRDefault="005D7D84" w:rsidP="00755094">
      <w:pPr>
        <w:pStyle w:val="ac"/>
        <w:spacing w:line="276" w:lineRule="auto"/>
        <w:ind w:firstLine="709"/>
        <w:rPr>
          <w:spacing w:val="-2"/>
          <w:sz w:val="24"/>
          <w:szCs w:val="24"/>
        </w:rPr>
      </w:pPr>
      <w:r w:rsidRPr="00B115D1">
        <w:rPr>
          <w:spacing w:val="-2"/>
          <w:sz w:val="24"/>
          <w:szCs w:val="24"/>
        </w:rPr>
        <w:t>Государственная власть и управление в 1917 г.</w:t>
      </w:r>
      <w:r w:rsidRPr="00B115D1">
        <w:rPr>
          <w:b/>
          <w:spacing w:val="-2"/>
          <w:sz w:val="24"/>
          <w:szCs w:val="24"/>
        </w:rPr>
        <w:t xml:space="preserve"> </w:t>
      </w:r>
      <w:r w:rsidRPr="00B115D1">
        <w:rPr>
          <w:spacing w:val="-2"/>
          <w:sz w:val="24"/>
          <w:szCs w:val="24"/>
        </w:rPr>
        <w:t xml:space="preserve">Падение самодержавия в результате Февральской буржуазно-демократической революции. Отставка Совета министров и отречение императора от престола 2 марта 1917 г. Изменение формы правления в России. Утверждение двоевластия Временного правительства и Советов. От Временного комитета Государственной думы к Временному правительству. Возникновение Петроградского Совета рабочих и солдатских депутатов. </w:t>
      </w:r>
    </w:p>
    <w:p w:rsidR="005D7D84" w:rsidRPr="00B115D1" w:rsidRDefault="005D7D84" w:rsidP="00755094">
      <w:pPr>
        <w:pStyle w:val="ac"/>
        <w:spacing w:line="276" w:lineRule="auto"/>
        <w:ind w:firstLine="709"/>
        <w:rPr>
          <w:spacing w:val="-2"/>
          <w:sz w:val="24"/>
          <w:szCs w:val="24"/>
        </w:rPr>
      </w:pPr>
      <w:r w:rsidRPr="00B115D1">
        <w:rPr>
          <w:spacing w:val="-2"/>
          <w:sz w:val="24"/>
          <w:szCs w:val="24"/>
        </w:rPr>
        <w:t>Взаимоотношения Советов и Временного правительства в условиях двоевластия. Декларация Временного правительства 3 марта 1917 г. – провозглашение широких демократических свобод в стране и политических намерений новой власти. Главные направления деятельности правительства. Структурная и кадровая перестройка МВД, создание новых министерств (труда, продовольствия и др.). Сенат и Синод в 1917 г. Восстановление права русской православной церкви на избрание патриарха. Особые совещания, особенности их организации и деятельности в 1917 г. Сохранение основных звеньев дореволюционной системы и аппарата управления.</w:t>
      </w:r>
    </w:p>
    <w:p w:rsidR="005D7D84" w:rsidRPr="00B115D1" w:rsidRDefault="005D7D84" w:rsidP="00755094">
      <w:pPr>
        <w:pStyle w:val="ac"/>
        <w:spacing w:line="276" w:lineRule="auto"/>
        <w:ind w:firstLine="709"/>
        <w:rPr>
          <w:sz w:val="24"/>
          <w:szCs w:val="24"/>
        </w:rPr>
      </w:pPr>
      <w:r w:rsidRPr="00B115D1">
        <w:rPr>
          <w:sz w:val="24"/>
          <w:szCs w:val="24"/>
        </w:rPr>
        <w:t>Введение института комиссаров Временного правительства в министерствах, в губерниях и уездах. Положение о комиссарах 25 сентября 1917 г. Система судоустройства по Положению 30 мая 1917 г. Начало формирования новой системы права. Подготовка правовых и организационных основ для созыва Учредительного собрания. Разработка проекта Основных законов Российской Республики. Новый избирательный закон и введение всеобщего равного, прямого избирательного права.</w:t>
      </w:r>
    </w:p>
    <w:p w:rsidR="005D7D84" w:rsidRPr="00B115D1" w:rsidRDefault="005D7D84" w:rsidP="00755094">
      <w:pPr>
        <w:pStyle w:val="ac"/>
        <w:spacing w:line="276" w:lineRule="auto"/>
        <w:ind w:firstLine="709"/>
        <w:rPr>
          <w:sz w:val="24"/>
          <w:szCs w:val="24"/>
        </w:rPr>
      </w:pPr>
      <w:r w:rsidRPr="00B115D1">
        <w:rPr>
          <w:sz w:val="24"/>
          <w:szCs w:val="24"/>
        </w:rPr>
        <w:t xml:space="preserve">Причины отсрочки созыва Учредительного собрания. Правительственные кризисы 1917 г. и создание коалиционных правительств. А. Ф. Керенский и его роль в формировании правительственной политики в условиях нарастания кризиса власти. Провал попытки военного переворота и установления диктатуры в стране. Провозглашение России республикой 1 сентября 1917 г. Демократическое совещание и формирование Временного Совета Республики (Предпарламента), его задачи. Формирование последнего Временного коалиционного правительства, его кризис и падение в условиях обострения экономической ситуации, усиления политической борьбы осенью 1917 г. </w:t>
      </w:r>
    </w:p>
    <w:p w:rsidR="005D7D84" w:rsidRPr="00B115D1" w:rsidRDefault="005D7D84" w:rsidP="00755094">
      <w:pPr>
        <w:pStyle w:val="ac"/>
        <w:spacing w:line="276" w:lineRule="auto"/>
        <w:ind w:firstLine="709"/>
        <w:rPr>
          <w:sz w:val="24"/>
          <w:szCs w:val="24"/>
        </w:rPr>
      </w:pPr>
      <w:r w:rsidRPr="00B115D1">
        <w:rPr>
          <w:sz w:val="24"/>
          <w:szCs w:val="24"/>
        </w:rPr>
        <w:t xml:space="preserve">В.И. Ленин и активизация деятельности большевистских Советов. Создание ЦК РСДРП (б) и Петроградским Советом чрезвычайных органов борьбы за власть и захват ими власти в октябре 1917 г. </w:t>
      </w:r>
      <w:r w:rsidRPr="00B115D1">
        <w:rPr>
          <w:spacing w:val="-2"/>
          <w:sz w:val="24"/>
          <w:szCs w:val="24"/>
        </w:rPr>
        <w:t xml:space="preserve">Главные этапы становления советской социалистической государственности и роль Ленина. </w:t>
      </w:r>
      <w:r w:rsidRPr="00B115D1">
        <w:rPr>
          <w:sz w:val="24"/>
          <w:szCs w:val="24"/>
        </w:rPr>
        <w:t>II Всероссийский съезд Советов и юридическое закрепление съездом победы революции. Ленинское определение доктрины «революционной целесообразности» в государственном строительстве. Съезд Советов, Всероссийский Центральный Исполнительный Комитет (ВЦИК), Президиум ВЦИК, Совет Народных Комиссаров (СНК) – высшие органы рабоче-крестьянской власти. Радикальный слом старого государственного аппарата в первые месяцы большевистско-пролетарской диктатуры. Роль ВРК в этом процессе. Ликвидация министерств и создание наркоматов. Декрет ВЦИК И СНК об отмене чинов и титулов в России от 10 (23) ноября 1917 г. Отмена «Табели о рангах». Начало создания советской государственной службы. Выборное начало в формировании кадров советских служащих, формирование партийных кадров. Создание чрезвычайных органов власти и управления. Положение о рабочем контроле от 14 ноября 1917 г. Создание рабоче-крестьянской милиции, ее функции и задачи. Управление национальным государственным строительством. Деятельность Наркомнаца. Декрет ВЦИК и СНК «Об отделении церкви от государства и школы от церкви» от 20 января (2 февраля) 1918 г.</w:t>
      </w:r>
    </w:p>
    <w:p w:rsidR="005D7D84" w:rsidRPr="00B115D1" w:rsidRDefault="005D7D84" w:rsidP="00755094">
      <w:pPr>
        <w:pStyle w:val="ac"/>
        <w:spacing w:line="276" w:lineRule="auto"/>
        <w:ind w:firstLine="709"/>
        <w:rPr>
          <w:sz w:val="24"/>
          <w:szCs w:val="24"/>
        </w:rPr>
      </w:pPr>
      <w:r w:rsidRPr="00B115D1">
        <w:rPr>
          <w:sz w:val="24"/>
          <w:szCs w:val="24"/>
        </w:rPr>
        <w:t>Формирование конституционных основ Советского государства. Организация выборов в Учредительное собрание, его созыв и разгон. «Декларация прав трудящегося и эксплуатируемого народа», принятая III съездом Советов в январе 1918 г. Разработка и принятие первой советской Конституции – Конституции РСФСР V Всероссийск</w:t>
      </w:r>
      <w:r w:rsidR="00EE671B" w:rsidRPr="00B115D1">
        <w:rPr>
          <w:sz w:val="24"/>
          <w:szCs w:val="24"/>
        </w:rPr>
        <w:t>им съездом Советов летом 1918 г</w:t>
      </w:r>
      <w:r w:rsidRPr="00B115D1">
        <w:rPr>
          <w:sz w:val="24"/>
          <w:szCs w:val="24"/>
        </w:rPr>
        <w:t xml:space="preserve">. Особенности нового государства – Российской Федерации. </w:t>
      </w:r>
    </w:p>
    <w:p w:rsidR="005D7D84" w:rsidRPr="00B115D1" w:rsidRDefault="005D7D84" w:rsidP="00755094">
      <w:pPr>
        <w:pStyle w:val="34"/>
        <w:spacing w:line="276" w:lineRule="auto"/>
        <w:ind w:firstLine="709"/>
        <w:jc w:val="both"/>
        <w:rPr>
          <w:rFonts w:ascii="Times New Roman" w:hAnsi="Times New Roman"/>
          <w:i w:val="0"/>
          <w:sz w:val="24"/>
        </w:rPr>
      </w:pPr>
      <w:bookmarkStart w:id="48" w:name="_Toc482193672"/>
      <w:bookmarkStart w:id="49" w:name="_Toc488764485"/>
      <w:bookmarkStart w:id="50" w:name="_Toc488764533"/>
      <w:bookmarkStart w:id="51" w:name="_Toc488764581"/>
      <w:bookmarkStart w:id="52" w:name="_Toc488764629"/>
      <w:bookmarkStart w:id="53" w:name="_Toc514325581"/>
      <w:bookmarkStart w:id="54" w:name="_Toc162170268"/>
      <w:r w:rsidRPr="00B115D1">
        <w:rPr>
          <w:rFonts w:ascii="Times New Roman" w:hAnsi="Times New Roman"/>
          <w:i w:val="0"/>
          <w:sz w:val="24"/>
        </w:rPr>
        <w:t>Тема 7: Утверждение тоталитарной системы в рамках советского государства и режима личной власти И.В. Сталина.</w:t>
      </w:r>
      <w:bookmarkEnd w:id="48"/>
      <w:bookmarkEnd w:id="49"/>
      <w:bookmarkEnd w:id="50"/>
      <w:bookmarkEnd w:id="51"/>
      <w:bookmarkEnd w:id="52"/>
      <w:bookmarkEnd w:id="53"/>
      <w:r w:rsidRPr="00B115D1">
        <w:rPr>
          <w:rFonts w:ascii="Times New Roman" w:hAnsi="Times New Roman"/>
          <w:i w:val="0"/>
          <w:sz w:val="24"/>
        </w:rPr>
        <w:t xml:space="preserve"> </w:t>
      </w:r>
      <w:bookmarkEnd w:id="54"/>
    </w:p>
    <w:p w:rsidR="005D7D84" w:rsidRPr="00B115D1" w:rsidRDefault="005D7D84" w:rsidP="00755094">
      <w:pPr>
        <w:pStyle w:val="ac"/>
        <w:spacing w:line="276" w:lineRule="auto"/>
        <w:ind w:firstLine="709"/>
        <w:rPr>
          <w:spacing w:val="-2"/>
          <w:sz w:val="24"/>
          <w:szCs w:val="24"/>
        </w:rPr>
      </w:pPr>
      <w:r w:rsidRPr="00B115D1">
        <w:rPr>
          <w:spacing w:val="-2"/>
          <w:sz w:val="24"/>
          <w:szCs w:val="24"/>
        </w:rPr>
        <w:t>Государственное управление периода гражданской войны и политики «военного коммунизма». Чрезвычайные органы. Революционный военнный совет Республики (Реввоенсовет) и управление обороной страны. Ревкомы. Деятельность Совета Рабочей и Крестьянской Обороны, Совета Труда и Обороны. Организационные формы управления промышленностью, сельским хозяйством, заготовками, транспортом, связью и другими направлениями государственной жизни в годы гражданской войны. Комбеды. Развитие системы революционных трибуналов.</w:t>
      </w:r>
    </w:p>
    <w:p w:rsidR="005D7D84" w:rsidRPr="00B115D1" w:rsidRDefault="005D7D84" w:rsidP="00755094">
      <w:pPr>
        <w:pStyle w:val="ac"/>
        <w:spacing w:line="276" w:lineRule="auto"/>
        <w:ind w:firstLine="709"/>
        <w:rPr>
          <w:sz w:val="24"/>
          <w:szCs w:val="24"/>
        </w:rPr>
      </w:pPr>
      <w:r w:rsidRPr="00B115D1">
        <w:rPr>
          <w:sz w:val="24"/>
          <w:szCs w:val="24"/>
        </w:rPr>
        <w:t>Государственная организация «белого движения» в годы гражданской войны. Деятельность антибольшевистских правительств: Правительства Юга России, Сибирского правительства во главе с Верховным правителем России А. В. Колчаком, Самарского Временного эсеро-меньшевистского правительства и др. Аппарат, вооруженные силы, карательные и судебные органы «белых» правительств. Их политика и идеология. Идея единой и неделимой России и проекты ее конституционного устройства. Причины падения «белых» правительств и краха «белого движения». Деятельность эмигрантских организаций за границей, их проекты возрождения России и ликвидации советской государственной системы.</w:t>
      </w:r>
    </w:p>
    <w:p w:rsidR="005D7D84" w:rsidRPr="00B115D1" w:rsidRDefault="005D7D84" w:rsidP="00755094">
      <w:pPr>
        <w:pStyle w:val="ac"/>
        <w:spacing w:line="276" w:lineRule="auto"/>
        <w:ind w:firstLine="709"/>
        <w:rPr>
          <w:sz w:val="24"/>
          <w:szCs w:val="24"/>
        </w:rPr>
      </w:pPr>
      <w:r w:rsidRPr="00B115D1">
        <w:rPr>
          <w:spacing w:val="4"/>
          <w:sz w:val="24"/>
          <w:szCs w:val="24"/>
        </w:rPr>
        <w:t>Переход от «военного коммунизма» к новой экономической политике. Изменения в советской системе власти и управления в период НЭПа (1921–1929 гг.). Окончательное утверждение однопартийной политической системы.</w:t>
      </w:r>
      <w:r w:rsidR="00EE671B" w:rsidRPr="00B115D1">
        <w:rPr>
          <w:spacing w:val="4"/>
          <w:sz w:val="24"/>
          <w:szCs w:val="24"/>
        </w:rPr>
        <w:t xml:space="preserve"> </w:t>
      </w:r>
      <w:r w:rsidRPr="00B115D1">
        <w:rPr>
          <w:sz w:val="24"/>
          <w:szCs w:val="24"/>
        </w:rPr>
        <w:t>Перестройка органов управления промышленностью, сельским хозяйством, торговлей, транспортом, связью. ВСНХ СССР, его функции и задачи. Образование Госплана СССР, его функции и компетенция. Реорганизация наркоматов. Создание в 1920 г. Рабоче-Крестьянской инспекции (РКИ, Рабкрин). Функции Наркомата обороны СССР и Реввоенсовета СССР. Переход к кадровой системе комплектования армии. Новые принципы формирования аппарата органов управления по номенклатурным спискам и роль И.В. Сталина.</w:t>
      </w:r>
    </w:p>
    <w:p w:rsidR="005D7D84" w:rsidRPr="00B115D1" w:rsidRDefault="005D7D84" w:rsidP="00755094">
      <w:pPr>
        <w:pStyle w:val="ac"/>
        <w:spacing w:line="276" w:lineRule="auto"/>
        <w:ind w:firstLine="709"/>
        <w:rPr>
          <w:sz w:val="24"/>
          <w:szCs w:val="24"/>
        </w:rPr>
      </w:pPr>
      <w:r w:rsidRPr="00B115D1">
        <w:rPr>
          <w:sz w:val="24"/>
          <w:szCs w:val="24"/>
        </w:rPr>
        <w:t>Реорганизация органов охраны общественного порядка и государственной безопасности. Декрет ВЦИК от 6 февраля 1922 г. о преобразовании ВЧК в ГПУ. Создание в ноябре 1923 г. ОГПУ СССР. Положение ВЦИК об ОГПУ и его органах. Реформирование судебной системы по судебной реформе 1921–1923 гг. Упразднение общих революционных трибуналов. Кодификационная работа и развитие советского права в годы НЭПа.</w:t>
      </w:r>
    </w:p>
    <w:p w:rsidR="005D7D84" w:rsidRPr="00B115D1" w:rsidRDefault="005D7D84" w:rsidP="00755094">
      <w:pPr>
        <w:pStyle w:val="ac"/>
        <w:spacing w:line="276" w:lineRule="auto"/>
        <w:ind w:firstLine="709"/>
        <w:rPr>
          <w:sz w:val="24"/>
          <w:szCs w:val="24"/>
        </w:rPr>
      </w:pPr>
      <w:r w:rsidRPr="00B115D1">
        <w:rPr>
          <w:sz w:val="24"/>
          <w:szCs w:val="24"/>
        </w:rPr>
        <w:t>Национально-государственное строительство в 1920-е гг. Курс РКП(б) на образование Федерации советских республик. Предпосылки образования СССР. Политическая борьба по вопросу о форме советской федерации. I съезд Советов СССР. Договор и Декларация 1922 г. об образовании СССР. Принятие в 1925 г. Конституции РСФСР и союзных республик. Дальнейшее национально-государственное строительство. Включение в состав СССР Узбекской и Туркменской ССР (1925 г.) Административно-территориальная реформа середины 1920-х гг.</w:t>
      </w:r>
    </w:p>
    <w:p w:rsidR="00EE671B" w:rsidRPr="00B115D1" w:rsidRDefault="005D7D84" w:rsidP="00755094">
      <w:pPr>
        <w:pStyle w:val="ac"/>
        <w:spacing w:line="276" w:lineRule="auto"/>
        <w:ind w:firstLine="709"/>
        <w:rPr>
          <w:sz w:val="24"/>
          <w:szCs w:val="24"/>
        </w:rPr>
      </w:pPr>
      <w:r w:rsidRPr="00B115D1">
        <w:rPr>
          <w:sz w:val="24"/>
          <w:szCs w:val="24"/>
        </w:rPr>
        <w:t xml:space="preserve">Проблема выбора путей и методов социально-экономического развития советского общества на рубеже 1920–1930-х гг. Политическая борьба вокруг этого вопроса. Огосударствление экономики. Изменение социальной структуры общества. Деформация политической системы и государственного аппарата. Процессы централизации и бюрократизации в государственной политике. </w:t>
      </w:r>
    </w:p>
    <w:p w:rsidR="005D7D84" w:rsidRPr="00B115D1" w:rsidRDefault="00EE671B" w:rsidP="00755094">
      <w:pPr>
        <w:pStyle w:val="ac"/>
        <w:spacing w:line="276" w:lineRule="auto"/>
        <w:ind w:firstLine="709"/>
        <w:rPr>
          <w:sz w:val="24"/>
          <w:szCs w:val="24"/>
        </w:rPr>
      </w:pPr>
      <w:r w:rsidRPr="00B115D1">
        <w:rPr>
          <w:sz w:val="24"/>
          <w:szCs w:val="24"/>
        </w:rPr>
        <w:t xml:space="preserve">И.В. </w:t>
      </w:r>
      <w:r w:rsidR="005D7D84" w:rsidRPr="00B115D1">
        <w:rPr>
          <w:sz w:val="24"/>
          <w:szCs w:val="24"/>
        </w:rPr>
        <w:t xml:space="preserve">Сталин и утверждение партийно-бюрократической диктатуры в органах власти и управления, утверждение номенклатурного принципа подбора кадров. Создание разветвленного карательного аппарата в лице НКВД и ОГПУ. Создание ГУЛАГа (1931 г.) в составе ОГПУ. Разработка и принятие Конституции СССР на VIII Всесоюзном съезде Советов в декабре 1936 г. Основные принципы Конституции. Закрепление Конституцией однопартийной системы в СССР. Изменения в системе госуправления во второй половине 1930-х гг. Разукрупнение и создание новых наркоматов. Создание Наркомата оборонной промышленности (декабрь 1936 г.) и его задачи. Расширение полномочий НКВД и его реорганизация. Разбухание государственного аппарата. Ориентация всех госорганов на укрепление обороноспособности СССР. Переход от территориально-милицейской системы к кадровой армии. Расширение территории СССР и создание новых автономных и союзных республик. Реорганизация в высших органах власти и управления СССР накануне  и в ходе Великой Отечественной войны: СНК, Государственного Комитета обороны и т.д. Роль И.В. Сталина. </w:t>
      </w:r>
    </w:p>
    <w:p w:rsidR="005D7D84" w:rsidRPr="00B115D1" w:rsidRDefault="005D7D84" w:rsidP="00755094">
      <w:pPr>
        <w:pStyle w:val="ac"/>
        <w:spacing w:line="276" w:lineRule="auto"/>
        <w:ind w:firstLine="709"/>
        <w:rPr>
          <w:sz w:val="24"/>
          <w:szCs w:val="24"/>
        </w:rPr>
      </w:pPr>
      <w:r w:rsidRPr="00B115D1">
        <w:rPr>
          <w:sz w:val="24"/>
          <w:szCs w:val="24"/>
        </w:rPr>
        <w:t xml:space="preserve">Перестройка системы управления страной в связи с началом Великой Отечественной войны и переводом на военное положение. Директива СНК СССР и ЦК ВКП (б) от 29 июня 1941 г. по организации отпора фашистской агрессии. Централизация власти и управления. Учреждение чрезвычайных органов высшего управления и их функции: Ставки Главного командования Вооруженных сил СССР (Верховного главнокомандования), Государственного Комитета Обороны (ГКО), Совета по эвакуации при СНК СССР, Совинформбюро СНК СССР. </w:t>
      </w:r>
    </w:p>
    <w:p w:rsidR="005D7D84" w:rsidRPr="00B115D1" w:rsidRDefault="005D7D84" w:rsidP="00755094">
      <w:pPr>
        <w:pStyle w:val="ac"/>
        <w:spacing w:line="276" w:lineRule="auto"/>
        <w:ind w:firstLine="709"/>
        <w:rPr>
          <w:spacing w:val="-2"/>
          <w:sz w:val="24"/>
          <w:szCs w:val="24"/>
        </w:rPr>
      </w:pPr>
      <w:r w:rsidRPr="00B115D1">
        <w:rPr>
          <w:spacing w:val="-2"/>
          <w:sz w:val="24"/>
          <w:szCs w:val="24"/>
        </w:rPr>
        <w:t>Мобилизация всей экономики и трудовых сил на военные нужды. Введение трудовых мобилизаций и создание общегосударственной системы распределения рабочей силы. Создание Комитета по учету и распределению рабочей силы при СНК (1941 г.), Главного управления трудовых ресурсов СССР (1941 г.). Создание Оперативного бюро в составе ГКО (декабрь 1942 г.). Мобилизация профсоюзов СССР на решение этих задач и перестройка их работы.</w:t>
      </w:r>
    </w:p>
    <w:p w:rsidR="005D7D84" w:rsidRPr="00B115D1" w:rsidRDefault="005D7D84" w:rsidP="00755094">
      <w:pPr>
        <w:pStyle w:val="ac"/>
        <w:spacing w:line="276" w:lineRule="auto"/>
        <w:ind w:firstLine="709"/>
        <w:rPr>
          <w:sz w:val="24"/>
          <w:szCs w:val="24"/>
        </w:rPr>
      </w:pPr>
      <w:r w:rsidRPr="00B115D1">
        <w:rPr>
          <w:sz w:val="24"/>
          <w:szCs w:val="24"/>
        </w:rPr>
        <w:t>Военное строительство в годы войны. Постановление ГКО 28 июля 1941 г. «Об улучшении работы Генерального штаба Красной Армии и центральных управлений, НКО». Создание Главного управления тыла Красной Армии (1941 г.). Укрепление единоначалия. Введение института военных комиссаров и его отмена. Создание военной юстиции. Учреждение военной цензуры. Национально-государственное строительство в годы войны. Разукрупнение части краев и областей. Массовые репрессии и депортация малых народов в годы войны. Особенности деятельности НКВД и его структур в условиях военного времени. Расширение системы ГУЛАГа и учреждение спецкомендатур НКВД. Закон 1 февраля 1944 г. о правах союзных республик. Расширение их прав в условиях изгнания фашистов с территории СССР. Начало перестройки деятельности органов управления, в первую очередь местных, на организацию восстановления разрушенной войной экономики.</w:t>
      </w:r>
      <w:r w:rsidR="0041742D" w:rsidRPr="00B115D1">
        <w:rPr>
          <w:sz w:val="24"/>
          <w:szCs w:val="24"/>
        </w:rPr>
        <w:t xml:space="preserve"> </w:t>
      </w:r>
      <w:r w:rsidRPr="00B115D1">
        <w:rPr>
          <w:sz w:val="24"/>
          <w:szCs w:val="24"/>
        </w:rPr>
        <w:t>Оценка роли И. В. Сталина в управлении СССР в годы Великой Отечественной войны.</w:t>
      </w:r>
    </w:p>
    <w:p w:rsidR="005D7D84" w:rsidRPr="00B115D1" w:rsidRDefault="005D7D84" w:rsidP="00755094">
      <w:pPr>
        <w:pStyle w:val="ac"/>
        <w:spacing w:line="276" w:lineRule="auto"/>
        <w:ind w:firstLine="709"/>
        <w:rPr>
          <w:spacing w:val="2"/>
          <w:sz w:val="24"/>
          <w:szCs w:val="24"/>
        </w:rPr>
      </w:pPr>
      <w:r w:rsidRPr="00B115D1">
        <w:rPr>
          <w:spacing w:val="-2"/>
          <w:sz w:val="24"/>
          <w:szCs w:val="24"/>
        </w:rPr>
        <w:t xml:space="preserve">Основные тенденции развития государственно-политической системы СССР во второй половине 1940-х – начале 1950-х гг. Специфика госуправления в послевоенные годы. Упразднение чрезвычайных государственных органов военного времени. Перестройка управления промышленностью, сельским хозяйством, транспортом, строительством и другими формами народного хозяйства СССР. </w:t>
      </w:r>
      <w:r w:rsidRPr="00B115D1">
        <w:rPr>
          <w:spacing w:val="2"/>
          <w:sz w:val="24"/>
          <w:szCs w:val="24"/>
        </w:rPr>
        <w:t>Преобразование СНК СССР в Совет Министров СССР (март 1946 г.), образование его Президиума. Замена системы наркоматов министерствами (1946 г.). Разукрупнение ведомств, углубление отраслевого принципа управления.</w:t>
      </w:r>
    </w:p>
    <w:p w:rsidR="005D7D84" w:rsidRPr="00B115D1" w:rsidRDefault="005D7D84" w:rsidP="00755094">
      <w:pPr>
        <w:pStyle w:val="ac"/>
        <w:spacing w:line="276" w:lineRule="auto"/>
        <w:ind w:firstLine="709"/>
        <w:rPr>
          <w:sz w:val="24"/>
          <w:szCs w:val="24"/>
        </w:rPr>
      </w:pPr>
      <w:r w:rsidRPr="00B115D1">
        <w:rPr>
          <w:sz w:val="24"/>
          <w:szCs w:val="24"/>
        </w:rPr>
        <w:t>Изменения в судебной системе СССР и республик. Выборы судебных органов всех уровней. Введение должности Генерального прокурора СССР (1946 г.). Указ Президиума ВС СССР об ответственности судей (1948 г.).</w:t>
      </w:r>
      <w:r w:rsidR="0041742D" w:rsidRPr="00B115D1">
        <w:rPr>
          <w:sz w:val="24"/>
          <w:szCs w:val="24"/>
        </w:rPr>
        <w:t xml:space="preserve"> </w:t>
      </w:r>
      <w:r w:rsidRPr="00B115D1">
        <w:rPr>
          <w:sz w:val="24"/>
          <w:szCs w:val="24"/>
        </w:rPr>
        <w:t>Ужесточение системы репрессивных органов НКВД. Возобновление массовых репрессий. Укрепление режима личной власти Сталина.</w:t>
      </w:r>
    </w:p>
    <w:p w:rsidR="005D7D84" w:rsidRPr="00B115D1" w:rsidRDefault="005D7D84" w:rsidP="00755094">
      <w:pPr>
        <w:pStyle w:val="34"/>
        <w:spacing w:line="276" w:lineRule="auto"/>
        <w:ind w:firstLine="709"/>
        <w:jc w:val="both"/>
        <w:rPr>
          <w:rFonts w:ascii="Times New Roman" w:hAnsi="Times New Roman"/>
          <w:i w:val="0"/>
          <w:sz w:val="24"/>
        </w:rPr>
      </w:pPr>
      <w:bookmarkStart w:id="55" w:name="_Toc482193673"/>
      <w:bookmarkStart w:id="56" w:name="_Toc488764486"/>
      <w:bookmarkStart w:id="57" w:name="_Toc488764534"/>
      <w:bookmarkStart w:id="58" w:name="_Toc488764582"/>
      <w:bookmarkStart w:id="59" w:name="_Toc488764630"/>
      <w:bookmarkStart w:id="60" w:name="_Toc514325582"/>
      <w:bookmarkStart w:id="61" w:name="_Toc162170270"/>
      <w:r w:rsidRPr="00B115D1">
        <w:rPr>
          <w:rFonts w:ascii="Times New Roman" w:hAnsi="Times New Roman"/>
          <w:i w:val="0"/>
          <w:sz w:val="24"/>
        </w:rPr>
        <w:t>Тема 8: «Хрущевская оттепель» в истории и историографии и роль Н.С. Хрущева в процессе десталинизации</w:t>
      </w:r>
      <w:bookmarkEnd w:id="55"/>
      <w:bookmarkEnd w:id="56"/>
      <w:bookmarkEnd w:id="57"/>
      <w:bookmarkEnd w:id="58"/>
      <w:bookmarkEnd w:id="59"/>
      <w:bookmarkEnd w:id="60"/>
      <w:r w:rsidRPr="00B115D1">
        <w:rPr>
          <w:rFonts w:ascii="Times New Roman" w:hAnsi="Times New Roman"/>
          <w:i w:val="0"/>
          <w:sz w:val="24"/>
        </w:rPr>
        <w:t xml:space="preserve"> </w:t>
      </w:r>
    </w:p>
    <w:bookmarkEnd w:id="61"/>
    <w:p w:rsidR="005D7D84" w:rsidRPr="00B115D1" w:rsidRDefault="005D7D84" w:rsidP="00755094">
      <w:pPr>
        <w:pStyle w:val="ac"/>
        <w:spacing w:line="276" w:lineRule="auto"/>
        <w:ind w:firstLine="709"/>
        <w:rPr>
          <w:spacing w:val="-2"/>
          <w:sz w:val="24"/>
          <w:szCs w:val="24"/>
        </w:rPr>
      </w:pPr>
      <w:r w:rsidRPr="00B115D1">
        <w:rPr>
          <w:spacing w:val="-2"/>
          <w:sz w:val="24"/>
          <w:szCs w:val="24"/>
        </w:rPr>
        <w:t>Политическая ситуация в стране после смерти И. В. Сталина. Борьба за власть в высшем партийно-государственном руководстве. Общая реорганизация министерств 1953 г. и ее последствия. Июльский пленум ЦК КПСС 1953 г. и перестройка органов государственной безопасности. Ликвидация Особого Совещания при МВД СССР. Образование КГБ СССР (1954 г.). Реорганизация судебных органов, новые положения о Верховном суде и Прокуратуре СССР. Начало массовой реабилитации лиц, необоснованно репрессированных.</w:t>
      </w:r>
    </w:p>
    <w:p w:rsidR="005D7D84" w:rsidRPr="00B115D1" w:rsidRDefault="005D7D84" w:rsidP="00755094">
      <w:pPr>
        <w:pStyle w:val="ac"/>
        <w:spacing w:line="276" w:lineRule="auto"/>
        <w:ind w:firstLine="709"/>
        <w:rPr>
          <w:sz w:val="24"/>
          <w:szCs w:val="24"/>
        </w:rPr>
      </w:pPr>
      <w:r w:rsidRPr="00B115D1">
        <w:rPr>
          <w:sz w:val="24"/>
          <w:szCs w:val="24"/>
        </w:rPr>
        <w:t>Н.С. Хрущев и значение XX съезда СССР для преодоления последствий культа личности в государственном строительстве. Повышение роли Советов всех уровней. Попытки расширения прав союзных республик и республиканских органов управления во второй половине 1950-х гг. Восстановление национальной автономии балкарского, ингушского, калмыцкого, карачаевского, чеченского и других народов (1957 г.).</w:t>
      </w:r>
    </w:p>
    <w:p w:rsidR="005D7D84" w:rsidRPr="00B115D1" w:rsidRDefault="005D7D84" w:rsidP="00755094">
      <w:pPr>
        <w:pStyle w:val="ac"/>
        <w:spacing w:line="276" w:lineRule="auto"/>
        <w:ind w:firstLine="709"/>
        <w:rPr>
          <w:spacing w:val="-2"/>
          <w:sz w:val="24"/>
          <w:szCs w:val="24"/>
        </w:rPr>
      </w:pPr>
      <w:r w:rsidRPr="00B115D1">
        <w:rPr>
          <w:spacing w:val="-2"/>
          <w:sz w:val="24"/>
          <w:szCs w:val="24"/>
        </w:rPr>
        <w:t>Изменение компетенций совета Министерств СССР в 1954–1957 гг. Противоречия в развитии государственного аппарата во второй половине 1950-х – начале 1960-х гг. Попытка Н. С. Хрущева ликвидировать его чрезмерную централизацию. Проведение радикальной реформы управления страной. Изменения в структуре и составе органов власти и управления. Замена отраслевой структуры управления территориальной (1957 г.). Ликвидация отраслевых министерств и замена их системой совнархозов. Создание Советов народного хозяйства экономических районов и областей, их компетенции.</w:t>
      </w:r>
    </w:p>
    <w:p w:rsidR="005D7D84" w:rsidRPr="00B115D1" w:rsidRDefault="005D7D84" w:rsidP="00755094">
      <w:pPr>
        <w:pStyle w:val="ac"/>
        <w:spacing w:line="276" w:lineRule="auto"/>
        <w:ind w:firstLine="709"/>
        <w:rPr>
          <w:sz w:val="24"/>
          <w:szCs w:val="24"/>
        </w:rPr>
      </w:pPr>
      <w:r w:rsidRPr="00B115D1">
        <w:rPr>
          <w:sz w:val="24"/>
          <w:szCs w:val="24"/>
        </w:rPr>
        <w:t>Реорганизация Советов по производственному принципу (1962 г.). Преобразование судебной системы СССР, ликвидация Министерства юстиции СССР (1956 г.) и ее последствия. Юридическая комиссия при Совете Министров СССР, ее компетенция. Проблема разграничения полномочий государственных и партийных органов и попытка ее решения (1962 г.). Причины неудачи хрущевских хозяйственно-управленческих реформ.</w:t>
      </w:r>
      <w:r w:rsidR="0041742D" w:rsidRPr="00B115D1">
        <w:rPr>
          <w:sz w:val="24"/>
          <w:szCs w:val="24"/>
        </w:rPr>
        <w:t xml:space="preserve"> </w:t>
      </w:r>
      <w:r w:rsidRPr="00B115D1">
        <w:rPr>
          <w:sz w:val="24"/>
          <w:szCs w:val="24"/>
        </w:rPr>
        <w:t xml:space="preserve">Смещение Н. С. Хрущева на октябрьском Пленуме ЦК КПСС и утверждение Л. И. Брежнева на его место (1964 г.). </w:t>
      </w:r>
    </w:p>
    <w:p w:rsidR="005D7D84" w:rsidRPr="00B115D1" w:rsidRDefault="005D7D84" w:rsidP="00755094">
      <w:pPr>
        <w:pStyle w:val="ac"/>
        <w:spacing w:line="276" w:lineRule="auto"/>
        <w:ind w:firstLine="709"/>
        <w:rPr>
          <w:sz w:val="24"/>
          <w:szCs w:val="24"/>
        </w:rPr>
      </w:pPr>
    </w:p>
    <w:p w:rsidR="005D7D84" w:rsidRPr="00B115D1" w:rsidRDefault="005D7D84" w:rsidP="00755094">
      <w:pPr>
        <w:pStyle w:val="ac"/>
        <w:spacing w:line="276" w:lineRule="auto"/>
        <w:ind w:firstLine="709"/>
        <w:rPr>
          <w:b/>
          <w:sz w:val="24"/>
          <w:szCs w:val="24"/>
        </w:rPr>
      </w:pPr>
      <w:r w:rsidRPr="00B115D1">
        <w:rPr>
          <w:b/>
          <w:sz w:val="24"/>
          <w:szCs w:val="24"/>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p w:rsidR="005D7D84" w:rsidRPr="00B115D1" w:rsidRDefault="005D7D84" w:rsidP="00755094">
      <w:pPr>
        <w:pStyle w:val="ac"/>
        <w:spacing w:line="276" w:lineRule="auto"/>
        <w:ind w:firstLine="709"/>
        <w:rPr>
          <w:sz w:val="24"/>
          <w:szCs w:val="24"/>
        </w:rPr>
      </w:pPr>
      <w:r w:rsidRPr="00B115D1">
        <w:rPr>
          <w:sz w:val="24"/>
          <w:szCs w:val="24"/>
        </w:rPr>
        <w:t xml:space="preserve">Восстановление единой системы Советов (1964 г.), расширение их прав и взаимодействия с населением. Возвращение к централизованной, отраслевой структуре управления народным хозяйством. Воссоздание министерств. Создание Госснаба (1965 г.). Дальнейшее реформирование системы правоохранительных органов. Образование Министерства охраны общественного порядка СССР (1966 г.), преобразование его в возрожденное МВД (1968 г.). Появление массового движения добровольных народных дружин (ДНД) в конце 1960-х – начале </w:t>
      </w:r>
      <w:r w:rsidRPr="00B115D1">
        <w:rPr>
          <w:sz w:val="24"/>
          <w:szCs w:val="24"/>
        </w:rPr>
        <w:br/>
        <w:t>1970-х гг. и партийное руководство им. Восстановление союзного и республиканского министерств юстиции (1970 г.).</w:t>
      </w:r>
    </w:p>
    <w:p w:rsidR="005D7D84" w:rsidRPr="00B115D1" w:rsidRDefault="005D7D84" w:rsidP="00755094">
      <w:pPr>
        <w:pStyle w:val="ac"/>
        <w:spacing w:line="276" w:lineRule="auto"/>
        <w:ind w:firstLine="709"/>
        <w:rPr>
          <w:sz w:val="24"/>
          <w:szCs w:val="24"/>
        </w:rPr>
      </w:pPr>
      <w:r w:rsidRPr="00B115D1">
        <w:rPr>
          <w:sz w:val="24"/>
          <w:szCs w:val="24"/>
        </w:rPr>
        <w:t>Реформы управления сельским хозяйством второй половины 1960-х гг. и их значение для развития советской деревни. Значение хозяйственной «косыгинской» реформы второй половины 1960-х гг. для эволюции административно-командной системы. Причины незавершенности реформы.</w:t>
      </w:r>
    </w:p>
    <w:p w:rsidR="005D7D84" w:rsidRPr="00B115D1" w:rsidRDefault="005D7D84" w:rsidP="00755094">
      <w:pPr>
        <w:pStyle w:val="ac"/>
        <w:spacing w:line="276" w:lineRule="auto"/>
        <w:ind w:firstLine="709"/>
        <w:rPr>
          <w:spacing w:val="-2"/>
          <w:sz w:val="24"/>
          <w:szCs w:val="24"/>
        </w:rPr>
      </w:pPr>
      <w:r w:rsidRPr="00B115D1">
        <w:rPr>
          <w:spacing w:val="-2"/>
          <w:sz w:val="24"/>
          <w:szCs w:val="24"/>
        </w:rPr>
        <w:t>Нарастание централизованно-бюрократических методов в управлении в конце 1970-х – начале 1980-х гг. Кризис управленческих структур в экономике, его причины и последствия. Сужение роли Советов. «Закон о Совете Министров СССР» (1978 г.) и изменения в полномочиях и структуре правительства.</w:t>
      </w:r>
    </w:p>
    <w:p w:rsidR="005D7D84" w:rsidRPr="00B115D1" w:rsidRDefault="005D7D84" w:rsidP="00755094">
      <w:pPr>
        <w:pStyle w:val="ac"/>
        <w:spacing w:line="276" w:lineRule="auto"/>
        <w:ind w:firstLine="709"/>
        <w:rPr>
          <w:sz w:val="24"/>
          <w:szCs w:val="24"/>
        </w:rPr>
      </w:pPr>
      <w:r w:rsidRPr="00B115D1">
        <w:rPr>
          <w:sz w:val="24"/>
          <w:szCs w:val="24"/>
        </w:rPr>
        <w:t>Конституция СССР 1977 г. Процедура ее подготовки и окончательного принятия. Концепция «развитого социализма». Характеристика политической и экономической основ советского государства, данная в Конституции. Закрепление в Основном законе однопартийной системы и монополии КПСС на власть (статья 6-я). Узаконение средств прямой демократии: всенародных обсуждений, референдумов. Структура советских государственных органов СССР и союзных республик, их соотношение. Унитаризм под видом федерации. Организация судопроизводства, прокурорского надзора, адвокатуры, арбитража, данная в Основном законе. Работа над Сводом законов СССР.</w:t>
      </w:r>
    </w:p>
    <w:p w:rsidR="005D7D84" w:rsidRPr="00B115D1" w:rsidRDefault="005D7D84" w:rsidP="00755094">
      <w:pPr>
        <w:pStyle w:val="ac"/>
        <w:spacing w:line="276" w:lineRule="auto"/>
        <w:ind w:firstLine="709"/>
        <w:rPr>
          <w:spacing w:val="-2"/>
          <w:sz w:val="24"/>
          <w:szCs w:val="24"/>
        </w:rPr>
      </w:pPr>
      <w:r w:rsidRPr="00B115D1">
        <w:rPr>
          <w:spacing w:val="-2"/>
          <w:sz w:val="24"/>
          <w:szCs w:val="24"/>
        </w:rPr>
        <w:t>Перестройка в системе управления СССР и союзных республик, в органах партийно-государственного контроля и судебных органов. Закон о государственном контроле 1979 г. Усиление влияния партийных органов на деятельность органов законодательной и исполнительной власти. Совмещение постов Председателя Президиума ВС СССР и Генерального секретаря ЦК КПСС.</w:t>
      </w:r>
    </w:p>
    <w:p w:rsidR="005D7D84" w:rsidRPr="00B115D1" w:rsidRDefault="005D7D84" w:rsidP="00755094">
      <w:pPr>
        <w:pStyle w:val="ac"/>
        <w:spacing w:line="276" w:lineRule="auto"/>
        <w:ind w:firstLine="709"/>
        <w:rPr>
          <w:sz w:val="24"/>
          <w:szCs w:val="24"/>
        </w:rPr>
      </w:pPr>
      <w:r w:rsidRPr="00B115D1">
        <w:rPr>
          <w:sz w:val="24"/>
          <w:szCs w:val="24"/>
        </w:rPr>
        <w:t>Нарастание кризисных явлений в экономике и государственной сфере в первой половине 1980-х гг. Смерть Л. И. Брежнева (1982 г.) и попытки «реанимации» административно-командной системы управления, предпринятые Ю. В. Андроповым. Причины их неудачи.</w:t>
      </w:r>
    </w:p>
    <w:p w:rsidR="005D7D84" w:rsidRPr="00B115D1" w:rsidRDefault="005D7D84" w:rsidP="00755094">
      <w:pPr>
        <w:pStyle w:val="ac"/>
        <w:spacing w:line="276" w:lineRule="auto"/>
        <w:ind w:firstLine="709"/>
        <w:rPr>
          <w:sz w:val="24"/>
          <w:szCs w:val="24"/>
        </w:rPr>
      </w:pPr>
      <w:r w:rsidRPr="00B115D1">
        <w:rPr>
          <w:sz w:val="24"/>
          <w:szCs w:val="24"/>
        </w:rPr>
        <w:t xml:space="preserve"> «Перестройка», «ускорение», гласность второй половины 1980-х гг. и их влияние на систему управления страной. Курс М. С. Горбачева на обновление и «очеловечивание» социализма в СССР. Идея создания демократического социализма и поиск путей выхода из кризиса советской системы. Содержание стратегии и реальной практики перестройки. Частичное обновление и реформирование высших структур власти и управления СССР и республик. Кадровое обеспечение перестройки и системы управления. Возникновение новых политических движений, организаций, партий. Борьба за отмену 6-й статьи Конституции СССР 1977 г. Окончательный кризис административно-командной системы и потеря КПСС лидерства в обществе. Формирование многопартийной системы. </w:t>
      </w:r>
    </w:p>
    <w:p w:rsidR="005D7D84" w:rsidRPr="00B115D1" w:rsidRDefault="005D7D84" w:rsidP="00755094">
      <w:pPr>
        <w:pStyle w:val="ac"/>
        <w:spacing w:line="276" w:lineRule="auto"/>
        <w:ind w:firstLine="709"/>
        <w:rPr>
          <w:sz w:val="24"/>
          <w:szCs w:val="24"/>
        </w:rPr>
      </w:pPr>
      <w:r w:rsidRPr="00B115D1">
        <w:rPr>
          <w:sz w:val="24"/>
          <w:szCs w:val="24"/>
        </w:rPr>
        <w:t>Первоначальные шаги по созданию парламентской системы в СССР. Упрощение структуры управленческого аппарата. Разграничение функций партийных и государственных органов. XIX конференция КПСС (лето 1988 г.) и демократизация в партийных рядах. Закон СССР 1 декабря 1988 г. о внесении изменений в Конституцию СССР: о политической реформе в области государственного строительства, изменении избирательной системы и структуры высших органов власти СССР и РСФСР. Возрождение двухуровневой системы представительных органов: Съезда народных депутатов и Верховного Совета. Учреждение института президентства в 1990 г. Выборы Президента СССР (15 марта 1990 г.) и Президента РСФСР (1991 г.). Институт вице-президентов. Совет Федерации СССР.</w:t>
      </w:r>
    </w:p>
    <w:p w:rsidR="005D7D84" w:rsidRPr="00B115D1" w:rsidRDefault="005D7D84" w:rsidP="00755094">
      <w:pPr>
        <w:pStyle w:val="ac"/>
        <w:spacing w:line="276" w:lineRule="auto"/>
        <w:ind w:firstLine="709"/>
        <w:rPr>
          <w:sz w:val="24"/>
          <w:szCs w:val="24"/>
        </w:rPr>
      </w:pPr>
      <w:r w:rsidRPr="00B115D1">
        <w:rPr>
          <w:sz w:val="24"/>
          <w:szCs w:val="24"/>
        </w:rPr>
        <w:t>Реорганизация Совета Министров СССР в Кабинет Министров. Упразднение союзно-республиканских министерств и комитетов (декабрь 1990 г.). Создание Комитета конституционного надзора СССР (1990 г.), учреждение Конституционного суда РСФСР и должности Генерального прокурора РСФСР (1991 г.). Реформа судебной системы СССР и РСФСР.</w:t>
      </w:r>
    </w:p>
    <w:p w:rsidR="005D7D84" w:rsidRPr="00B115D1" w:rsidRDefault="005D7D84" w:rsidP="00755094">
      <w:pPr>
        <w:pStyle w:val="ac"/>
        <w:spacing w:line="276" w:lineRule="auto"/>
        <w:ind w:firstLine="709"/>
        <w:rPr>
          <w:sz w:val="24"/>
          <w:szCs w:val="24"/>
        </w:rPr>
      </w:pPr>
      <w:r w:rsidRPr="00B115D1">
        <w:rPr>
          <w:sz w:val="24"/>
          <w:szCs w:val="24"/>
        </w:rPr>
        <w:t>Внесение изменений и дополнений в Конституции СССР и РСФСР. I съезд народных депутатов РСФСР (1990 г.). Избрание Конституционной комиссии и исключение из Конституции РСФСР положения о руководящей и направляющей роли КПСС. Декларация «О государственном суверенитете РСФСР» 12 июня 1990 г. Законы СССР и РСФСР «О собственности» (1990 г.). Начало приватизации государственной и муниципальной собственности, либерализация общественных отношений.</w:t>
      </w:r>
    </w:p>
    <w:p w:rsidR="005D7D84" w:rsidRPr="00B115D1" w:rsidRDefault="005D7D84" w:rsidP="00755094">
      <w:pPr>
        <w:pStyle w:val="ac"/>
        <w:spacing w:line="276" w:lineRule="auto"/>
        <w:ind w:firstLine="709"/>
        <w:rPr>
          <w:sz w:val="24"/>
          <w:szCs w:val="24"/>
        </w:rPr>
      </w:pPr>
      <w:r w:rsidRPr="00B115D1">
        <w:rPr>
          <w:sz w:val="24"/>
          <w:szCs w:val="24"/>
        </w:rPr>
        <w:t>«Парад» и война суверенитетов в СССР 1990–1991 гг. Референдум в СССР 17 марта 1991 г. по вопросу сохранения единства СССР. Разработка новой модели Союза Суверенных Республик, ее содержание. Усилия центральной власти и М. С. Горбачева по заключению нового Союзного договора (Ново-Огаревский процесс). Углубление кризиса власти и управления.</w:t>
      </w:r>
    </w:p>
    <w:p w:rsidR="005D7D84" w:rsidRPr="00B115D1" w:rsidRDefault="005D7D84" w:rsidP="00755094">
      <w:pPr>
        <w:pStyle w:val="ac"/>
        <w:spacing w:line="276" w:lineRule="auto"/>
        <w:ind w:firstLine="709"/>
        <w:rPr>
          <w:sz w:val="24"/>
          <w:szCs w:val="24"/>
        </w:rPr>
      </w:pPr>
      <w:r w:rsidRPr="00B115D1">
        <w:rPr>
          <w:sz w:val="24"/>
          <w:szCs w:val="24"/>
        </w:rPr>
        <w:t>События 19–21 августа 1991 г. Создание ГКЧП, его поражение. Начальные шаги по модернизации государственной структуры СССР и РСФСР. Попытки М. С. Горбачева спасти СССР, его решение 24 августа 1991 г. о роспуске руководящих органов КПСС и самороспуске самой партии, о взятии под охрану имущества КПСС Советами народных депутатов. Создание Комитета по оперативному управлению народным хозяйством СССР. Закон V съезда народных депутатов СССР «Об органах государственной власти и управления Союза СССР в переходный период» (5 сентября 1991 г.). Реформирование Верховного Совета СССР, создание Государственного Совета СССР, начало реформирования министерской системы.</w:t>
      </w:r>
    </w:p>
    <w:p w:rsidR="005D7D84" w:rsidRPr="00B115D1" w:rsidRDefault="005D7D84" w:rsidP="00755094">
      <w:pPr>
        <w:pStyle w:val="ac"/>
        <w:spacing w:line="276" w:lineRule="auto"/>
        <w:ind w:firstLine="709"/>
        <w:rPr>
          <w:sz w:val="24"/>
          <w:szCs w:val="24"/>
        </w:rPr>
      </w:pPr>
      <w:r w:rsidRPr="00B115D1">
        <w:rPr>
          <w:spacing w:val="-4"/>
          <w:sz w:val="24"/>
          <w:szCs w:val="24"/>
        </w:rPr>
        <w:t xml:space="preserve">Попытка продолжения Ново-Огаревского процесса и подписания нового Союзного договора. Провал этого курса. Подписание президентами трех республик (учредителей СССР в 1922 г.) России, Белоруссии, Украины 8 декабря 1991 г. в Беловежской пуще Соглашения о прекращении действия Союзного договора 1922 г. и создании Содружества Независимых Государств (СНГ). Его правовые основы. Подписание этого соглашения президентами восьми других республик 21 декабря 1991 г. в Алма-Ате. Подписание М. С. Горбачевым 25 декабря 1991 г. указа о снятии с себя полномочий Президента СССР и Верховного Главнокомандующего. Прекращение деятельности высших органов власти и центрального управления СССР. Полная победа государственно-политического курса президента РСФСР Б. Н. Ельцина. </w:t>
      </w:r>
    </w:p>
    <w:p w:rsidR="005D7D84" w:rsidRPr="00B115D1" w:rsidRDefault="005D7D84" w:rsidP="005D7D84">
      <w:pPr>
        <w:rPr>
          <w:rFonts w:ascii="Times New Roman" w:eastAsia="Arial Unicode MS" w:hAnsi="Times New Roman" w:cs="Times New Roman"/>
          <w:b/>
          <w:caps/>
        </w:rPr>
      </w:pPr>
    </w:p>
    <w:p w:rsidR="00C643B8" w:rsidRPr="00B115D1" w:rsidRDefault="00C643B8" w:rsidP="005D7D84">
      <w:pPr>
        <w:rPr>
          <w:rFonts w:ascii="Times New Roman" w:eastAsia="Arial Unicode MS" w:hAnsi="Times New Roman" w:cs="Times New Roman"/>
          <w:b/>
          <w:caps/>
        </w:rPr>
      </w:pPr>
    </w:p>
    <w:p w:rsidR="00C643B8" w:rsidRPr="00B115D1" w:rsidRDefault="00C643B8" w:rsidP="00D66FB8">
      <w:pPr>
        <w:pStyle w:val="1"/>
        <w:numPr>
          <w:ilvl w:val="0"/>
          <w:numId w:val="0"/>
        </w:numPr>
        <w:ind w:left="432"/>
        <w:jc w:val="left"/>
        <w:rPr>
          <w:b w:val="0"/>
          <w:sz w:val="28"/>
          <w:szCs w:val="28"/>
          <w:lang w:eastAsia="ru-RU"/>
        </w:rPr>
      </w:pPr>
      <w:bookmarkStart w:id="62" w:name="_Toc483393419"/>
      <w:bookmarkStart w:id="63" w:name="_Toc487114179"/>
      <w:bookmarkStart w:id="64" w:name="_Toc488764487"/>
      <w:bookmarkStart w:id="65" w:name="_Toc488764535"/>
      <w:bookmarkStart w:id="66" w:name="_Toc488764583"/>
      <w:bookmarkStart w:id="67" w:name="_Toc514325583"/>
      <w:r w:rsidRPr="00B115D1">
        <w:rPr>
          <w:sz w:val="28"/>
          <w:szCs w:val="28"/>
          <w:lang w:eastAsia="en-US"/>
        </w:rPr>
        <w:t xml:space="preserve">4. </w:t>
      </w:r>
      <w:r w:rsidRPr="00B115D1">
        <w:rPr>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62"/>
      <w:bookmarkEnd w:id="63"/>
      <w:bookmarkEnd w:id="64"/>
      <w:bookmarkEnd w:id="65"/>
      <w:bookmarkEnd w:id="66"/>
      <w:bookmarkEnd w:id="67"/>
      <w:r w:rsidRPr="00B115D1">
        <w:rPr>
          <w:sz w:val="28"/>
          <w:szCs w:val="28"/>
          <w:lang w:eastAsia="ru-RU"/>
        </w:rPr>
        <w:t xml:space="preserve"> </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4.1. Формы и методы текущего контроля успеваемости обучающихся  и  промежуточной аттестации.</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054394" w:rsidRPr="00B115D1" w:rsidRDefault="00C643B8" w:rsidP="00054394">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 xml:space="preserve">4.1.1. В ходе реализации дисциплины </w:t>
      </w:r>
      <w:r w:rsidR="00054394" w:rsidRPr="00B115D1">
        <w:rPr>
          <w:rFonts w:ascii="Times New Roman" w:hAnsi="Times New Roman" w:cs="Times New Roman"/>
          <w:b/>
          <w:bCs/>
          <w:lang w:eastAsia="ru-RU"/>
        </w:rPr>
        <w:t xml:space="preserve"> Б1.В.ДВ.</w:t>
      </w:r>
      <w:r w:rsidR="00755094" w:rsidRPr="00B115D1">
        <w:rPr>
          <w:rFonts w:ascii="Times New Roman" w:hAnsi="Times New Roman" w:cs="Times New Roman"/>
          <w:b/>
          <w:bCs/>
          <w:lang w:eastAsia="ru-RU"/>
        </w:rPr>
        <w:t>0</w:t>
      </w:r>
      <w:r w:rsidR="00054394" w:rsidRPr="00B115D1">
        <w:rPr>
          <w:rFonts w:ascii="Times New Roman" w:hAnsi="Times New Roman" w:cs="Times New Roman"/>
          <w:b/>
          <w:bCs/>
          <w:lang w:eastAsia="ru-RU"/>
        </w:rPr>
        <w:t>2.</w:t>
      </w:r>
      <w:r w:rsidR="00755094" w:rsidRPr="00B115D1">
        <w:rPr>
          <w:rFonts w:ascii="Times New Roman" w:hAnsi="Times New Roman" w:cs="Times New Roman"/>
          <w:b/>
          <w:bCs/>
          <w:lang w:eastAsia="ru-RU"/>
        </w:rPr>
        <w:t>0</w:t>
      </w:r>
      <w:r w:rsidR="00054394" w:rsidRPr="00B115D1">
        <w:rPr>
          <w:rFonts w:ascii="Times New Roman" w:hAnsi="Times New Roman" w:cs="Times New Roman"/>
          <w:b/>
          <w:bCs/>
          <w:lang w:eastAsia="ru-RU"/>
        </w:rPr>
        <w:t xml:space="preserve">2 «Роль личности в истории </w:t>
      </w:r>
    </w:p>
    <w:p w:rsidR="00C643B8" w:rsidRPr="00B115D1" w:rsidRDefault="00054394" w:rsidP="00054394">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 xml:space="preserve">(по материалам отечественной истории)»  </w:t>
      </w:r>
      <w:r w:rsidR="00C643B8" w:rsidRPr="00B115D1">
        <w:rPr>
          <w:rFonts w:ascii="Times New Roman" w:hAnsi="Times New Roman" w:cs="Times New Roman"/>
          <w:b/>
          <w:bCs/>
          <w:lang w:eastAsia="ru-RU"/>
        </w:rPr>
        <w:t>используются следующие методы  текущего контроля успеваемости обучающихся:</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tbl>
      <w:tblPr>
        <w:tblW w:w="9356" w:type="dxa"/>
        <w:tblInd w:w="108" w:type="dxa"/>
        <w:tblLayout w:type="fixed"/>
        <w:tblLook w:val="0000" w:firstRow="0" w:lastRow="0" w:firstColumn="0" w:lastColumn="0" w:noHBand="0" w:noVBand="0"/>
      </w:tblPr>
      <w:tblGrid>
        <w:gridCol w:w="7371"/>
        <w:gridCol w:w="1985"/>
      </w:tblGrid>
      <w:tr w:rsidR="00C643B8"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C643B8" w:rsidRPr="00B115D1" w:rsidRDefault="00C643B8" w:rsidP="00054394">
            <w:pPr>
              <w:pStyle w:val="1b"/>
              <w:spacing w:before="0" w:line="100" w:lineRule="atLeast"/>
              <w:ind w:firstLine="0"/>
              <w:rPr>
                <w:b/>
                <w:i/>
                <w:sz w:val="24"/>
                <w:szCs w:val="24"/>
              </w:rPr>
            </w:pPr>
            <w:r w:rsidRPr="00B115D1">
              <w:rPr>
                <w:b/>
                <w:i/>
                <w:sz w:val="24"/>
                <w:szCs w:val="24"/>
              </w:rPr>
              <w:t xml:space="preserve">Наименование темы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3B8" w:rsidRPr="00B115D1" w:rsidRDefault="00C643B8" w:rsidP="00054394">
            <w:pPr>
              <w:pStyle w:val="25"/>
              <w:spacing w:before="0" w:line="100" w:lineRule="atLeast"/>
              <w:ind w:firstLine="0"/>
              <w:jc w:val="center"/>
              <w:rPr>
                <w:b/>
                <w:i/>
                <w:sz w:val="24"/>
                <w:szCs w:val="24"/>
              </w:rPr>
            </w:pPr>
            <w:r w:rsidRPr="00B115D1">
              <w:rPr>
                <w:b/>
                <w:i/>
                <w:sz w:val="24"/>
                <w:szCs w:val="24"/>
              </w:rPr>
              <w:t xml:space="preserve">Форма контроля </w:t>
            </w:r>
          </w:p>
        </w:tc>
      </w:tr>
      <w:tr w:rsidR="00C643B8"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C643B8" w:rsidRPr="00B115D1" w:rsidRDefault="00C643B8" w:rsidP="00054394">
            <w:pPr>
              <w:pStyle w:val="1b"/>
              <w:spacing w:before="0" w:line="100" w:lineRule="atLeast"/>
              <w:ind w:firstLine="0"/>
              <w:rPr>
                <w:b/>
                <w:sz w:val="24"/>
                <w:szCs w:val="24"/>
              </w:rPr>
            </w:pPr>
            <w:r w:rsidRPr="00B115D1">
              <w:rPr>
                <w:b/>
                <w:sz w:val="24"/>
                <w:szCs w:val="24"/>
              </w:rPr>
              <w:t xml:space="preserve">Очная форма обучения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3B8" w:rsidRPr="00B115D1" w:rsidRDefault="00C643B8" w:rsidP="00054394">
            <w:pPr>
              <w:pStyle w:val="25"/>
              <w:spacing w:before="0" w:line="100" w:lineRule="atLeast"/>
              <w:ind w:firstLine="0"/>
              <w:jc w:val="center"/>
              <w:rPr>
                <w:b/>
                <w:sz w:val="24"/>
                <w:szCs w:val="24"/>
              </w:rPr>
            </w:pPr>
          </w:p>
        </w:tc>
      </w:tr>
      <w:tr w:rsidR="00054394"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1.</w:t>
            </w:r>
            <w:r w:rsidRPr="00B115D1">
              <w:rPr>
                <w:bCs/>
                <w:sz w:val="24"/>
                <w:szCs w:val="24"/>
                <w:lang w:eastAsia="ru-RU"/>
              </w:rPr>
              <w:t xml:space="preserve"> </w:t>
            </w: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2.</w:t>
            </w:r>
            <w:r w:rsidRPr="00B115D1">
              <w:rPr>
                <w:bCs/>
                <w:sz w:val="24"/>
                <w:szCs w:val="24"/>
              </w:rPr>
              <w:t xml:space="preserve">  Основные проблемы в 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54394" w:rsidRPr="00B115D1" w:rsidRDefault="00054394" w:rsidP="00054394">
            <w:pPr>
              <w:jc w:val="center"/>
              <w:rPr>
                <w:rFonts w:ascii="Times New Roman" w:hAnsi="Times New Roman" w:cs="Times New Roman"/>
              </w:rPr>
            </w:pPr>
          </w:p>
        </w:tc>
      </w:tr>
      <w:tr w:rsidR="000943E5"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 3. 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943E5" w:rsidRPr="00B115D1" w:rsidRDefault="000943E5" w:rsidP="00755094">
            <w:pPr>
              <w:jc w:val="center"/>
              <w:rPr>
                <w:rFonts w:ascii="Times New Roman" w:hAnsi="Times New Roman" w:cs="Times New Roman"/>
              </w:rPr>
            </w:pPr>
            <w:r w:rsidRPr="00B115D1">
              <w:rPr>
                <w:rFonts w:ascii="Times New Roman" w:hAnsi="Times New Roman" w:cs="Times New Roman"/>
              </w:rPr>
              <w:t>Д</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 4. 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Тема5. </w:t>
            </w:r>
            <w:r w:rsidRPr="00B115D1">
              <w:rPr>
                <w:bCs/>
                <w:sz w:val="24"/>
                <w:szCs w:val="24"/>
              </w:rPr>
              <w:t>Неоконсервативные тенденции в развития Российской империи последней трети Х</w:t>
            </w:r>
            <w:r w:rsidRPr="00B115D1">
              <w:rPr>
                <w:bCs/>
                <w:sz w:val="24"/>
                <w:szCs w:val="24"/>
                <w:lang w:val="en-US"/>
              </w:rPr>
              <w:t>I</w:t>
            </w:r>
            <w:r w:rsidRPr="00B115D1">
              <w:rPr>
                <w:bCs/>
                <w:sz w:val="24"/>
                <w:szCs w:val="24"/>
              </w:rPr>
              <w:t>Х – начала ХХвв.: великие консерваторы России- от К.П. Победоносцева до П.А. Столыпина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Тема6. Революционная парадигма в истории России. Судьбы российской государственности: роль А.Ф. Керенского и В.И. Ленина.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Тема7. Утверждение тоталитарной системы в рамках советского государства и режима личной власти И.В. Сталина.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Style16"/>
              <w:widowControl/>
              <w:spacing w:before="48"/>
              <w:rPr>
                <w:rFonts w:ascii="Times New Roman" w:hAnsi="Times New Roman" w:cs="Times New Roman"/>
              </w:rPr>
            </w:pPr>
            <w:r w:rsidRPr="00B115D1">
              <w:rPr>
                <w:rFonts w:ascii="Times New Roman" w:hAnsi="Times New Roman" w:cs="Times New Roman"/>
              </w:rPr>
              <w:t>Тема 8. «Хрущевская оттепель» в истории и историографии и роль Н.С. Хрущева в процессе десталинизации.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54394" w:rsidRPr="00B115D1" w:rsidTr="00054394">
        <w:trPr>
          <w:trHeight w:val="1080"/>
        </w:trPr>
        <w:tc>
          <w:tcPr>
            <w:tcW w:w="7371" w:type="dxa"/>
            <w:tcBorders>
              <w:left w:val="single" w:sz="4" w:space="0" w:color="000000"/>
              <w:bottom w:val="single" w:sz="4" w:space="0" w:color="000000"/>
            </w:tcBorders>
            <w:shd w:val="clear" w:color="auto" w:fill="auto"/>
            <w:vAlign w:val="center"/>
          </w:tcPr>
          <w:p w:rsidR="00054394" w:rsidRPr="00B115D1" w:rsidRDefault="00054394" w:rsidP="00054394">
            <w:pPr>
              <w:pStyle w:val="Style16"/>
              <w:widowControl/>
              <w:spacing w:before="48"/>
              <w:rPr>
                <w:rFonts w:ascii="Times New Roman" w:hAnsi="Times New Roman" w:cs="Times New Roman"/>
              </w:rPr>
            </w:pPr>
            <w:r w:rsidRPr="00B115D1">
              <w:rPr>
                <w:rFonts w:ascii="Times New Roman" w:hAnsi="Times New Roman" w:cs="Times New Roman"/>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1985" w:type="dxa"/>
            <w:tcBorders>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widowControl w:val="0"/>
              <w:suppressAutoHyphens w:val="0"/>
              <w:jc w:val="center"/>
              <w:rPr>
                <w:rFonts w:ascii="Times New Roman" w:eastAsia="Calibri" w:hAnsi="Times New Roman" w:cs="Times New Roman"/>
                <w:lang w:eastAsia="ru-RU"/>
              </w:rPr>
            </w:pPr>
          </w:p>
        </w:tc>
      </w:tr>
      <w:tr w:rsidR="00054394"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b/>
                <w:sz w:val="24"/>
                <w:szCs w:val="24"/>
              </w:rPr>
              <w:t>Заочная форма обучения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pStyle w:val="25"/>
              <w:spacing w:before="0" w:line="100" w:lineRule="atLeast"/>
              <w:ind w:firstLine="0"/>
              <w:jc w:val="center"/>
              <w:rPr>
                <w:sz w:val="24"/>
                <w:szCs w:val="24"/>
              </w:rPr>
            </w:pPr>
          </w:p>
        </w:tc>
      </w:tr>
      <w:tr w:rsidR="00054394"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1.</w:t>
            </w:r>
            <w:r w:rsidRPr="00B115D1">
              <w:rPr>
                <w:bCs/>
                <w:sz w:val="24"/>
                <w:szCs w:val="24"/>
                <w:lang w:eastAsia="ru-RU"/>
              </w:rPr>
              <w:t xml:space="preserve"> </w:t>
            </w:r>
            <w:r w:rsidRPr="00B115D1">
              <w:rPr>
                <w:sz w:val="24"/>
                <w:szCs w:val="24"/>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4394" w:rsidRPr="00B115D1" w:rsidRDefault="00054394" w:rsidP="00054394">
            <w:pPr>
              <w:widowControl w:val="0"/>
              <w:spacing w:line="100" w:lineRule="atLeast"/>
              <w:jc w:val="center"/>
              <w:rPr>
                <w:rFonts w:ascii="Times New Roman" w:hAnsi="Times New Roman" w:cs="Times New Roman"/>
              </w:rPr>
            </w:pPr>
          </w:p>
        </w:tc>
      </w:tr>
      <w:tr w:rsidR="00054394"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54394" w:rsidRPr="00B115D1" w:rsidRDefault="00054394" w:rsidP="00054394">
            <w:pPr>
              <w:pStyle w:val="1b"/>
              <w:spacing w:before="0" w:line="100" w:lineRule="atLeast"/>
              <w:ind w:firstLine="0"/>
              <w:rPr>
                <w:sz w:val="24"/>
                <w:szCs w:val="24"/>
              </w:rPr>
            </w:pPr>
            <w:r w:rsidRPr="00B115D1">
              <w:rPr>
                <w:sz w:val="24"/>
                <w:szCs w:val="24"/>
              </w:rPr>
              <w:t>Тема 2.</w:t>
            </w:r>
            <w:r w:rsidRPr="00B115D1">
              <w:rPr>
                <w:bCs/>
                <w:sz w:val="24"/>
                <w:szCs w:val="24"/>
              </w:rPr>
              <w:t xml:space="preserve">  Основные проблемы в изучении роли личности в российской истории </w:t>
            </w:r>
            <w:r w:rsidRPr="00B115D1">
              <w:rPr>
                <w:bCs/>
                <w:sz w:val="24"/>
                <w:szCs w:val="24"/>
                <w:lang w:val="en-US"/>
              </w:rPr>
              <w:t>XIII</w:t>
            </w:r>
            <w:r w:rsidRPr="00B115D1">
              <w:rPr>
                <w:bCs/>
                <w:sz w:val="24"/>
                <w:szCs w:val="24"/>
              </w:rPr>
              <w:t>-</w:t>
            </w:r>
            <w:r w:rsidRPr="00B115D1">
              <w:rPr>
                <w:sz w:val="24"/>
                <w:szCs w:val="24"/>
              </w:rPr>
              <w:t xml:space="preserve"> </w:t>
            </w:r>
            <w:r w:rsidRPr="00B115D1">
              <w:rPr>
                <w:sz w:val="24"/>
                <w:szCs w:val="24"/>
                <w:lang w:val="en-US"/>
              </w:rPr>
              <w:t>XVII</w:t>
            </w:r>
            <w:r w:rsidRPr="00B115D1">
              <w:rPr>
                <w:sz w:val="24"/>
                <w:szCs w:val="24"/>
              </w:rPr>
              <w:t xml:space="preserve"> вв</w:t>
            </w:r>
            <w:r w:rsidRPr="00B115D1">
              <w:rPr>
                <w:bCs/>
                <w:sz w:val="24"/>
                <w:szCs w:val="24"/>
              </w:rPr>
              <w:t>. – от политической децентрализации до единого Московского государства.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54394" w:rsidRPr="00B115D1" w:rsidRDefault="00054394" w:rsidP="00054394">
            <w:pPr>
              <w:jc w:val="center"/>
              <w:rPr>
                <w:rFonts w:ascii="Times New Roman" w:hAnsi="Times New Roman" w:cs="Times New Roman"/>
              </w:rPr>
            </w:pPr>
          </w:p>
        </w:tc>
      </w:tr>
      <w:tr w:rsidR="000943E5" w:rsidRPr="00B115D1" w:rsidTr="00054394">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 3. Процессы социально-экономической и политической модернизации в Российской империи X</w:t>
            </w:r>
            <w:r w:rsidRPr="00B115D1">
              <w:rPr>
                <w:sz w:val="24"/>
                <w:szCs w:val="24"/>
                <w:lang w:val="en-US"/>
              </w:rPr>
              <w:t>VII</w:t>
            </w:r>
            <w:r w:rsidRPr="00B115D1">
              <w:rPr>
                <w:sz w:val="24"/>
                <w:szCs w:val="24"/>
              </w:rPr>
              <w:t xml:space="preserve">I в. Роль Петра Великого и Екатерины </w:t>
            </w:r>
            <w:r w:rsidRPr="00B115D1">
              <w:rPr>
                <w:sz w:val="24"/>
                <w:szCs w:val="24"/>
                <w:lang w:val="en-US"/>
              </w:rPr>
              <w:t>II</w:t>
            </w:r>
            <w:r w:rsidRPr="00B115D1">
              <w:rPr>
                <w:sz w:val="24"/>
                <w:szCs w:val="24"/>
              </w:rPr>
              <w:t>.</w:t>
            </w:r>
            <w:r w:rsidRPr="00B115D1">
              <w:rPr>
                <w:b/>
                <w:bCs/>
                <w:i/>
                <w:iCs/>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943E5" w:rsidRPr="00B115D1" w:rsidRDefault="000943E5" w:rsidP="00755094">
            <w:pPr>
              <w:jc w:val="center"/>
              <w:rPr>
                <w:rFonts w:ascii="Times New Roman" w:hAnsi="Times New Roman" w:cs="Times New Roman"/>
              </w:rPr>
            </w:pPr>
            <w:r w:rsidRPr="00B115D1">
              <w:rPr>
                <w:rFonts w:ascii="Times New Roman" w:hAnsi="Times New Roman" w:cs="Times New Roman"/>
              </w:rPr>
              <w:t>Д</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 4. Кризисы и реформы абсолютистского государства </w:t>
            </w:r>
            <w:r w:rsidRPr="00B115D1">
              <w:rPr>
                <w:sz w:val="24"/>
                <w:szCs w:val="24"/>
                <w:lang w:val="en-US"/>
              </w:rPr>
              <w:t>XIX</w:t>
            </w:r>
            <w:r w:rsidRPr="00B115D1">
              <w:rPr>
                <w:sz w:val="24"/>
                <w:szCs w:val="24"/>
              </w:rPr>
              <w:t xml:space="preserve"> в.: от проекта М.М. Сперанского до Великих реформ Александра </w:t>
            </w:r>
            <w:r w:rsidRPr="00B115D1">
              <w:rPr>
                <w:sz w:val="24"/>
                <w:szCs w:val="24"/>
                <w:lang w:val="en-US"/>
              </w:rPr>
              <w:t>II</w:t>
            </w:r>
            <w:r w:rsidRPr="00B115D1">
              <w:rPr>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Т</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 xml:space="preserve">Тема5. </w:t>
            </w:r>
            <w:r w:rsidRPr="00B115D1">
              <w:rPr>
                <w:bCs/>
                <w:sz w:val="24"/>
                <w:szCs w:val="24"/>
              </w:rPr>
              <w:t>Неоконсервативные тенденции в развития Российской империи последней трети Х</w:t>
            </w:r>
            <w:r w:rsidRPr="00B115D1">
              <w:rPr>
                <w:bCs/>
                <w:sz w:val="24"/>
                <w:szCs w:val="24"/>
                <w:lang w:val="en-US"/>
              </w:rPr>
              <w:t>I</w:t>
            </w:r>
            <w:r w:rsidRPr="00B115D1">
              <w:rPr>
                <w:bCs/>
                <w:sz w:val="24"/>
                <w:szCs w:val="24"/>
              </w:rPr>
              <w:t>Х – начала ХХвв.: великие консерваторы России- от К.П. Победоносцева до П.А. Столыпина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Тема6. Революционная парадигма в истории России. Судьбы российской государственности: роль А.Ф. Керенского и В.И. Ленина.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1b"/>
              <w:spacing w:before="0" w:line="100" w:lineRule="atLeast"/>
              <w:ind w:firstLine="0"/>
              <w:rPr>
                <w:sz w:val="24"/>
                <w:szCs w:val="24"/>
              </w:rPr>
            </w:pPr>
            <w:r w:rsidRPr="00B115D1">
              <w:rPr>
                <w:sz w:val="24"/>
                <w:szCs w:val="24"/>
              </w:rPr>
              <w:t>Тема7. Утверждение тоталитарной системы в рамках советского государства и режима личной власти И.В. Сталина.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p>
        </w:tc>
      </w:tr>
      <w:tr w:rsidR="000943E5" w:rsidRPr="00B115D1" w:rsidTr="00C643B8">
        <w:trPr>
          <w:trHeight w:val="23"/>
        </w:trPr>
        <w:tc>
          <w:tcPr>
            <w:tcW w:w="7371" w:type="dxa"/>
            <w:tcBorders>
              <w:top w:val="single" w:sz="4" w:space="0" w:color="000000"/>
              <w:left w:val="single" w:sz="4" w:space="0" w:color="000000"/>
              <w:bottom w:val="single" w:sz="4" w:space="0" w:color="000000"/>
            </w:tcBorders>
            <w:shd w:val="clear" w:color="auto" w:fill="auto"/>
            <w:vAlign w:val="center"/>
          </w:tcPr>
          <w:p w:rsidR="000943E5" w:rsidRPr="00B115D1" w:rsidRDefault="000943E5" w:rsidP="00054394">
            <w:pPr>
              <w:pStyle w:val="Style16"/>
              <w:widowControl/>
              <w:spacing w:before="48"/>
              <w:rPr>
                <w:rFonts w:ascii="Times New Roman" w:hAnsi="Times New Roman" w:cs="Times New Roman"/>
              </w:rPr>
            </w:pPr>
            <w:r w:rsidRPr="00B115D1">
              <w:rPr>
                <w:rFonts w:ascii="Times New Roman" w:hAnsi="Times New Roman" w:cs="Times New Roman"/>
              </w:rPr>
              <w:t>Тема 8. «Хрущевская оттепель» в истории и историографии и роль Н.С. Хрущева в процессе десталинизации.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3E5" w:rsidRPr="00B115D1" w:rsidRDefault="000943E5" w:rsidP="00755094">
            <w:pPr>
              <w:widowControl w:val="0"/>
              <w:spacing w:line="100" w:lineRule="atLeast"/>
              <w:jc w:val="center"/>
              <w:rPr>
                <w:rFonts w:ascii="Times New Roman" w:hAnsi="Times New Roman" w:cs="Times New Roman"/>
              </w:rPr>
            </w:pPr>
            <w:r w:rsidRPr="00B115D1">
              <w:rPr>
                <w:rFonts w:ascii="Times New Roman" w:hAnsi="Times New Roman" w:cs="Times New Roman"/>
              </w:rPr>
              <w:t>УО</w:t>
            </w:r>
          </w:p>
        </w:tc>
      </w:tr>
      <w:tr w:rsidR="000943E5" w:rsidRPr="00B115D1" w:rsidTr="00C643B8">
        <w:trPr>
          <w:trHeight w:val="23"/>
        </w:trPr>
        <w:tc>
          <w:tcPr>
            <w:tcW w:w="7371" w:type="dxa"/>
            <w:tcBorders>
              <w:left w:val="single" w:sz="4" w:space="0" w:color="000000"/>
              <w:bottom w:val="single" w:sz="4" w:space="0" w:color="000000"/>
            </w:tcBorders>
            <w:shd w:val="clear" w:color="auto" w:fill="auto"/>
            <w:vAlign w:val="center"/>
          </w:tcPr>
          <w:p w:rsidR="000943E5" w:rsidRPr="00B115D1" w:rsidRDefault="000943E5" w:rsidP="00054394">
            <w:pPr>
              <w:pStyle w:val="Style16"/>
              <w:widowControl/>
              <w:spacing w:before="48"/>
              <w:rPr>
                <w:rFonts w:ascii="Times New Roman" w:hAnsi="Times New Roman" w:cs="Times New Roman"/>
              </w:rPr>
            </w:pPr>
            <w:r w:rsidRPr="00B115D1">
              <w:rPr>
                <w:rFonts w:ascii="Times New Roman" w:hAnsi="Times New Roman" w:cs="Times New Roman"/>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1985" w:type="dxa"/>
            <w:tcBorders>
              <w:left w:val="single" w:sz="4" w:space="0" w:color="000000"/>
              <w:bottom w:val="single" w:sz="4" w:space="0" w:color="000000"/>
              <w:right w:val="single" w:sz="4" w:space="0" w:color="000000"/>
            </w:tcBorders>
            <w:shd w:val="clear" w:color="auto" w:fill="auto"/>
            <w:vAlign w:val="center"/>
          </w:tcPr>
          <w:p w:rsidR="000943E5" w:rsidRPr="00B115D1" w:rsidRDefault="000943E5" w:rsidP="00054394">
            <w:pPr>
              <w:widowControl w:val="0"/>
              <w:suppressAutoHyphens w:val="0"/>
              <w:jc w:val="center"/>
              <w:rPr>
                <w:rFonts w:ascii="Times New Roman" w:eastAsia="Calibri" w:hAnsi="Times New Roman" w:cs="Times New Roman"/>
                <w:lang w:eastAsia="ru-RU"/>
              </w:rPr>
            </w:pPr>
          </w:p>
        </w:tc>
      </w:tr>
    </w:tbl>
    <w:p w:rsidR="00CD3DBB" w:rsidRPr="00B115D1" w:rsidRDefault="00CD3DBB" w:rsidP="00CD3DBB">
      <w:pPr>
        <w:ind w:firstLine="567"/>
        <w:rPr>
          <w:rFonts w:ascii="Times New Roman" w:hAnsi="Times New Roman"/>
          <w:color w:val="000000"/>
        </w:rPr>
      </w:pPr>
      <w:r w:rsidRPr="00B115D1">
        <w:rPr>
          <w:rFonts w:ascii="Times New Roman" w:hAnsi="Times New Roman"/>
          <w:color w:val="000000"/>
        </w:rPr>
        <w:t>В случае реализации дисциплины в ДОТ формат заданий адаптирован для платформы Moodle.</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054394" w:rsidRPr="00B115D1" w:rsidRDefault="00054394" w:rsidP="00054394">
      <w:pPr>
        <w:suppressAutoHyphens w:val="0"/>
        <w:spacing w:before="40" w:after="160" w:line="259" w:lineRule="auto"/>
        <w:contextualSpacing/>
        <w:rPr>
          <w:rFonts w:ascii="Times New Roman" w:eastAsia="Calibri" w:hAnsi="Times New Roman" w:cs="Times New Roman"/>
          <w:b/>
          <w:bCs/>
          <w:lang w:eastAsia="ru-RU"/>
        </w:rPr>
      </w:pPr>
      <w:r w:rsidRPr="00B115D1">
        <w:rPr>
          <w:rFonts w:ascii="Times New Roman" w:hAnsi="Times New Roman" w:cs="Times New Roman"/>
          <w:b/>
          <w:bCs/>
          <w:lang w:eastAsia="ru-RU"/>
        </w:rPr>
        <w:t>4.1.2.</w:t>
      </w:r>
      <w:r w:rsidRPr="00B115D1">
        <w:rPr>
          <w:rFonts w:ascii="Times New Roman" w:eastAsia="Calibri" w:hAnsi="Times New Roman" w:cs="Times New Roman"/>
          <w:b/>
          <w:bCs/>
          <w:lang w:eastAsia="ru-RU"/>
        </w:rPr>
        <w:t xml:space="preserve"> Зачет проводится с применением следующих методов (средств)</w:t>
      </w:r>
    </w:p>
    <w:p w:rsidR="00054394" w:rsidRPr="00B115D1" w:rsidRDefault="00054394" w:rsidP="00054394">
      <w:pPr>
        <w:suppressAutoHyphens w:val="0"/>
        <w:spacing w:before="40" w:after="160" w:line="259" w:lineRule="auto"/>
        <w:ind w:left="360"/>
        <w:contextualSpacing/>
        <w:rPr>
          <w:rFonts w:ascii="Times New Roman" w:eastAsia="Calibri" w:hAnsi="Times New Roman" w:cs="Times New Roman"/>
          <w:b/>
          <w:bCs/>
          <w:lang w:eastAsia="ru-RU"/>
        </w:rPr>
      </w:pPr>
    </w:p>
    <w:p w:rsidR="00054394" w:rsidRPr="00B115D1" w:rsidRDefault="00CD3DBB" w:rsidP="00054394">
      <w:pPr>
        <w:suppressAutoHyphens w:val="0"/>
        <w:spacing w:before="40" w:after="200"/>
        <w:contextualSpacing/>
        <w:rPr>
          <w:rFonts w:ascii="Times New Roman" w:eastAsia="Calibri" w:hAnsi="Times New Roman" w:cs="Times New Roman"/>
          <w:lang w:eastAsia="en-US"/>
        </w:rPr>
      </w:pPr>
      <w:r w:rsidRPr="00B115D1">
        <w:rPr>
          <w:rFonts w:ascii="Times New Roman" w:eastAsia="Calibri" w:hAnsi="Times New Roman" w:cs="Times New Roman"/>
          <w:lang w:eastAsia="en-US"/>
        </w:rPr>
        <w:tab/>
      </w:r>
      <w:r w:rsidR="00054394" w:rsidRPr="00B115D1">
        <w:rPr>
          <w:rFonts w:ascii="Times New Roman" w:eastAsia="Calibri" w:hAnsi="Times New Roman" w:cs="Times New Roman"/>
          <w:lang w:eastAsia="en-US"/>
        </w:rPr>
        <w:t>Зачет проводится в форме устного ответа</w:t>
      </w:r>
      <w:r w:rsidR="000943E5" w:rsidRPr="00B115D1">
        <w:rPr>
          <w:rFonts w:ascii="Times New Roman" w:eastAsia="Calibri" w:hAnsi="Times New Roman" w:cs="Times New Roman"/>
          <w:lang w:eastAsia="en-US"/>
        </w:rPr>
        <w:t xml:space="preserve"> </w:t>
      </w:r>
      <w:r w:rsidR="00054394" w:rsidRPr="00B115D1">
        <w:rPr>
          <w:rFonts w:ascii="Times New Roman" w:eastAsia="Calibri" w:hAnsi="Times New Roman" w:cs="Times New Roman"/>
          <w:lang w:eastAsia="en-US"/>
        </w:rPr>
        <w:t xml:space="preserve"> на теоретический вопрос и решения задачи (кейса)</w:t>
      </w:r>
    </w:p>
    <w:p w:rsidR="00CD3DBB" w:rsidRPr="00B115D1" w:rsidRDefault="00CD3DBB" w:rsidP="00CD3DBB">
      <w:pPr>
        <w:ind w:firstLine="567"/>
        <w:rPr>
          <w:rFonts w:ascii="Times New Roman" w:hAnsi="Times New Roman"/>
          <w:color w:val="000000"/>
        </w:rPr>
      </w:pPr>
      <w:r w:rsidRPr="00B115D1">
        <w:rPr>
          <w:rFonts w:ascii="Times New Roman" w:hAnsi="Times New Roman"/>
          <w:color w:val="000000"/>
        </w:rPr>
        <w:t>В случае проведения промежуточной аттестации в дистанционном режиме используется платформа Moodle и Teams.</w:t>
      </w:r>
    </w:p>
    <w:p w:rsidR="00C643B8" w:rsidRPr="00B115D1" w:rsidRDefault="00C643B8" w:rsidP="00C643B8">
      <w:pPr>
        <w:suppressAutoHyphens w:val="0"/>
        <w:spacing w:before="40" w:after="200"/>
        <w:contextualSpacing/>
        <w:rPr>
          <w:rFonts w:ascii="Times New Roman" w:hAnsi="Times New Roman" w:cs="Times New Roman"/>
          <w:b/>
          <w:bCs/>
          <w:lang w:eastAsia="ru-RU"/>
        </w:rPr>
      </w:pPr>
    </w:p>
    <w:p w:rsidR="00C643B8" w:rsidRPr="00B115D1" w:rsidRDefault="00C643B8" w:rsidP="00C643B8">
      <w:pPr>
        <w:suppressAutoHyphens w:val="0"/>
        <w:spacing w:before="40" w:after="200"/>
        <w:contextualSpacing/>
        <w:rPr>
          <w:rFonts w:ascii="Times New Roman" w:hAnsi="Times New Roman" w:cs="Times New Roman"/>
          <w:b/>
          <w:bCs/>
          <w:lang w:eastAsia="ru-RU"/>
        </w:rPr>
      </w:pPr>
      <w:r w:rsidRPr="00B115D1">
        <w:rPr>
          <w:rFonts w:ascii="Times New Roman" w:hAnsi="Times New Roman" w:cs="Times New Roman"/>
          <w:b/>
          <w:bCs/>
          <w:lang w:eastAsia="ru-RU"/>
        </w:rPr>
        <w:t>4.2. Материалы текущего контроля успеваемости обучающихся.</w:t>
      </w:r>
    </w:p>
    <w:p w:rsidR="00C643B8" w:rsidRPr="00B115D1" w:rsidRDefault="00C643B8" w:rsidP="005D7D84">
      <w:pPr>
        <w:rPr>
          <w:rFonts w:ascii="Times New Roman" w:eastAsia="Arial Unicode MS" w:hAnsi="Times New Roman" w:cs="Times New Roman"/>
          <w:b/>
          <w:caps/>
        </w:rPr>
      </w:pPr>
    </w:p>
    <w:p w:rsidR="003A38CF" w:rsidRPr="00B115D1" w:rsidRDefault="00054394" w:rsidP="003A38CF">
      <w:pPr>
        <w:pStyle w:val="af5"/>
        <w:jc w:val="both"/>
        <w:rPr>
          <w:b/>
          <w:sz w:val="24"/>
          <w:szCs w:val="24"/>
        </w:rPr>
      </w:pPr>
      <w:bookmarkStart w:id="68" w:name="_Toc162170273"/>
      <w:r w:rsidRPr="00B115D1">
        <w:rPr>
          <w:b/>
          <w:sz w:val="24"/>
          <w:szCs w:val="24"/>
        </w:rPr>
        <w:t xml:space="preserve">Типовые задания для тестирования </w:t>
      </w:r>
    </w:p>
    <w:p w:rsidR="00813993" w:rsidRPr="00B115D1" w:rsidRDefault="00813993" w:rsidP="00813993">
      <w:pPr>
        <w:tabs>
          <w:tab w:val="left" w:pos="1620"/>
        </w:tabs>
        <w:suppressAutoHyphens w:val="0"/>
        <w:jc w:val="both"/>
        <w:rPr>
          <w:rFonts w:ascii="Times New Roman" w:hAnsi="Times New Roman" w:cs="Times New Roman"/>
          <w:b/>
          <w:lang w:eastAsia="ru-RU"/>
        </w:rPr>
      </w:pPr>
      <w:r w:rsidRPr="00B115D1">
        <w:rPr>
          <w:rFonts w:ascii="Times New Roman" w:hAnsi="Times New Roman" w:cs="Times New Roman"/>
          <w:b/>
          <w:lang w:eastAsia="ru-RU"/>
        </w:rPr>
        <w:t>Выберете правильный ответ</w:t>
      </w:r>
    </w:p>
    <w:p w:rsidR="00054394" w:rsidRPr="00B115D1" w:rsidRDefault="00054394" w:rsidP="003A38CF">
      <w:pPr>
        <w:pStyle w:val="af5"/>
        <w:jc w:val="both"/>
        <w:rPr>
          <w:sz w:val="24"/>
          <w:szCs w:val="24"/>
        </w:rPr>
      </w:pPr>
    </w:p>
    <w:p w:rsidR="003A38CF" w:rsidRPr="00B115D1" w:rsidRDefault="003A38CF" w:rsidP="003A38CF">
      <w:pPr>
        <w:pStyle w:val="af5"/>
        <w:jc w:val="both"/>
        <w:rPr>
          <w:sz w:val="24"/>
          <w:szCs w:val="24"/>
        </w:rPr>
      </w:pPr>
      <w:r w:rsidRPr="00B115D1">
        <w:rPr>
          <w:sz w:val="24"/>
          <w:szCs w:val="24"/>
        </w:rPr>
        <w:t xml:space="preserve">Тест № 1. </w:t>
      </w:r>
    </w:p>
    <w:p w:rsidR="003A38CF" w:rsidRPr="00B115D1" w:rsidRDefault="003A38CF" w:rsidP="003A38CF">
      <w:pPr>
        <w:pStyle w:val="af5"/>
        <w:jc w:val="both"/>
        <w:rPr>
          <w:sz w:val="24"/>
          <w:szCs w:val="24"/>
        </w:rPr>
      </w:pPr>
      <w:r w:rsidRPr="00B115D1">
        <w:rPr>
          <w:sz w:val="24"/>
          <w:szCs w:val="24"/>
        </w:rPr>
        <w:t>Хозяйственной ячейкой у восточных славян являлись преимущественно малая семья. Низшим звеном социальной организации непосредственных производителей, объединившим хозяйство отдельных семей, служила соседская (территориальная) община. Приведите, пожалуйста, название этой территориальной общины.</w:t>
      </w:r>
    </w:p>
    <w:p w:rsidR="003A38CF" w:rsidRPr="00B115D1" w:rsidRDefault="003A38CF" w:rsidP="003A38CF">
      <w:pPr>
        <w:pStyle w:val="af5"/>
        <w:jc w:val="both"/>
        <w:rPr>
          <w:sz w:val="24"/>
          <w:szCs w:val="24"/>
        </w:rPr>
      </w:pPr>
      <w:r w:rsidRPr="00B115D1">
        <w:rPr>
          <w:sz w:val="24"/>
          <w:szCs w:val="24"/>
        </w:rPr>
        <w:t>Тест № 2. Отметьте единственно верный, по вашему мнению, ответ.</w:t>
      </w:r>
    </w:p>
    <w:p w:rsidR="003A38CF" w:rsidRPr="00B115D1" w:rsidRDefault="003A38CF" w:rsidP="003A38CF">
      <w:pPr>
        <w:pStyle w:val="af5"/>
        <w:jc w:val="both"/>
        <w:rPr>
          <w:sz w:val="24"/>
          <w:szCs w:val="24"/>
        </w:rPr>
      </w:pPr>
      <w:r w:rsidRPr="00B115D1">
        <w:rPr>
          <w:sz w:val="24"/>
          <w:szCs w:val="24"/>
        </w:rPr>
        <w:t>Выберите самое раннее из дошедших до нас литературное произведение, освещающее русскую историю и роль великого князя:</w:t>
      </w:r>
    </w:p>
    <w:p w:rsidR="003A38CF" w:rsidRPr="00B115D1" w:rsidRDefault="003A38CF" w:rsidP="003A38CF">
      <w:pPr>
        <w:pStyle w:val="af5"/>
        <w:jc w:val="both"/>
        <w:rPr>
          <w:sz w:val="24"/>
          <w:szCs w:val="24"/>
        </w:rPr>
      </w:pPr>
      <w:r w:rsidRPr="00B115D1">
        <w:rPr>
          <w:sz w:val="24"/>
          <w:szCs w:val="24"/>
        </w:rPr>
        <w:t>1. «Остромирово Евангелие»</w:t>
      </w:r>
    </w:p>
    <w:p w:rsidR="003A38CF" w:rsidRPr="00B115D1" w:rsidRDefault="003A38CF" w:rsidP="003A38CF">
      <w:pPr>
        <w:pStyle w:val="af5"/>
        <w:jc w:val="both"/>
        <w:rPr>
          <w:sz w:val="24"/>
          <w:szCs w:val="24"/>
        </w:rPr>
      </w:pPr>
      <w:r w:rsidRPr="00B115D1">
        <w:rPr>
          <w:sz w:val="24"/>
          <w:szCs w:val="24"/>
        </w:rPr>
        <w:t>2. «Повесть временных лет»</w:t>
      </w:r>
    </w:p>
    <w:p w:rsidR="003A38CF" w:rsidRPr="00B115D1" w:rsidRDefault="003A38CF" w:rsidP="003A38CF">
      <w:pPr>
        <w:pStyle w:val="af5"/>
        <w:jc w:val="both"/>
        <w:rPr>
          <w:sz w:val="24"/>
          <w:szCs w:val="24"/>
        </w:rPr>
      </w:pPr>
      <w:r w:rsidRPr="00B115D1">
        <w:rPr>
          <w:sz w:val="24"/>
          <w:szCs w:val="24"/>
        </w:rPr>
        <w:t>3. «Древнейшая Русская Правда»</w:t>
      </w:r>
    </w:p>
    <w:p w:rsidR="003A38CF" w:rsidRPr="00B115D1" w:rsidRDefault="003A38CF" w:rsidP="003A38CF">
      <w:pPr>
        <w:pStyle w:val="af5"/>
        <w:jc w:val="both"/>
        <w:rPr>
          <w:sz w:val="24"/>
          <w:szCs w:val="24"/>
        </w:rPr>
      </w:pPr>
      <w:r w:rsidRPr="00B115D1">
        <w:rPr>
          <w:sz w:val="24"/>
          <w:szCs w:val="24"/>
        </w:rPr>
        <w:t>4. «Слово о полку Игореве»</w:t>
      </w:r>
    </w:p>
    <w:p w:rsidR="003A38CF" w:rsidRPr="00B115D1" w:rsidRDefault="003A38CF" w:rsidP="003A38CF">
      <w:pPr>
        <w:pStyle w:val="af5"/>
        <w:jc w:val="both"/>
        <w:rPr>
          <w:sz w:val="24"/>
          <w:szCs w:val="24"/>
        </w:rPr>
      </w:pPr>
      <w:r w:rsidRPr="00B115D1">
        <w:rPr>
          <w:sz w:val="24"/>
          <w:szCs w:val="24"/>
        </w:rPr>
        <w:t xml:space="preserve">Тест № 3. </w:t>
      </w:r>
    </w:p>
    <w:p w:rsidR="003A38CF" w:rsidRPr="00B115D1" w:rsidRDefault="003A38CF" w:rsidP="003A38CF">
      <w:pPr>
        <w:pStyle w:val="af5"/>
        <w:jc w:val="both"/>
        <w:rPr>
          <w:sz w:val="24"/>
          <w:szCs w:val="24"/>
        </w:rPr>
      </w:pPr>
      <w:r w:rsidRPr="00B115D1">
        <w:rPr>
          <w:sz w:val="24"/>
          <w:szCs w:val="24"/>
        </w:rPr>
        <w:t>Приведите, пожалуйста, принятое в исторической науке название восточноевропейского торгового пути, существовавшего в раннем средневековье, по которому осуществлялся международный товарообмен между странами Северной Европы и Византией.</w:t>
      </w:r>
    </w:p>
    <w:p w:rsidR="003A38CF" w:rsidRPr="00B115D1" w:rsidRDefault="003A38CF" w:rsidP="003A38CF">
      <w:pPr>
        <w:pStyle w:val="af5"/>
        <w:jc w:val="both"/>
        <w:rPr>
          <w:sz w:val="24"/>
          <w:szCs w:val="24"/>
        </w:rPr>
      </w:pPr>
      <w:r w:rsidRPr="00B115D1">
        <w:rPr>
          <w:sz w:val="24"/>
          <w:szCs w:val="24"/>
        </w:rPr>
        <w:t xml:space="preserve">Вопрос № 4. </w:t>
      </w:r>
    </w:p>
    <w:p w:rsidR="003A38CF" w:rsidRPr="00B115D1" w:rsidRDefault="003A38CF" w:rsidP="003A38CF">
      <w:pPr>
        <w:pStyle w:val="af5"/>
        <w:jc w:val="both"/>
        <w:rPr>
          <w:sz w:val="24"/>
          <w:szCs w:val="24"/>
        </w:rPr>
      </w:pPr>
      <w:r w:rsidRPr="00B115D1">
        <w:rPr>
          <w:sz w:val="24"/>
          <w:szCs w:val="24"/>
        </w:rPr>
        <w:t>Как называлась система передачи великокняжеской власти в древнерусском государстве? Приведите, пожалуйста, ее название.</w:t>
      </w:r>
    </w:p>
    <w:p w:rsidR="003A38CF" w:rsidRPr="00B115D1" w:rsidRDefault="003A38CF" w:rsidP="003A38CF">
      <w:pPr>
        <w:pStyle w:val="af5"/>
        <w:jc w:val="both"/>
        <w:rPr>
          <w:sz w:val="24"/>
          <w:szCs w:val="24"/>
        </w:rPr>
      </w:pPr>
      <w:r w:rsidRPr="00B115D1">
        <w:rPr>
          <w:sz w:val="24"/>
          <w:szCs w:val="24"/>
        </w:rPr>
        <w:t xml:space="preserve">Тест № 5. </w:t>
      </w:r>
    </w:p>
    <w:p w:rsidR="003A38CF" w:rsidRPr="00B115D1" w:rsidRDefault="003A38CF" w:rsidP="003A38CF">
      <w:pPr>
        <w:pStyle w:val="af5"/>
        <w:jc w:val="both"/>
        <w:rPr>
          <w:sz w:val="24"/>
          <w:szCs w:val="24"/>
        </w:rPr>
      </w:pPr>
      <w:r w:rsidRPr="00B115D1">
        <w:rPr>
          <w:sz w:val="24"/>
          <w:szCs w:val="24"/>
        </w:rPr>
        <w:t>Назовите имя и прозвище великого князя Владимиро-Суздальской земли, который подчинил своему влиянию Рязань, Чернигов, Киев, принял под свое покровительство Галицкого князя и, наконец, посылая своего сына на княжение в Новгород, заявил, что он имеет "старейшинство... во всей Русской земли". Летописцы называли его "великим", князья - "господином", а волю его исполнял сам киевский митрополит (глава русской православной Церкви). Это о нем автор "Слова о полку Игореве" писал, подчеркивая его могущество, что его воины могли Волгу расплескать веслами, а Дон шлемами вычерпать:</w:t>
      </w:r>
    </w:p>
    <w:p w:rsidR="003A38CF" w:rsidRPr="00B115D1" w:rsidRDefault="003A38CF" w:rsidP="003A38CF">
      <w:pPr>
        <w:pStyle w:val="af5"/>
        <w:jc w:val="both"/>
        <w:rPr>
          <w:sz w:val="24"/>
          <w:szCs w:val="24"/>
        </w:rPr>
      </w:pPr>
      <w:r w:rsidRPr="00B115D1">
        <w:rPr>
          <w:sz w:val="24"/>
          <w:szCs w:val="24"/>
        </w:rPr>
        <w:t xml:space="preserve">Тест № 6. </w:t>
      </w:r>
    </w:p>
    <w:p w:rsidR="003A38CF" w:rsidRPr="00B115D1" w:rsidRDefault="003A38CF" w:rsidP="003A38CF">
      <w:pPr>
        <w:pStyle w:val="af5"/>
        <w:jc w:val="both"/>
        <w:rPr>
          <w:sz w:val="24"/>
          <w:szCs w:val="24"/>
        </w:rPr>
      </w:pPr>
      <w:r w:rsidRPr="00B115D1">
        <w:rPr>
          <w:sz w:val="24"/>
          <w:szCs w:val="24"/>
        </w:rPr>
        <w:t>Как называлось родовое недвижимое имение, принадлежавшее феодалу-помещику в XII - XV веках? Приведите, пожалуйста, это название.</w:t>
      </w:r>
    </w:p>
    <w:p w:rsidR="003A38CF" w:rsidRPr="00B115D1" w:rsidRDefault="003A38CF" w:rsidP="003A38CF">
      <w:pPr>
        <w:pStyle w:val="af5"/>
        <w:jc w:val="both"/>
        <w:rPr>
          <w:sz w:val="24"/>
          <w:szCs w:val="24"/>
        </w:rPr>
      </w:pPr>
      <w:r w:rsidRPr="00B115D1">
        <w:rPr>
          <w:sz w:val="24"/>
          <w:szCs w:val="24"/>
        </w:rPr>
        <w:t xml:space="preserve">Тест № 7. </w:t>
      </w:r>
    </w:p>
    <w:p w:rsidR="003A38CF" w:rsidRPr="00B115D1" w:rsidRDefault="003A38CF" w:rsidP="003A38CF">
      <w:pPr>
        <w:pStyle w:val="af5"/>
        <w:jc w:val="both"/>
        <w:rPr>
          <w:sz w:val="24"/>
          <w:szCs w:val="24"/>
        </w:rPr>
      </w:pPr>
      <w:r w:rsidRPr="00B115D1">
        <w:rPr>
          <w:sz w:val="24"/>
          <w:szCs w:val="24"/>
        </w:rPr>
        <w:t>Правление Ярослава Мудрого – время расцвета Киевской державы. Активная деятельность князя по внутреннему устройству включала совершенствование административной организации, первую запись юридических норм, которая дополненная при сыновьях Ярослава стала основным законом Руси на долгие годы. Приведите название этого правового документа:</w:t>
      </w:r>
    </w:p>
    <w:p w:rsidR="003A38CF" w:rsidRPr="00B115D1" w:rsidRDefault="003A38CF" w:rsidP="003A38CF">
      <w:pPr>
        <w:pStyle w:val="af5"/>
        <w:jc w:val="both"/>
        <w:rPr>
          <w:sz w:val="24"/>
          <w:szCs w:val="24"/>
        </w:rPr>
      </w:pPr>
      <w:r w:rsidRPr="00B115D1">
        <w:rPr>
          <w:sz w:val="24"/>
          <w:szCs w:val="24"/>
        </w:rPr>
        <w:t xml:space="preserve">Тест № 8. </w:t>
      </w:r>
    </w:p>
    <w:p w:rsidR="003A38CF" w:rsidRPr="00B115D1" w:rsidRDefault="003A38CF" w:rsidP="003A38CF">
      <w:pPr>
        <w:pStyle w:val="af5"/>
        <w:jc w:val="both"/>
        <w:rPr>
          <w:sz w:val="24"/>
          <w:szCs w:val="24"/>
        </w:rPr>
      </w:pPr>
      <w:r w:rsidRPr="00B115D1">
        <w:rPr>
          <w:sz w:val="24"/>
          <w:szCs w:val="24"/>
        </w:rPr>
        <w:t>Назовите направление(теорию) в российской и зарубежной историографии, сторонники которого считают варягов основателями государственности в Древней Руси:</w:t>
      </w:r>
    </w:p>
    <w:p w:rsidR="003A38CF" w:rsidRPr="00B115D1" w:rsidRDefault="003A38CF" w:rsidP="003A38CF">
      <w:pPr>
        <w:pStyle w:val="af5"/>
        <w:jc w:val="both"/>
        <w:rPr>
          <w:sz w:val="24"/>
          <w:szCs w:val="24"/>
        </w:rPr>
      </w:pPr>
      <w:r w:rsidRPr="00B115D1">
        <w:rPr>
          <w:sz w:val="24"/>
          <w:szCs w:val="24"/>
        </w:rPr>
        <w:t xml:space="preserve">Тест № 9. </w:t>
      </w:r>
    </w:p>
    <w:p w:rsidR="003A38CF" w:rsidRPr="00B115D1" w:rsidRDefault="003A38CF" w:rsidP="003A38CF">
      <w:pPr>
        <w:pStyle w:val="af5"/>
        <w:jc w:val="both"/>
        <w:rPr>
          <w:sz w:val="24"/>
          <w:szCs w:val="24"/>
        </w:rPr>
      </w:pPr>
      <w:r w:rsidRPr="00B115D1">
        <w:rPr>
          <w:sz w:val="24"/>
          <w:szCs w:val="24"/>
        </w:rPr>
        <w:t>Как назывались изначально свободные крестьяне-общинники в Древней Руси (IX-XVI века), попавшие с развитием феодальных отношений в зависимость от феодалов?</w:t>
      </w:r>
    </w:p>
    <w:p w:rsidR="003A38CF" w:rsidRPr="00B115D1" w:rsidRDefault="003A38CF" w:rsidP="003A38CF">
      <w:pPr>
        <w:pStyle w:val="af5"/>
        <w:jc w:val="both"/>
        <w:rPr>
          <w:sz w:val="24"/>
          <w:szCs w:val="24"/>
        </w:rPr>
      </w:pPr>
      <w:r w:rsidRPr="00B115D1">
        <w:rPr>
          <w:sz w:val="24"/>
          <w:szCs w:val="24"/>
        </w:rPr>
        <w:t xml:space="preserve">Тест № 10. </w:t>
      </w:r>
    </w:p>
    <w:p w:rsidR="003A38CF" w:rsidRPr="00B115D1" w:rsidRDefault="003A38CF" w:rsidP="003A38CF">
      <w:pPr>
        <w:pStyle w:val="af5"/>
        <w:jc w:val="both"/>
        <w:rPr>
          <w:sz w:val="24"/>
          <w:szCs w:val="24"/>
        </w:rPr>
      </w:pPr>
      <w:r w:rsidRPr="00B115D1">
        <w:rPr>
          <w:sz w:val="24"/>
          <w:szCs w:val="24"/>
        </w:rPr>
        <w:t>Назовите имя и прозвище князя Владимиро-Суздальской земли, совершившего в 1169 году поход на Киев и разоривший его:</w:t>
      </w:r>
    </w:p>
    <w:p w:rsidR="003A38CF" w:rsidRPr="00B115D1" w:rsidRDefault="003A38CF" w:rsidP="003A38CF">
      <w:pPr>
        <w:pStyle w:val="af5"/>
        <w:jc w:val="both"/>
        <w:rPr>
          <w:sz w:val="24"/>
          <w:szCs w:val="24"/>
        </w:rPr>
      </w:pPr>
      <w:r w:rsidRPr="00B115D1">
        <w:rPr>
          <w:sz w:val="24"/>
          <w:szCs w:val="24"/>
        </w:rPr>
        <w:t xml:space="preserve">Тест № 11. </w:t>
      </w:r>
    </w:p>
    <w:p w:rsidR="003A38CF" w:rsidRPr="00B115D1" w:rsidRDefault="003A38CF" w:rsidP="003A38CF">
      <w:pPr>
        <w:pStyle w:val="af5"/>
        <w:jc w:val="both"/>
        <w:rPr>
          <w:sz w:val="24"/>
          <w:szCs w:val="24"/>
        </w:rPr>
      </w:pPr>
      <w:r w:rsidRPr="00B115D1">
        <w:rPr>
          <w:sz w:val="24"/>
          <w:szCs w:val="24"/>
        </w:rPr>
        <w:t>В 40-х годах XIII века ханом Батыем, внуком Чингисхана, было основано феодальное государство, вошедшее в состав Монгольской империи. Под каким названием на Руси было известно государство, основанное ханом Батыем:</w:t>
      </w:r>
    </w:p>
    <w:p w:rsidR="003A38CF" w:rsidRPr="00B115D1" w:rsidRDefault="003A38CF" w:rsidP="003A38CF">
      <w:pPr>
        <w:pStyle w:val="af5"/>
        <w:jc w:val="both"/>
        <w:rPr>
          <w:sz w:val="24"/>
          <w:szCs w:val="24"/>
        </w:rPr>
      </w:pPr>
      <w:r w:rsidRPr="00B115D1">
        <w:rPr>
          <w:sz w:val="24"/>
          <w:szCs w:val="24"/>
        </w:rPr>
        <w:t xml:space="preserve">Тест № 12. </w:t>
      </w:r>
    </w:p>
    <w:p w:rsidR="003A38CF" w:rsidRPr="00B115D1" w:rsidRDefault="003A38CF" w:rsidP="003A38CF">
      <w:pPr>
        <w:pStyle w:val="af5"/>
        <w:jc w:val="both"/>
        <w:rPr>
          <w:sz w:val="24"/>
          <w:szCs w:val="24"/>
        </w:rPr>
      </w:pPr>
      <w:r w:rsidRPr="00B115D1">
        <w:rPr>
          <w:sz w:val="24"/>
          <w:szCs w:val="24"/>
        </w:rPr>
        <w:t>В конце 50-х годов XIII века монголами вводится система повсеместного и регулярного взимания дани – фактически первый в истории России прямой налог, имевший характер подворного обложения.</w:t>
      </w:r>
    </w:p>
    <w:p w:rsidR="003A38CF" w:rsidRPr="00B115D1" w:rsidRDefault="003A38CF" w:rsidP="003A38CF">
      <w:pPr>
        <w:pStyle w:val="af5"/>
        <w:jc w:val="both"/>
        <w:rPr>
          <w:sz w:val="24"/>
          <w:szCs w:val="24"/>
        </w:rPr>
      </w:pPr>
      <w:r w:rsidRPr="00B115D1">
        <w:rPr>
          <w:sz w:val="24"/>
          <w:szCs w:val="24"/>
        </w:rPr>
        <w:t>Приведите, пожалуйста, термин, которым обозначался этот прямой налог, установленный захватчиками.</w:t>
      </w:r>
    </w:p>
    <w:p w:rsidR="003A38CF" w:rsidRPr="00B115D1" w:rsidRDefault="003A38CF" w:rsidP="003A38CF">
      <w:pPr>
        <w:pStyle w:val="af5"/>
        <w:jc w:val="both"/>
        <w:rPr>
          <w:sz w:val="24"/>
          <w:szCs w:val="24"/>
        </w:rPr>
      </w:pPr>
      <w:r w:rsidRPr="00B115D1">
        <w:rPr>
          <w:sz w:val="24"/>
          <w:szCs w:val="24"/>
        </w:rPr>
        <w:t xml:space="preserve">Тест  № 13. </w:t>
      </w:r>
    </w:p>
    <w:p w:rsidR="003A38CF" w:rsidRPr="00B115D1" w:rsidRDefault="003A38CF" w:rsidP="003A38CF">
      <w:pPr>
        <w:pStyle w:val="af5"/>
        <w:jc w:val="both"/>
        <w:rPr>
          <w:sz w:val="24"/>
          <w:szCs w:val="24"/>
        </w:rPr>
      </w:pPr>
      <w:r w:rsidRPr="00B115D1">
        <w:rPr>
          <w:sz w:val="24"/>
          <w:szCs w:val="24"/>
        </w:rPr>
        <w:t>Приведите, пожалуйста, термин, которым обозначались наместники великого монгольского хана, в обязанности которых входил своевременный сбор дани на Руси в XIII веке.</w:t>
      </w:r>
    </w:p>
    <w:p w:rsidR="003A38CF" w:rsidRPr="00B115D1" w:rsidRDefault="003A38CF" w:rsidP="003A38CF">
      <w:pPr>
        <w:pStyle w:val="af5"/>
        <w:jc w:val="both"/>
        <w:rPr>
          <w:sz w:val="24"/>
          <w:szCs w:val="24"/>
        </w:rPr>
      </w:pPr>
      <w:r w:rsidRPr="00B115D1">
        <w:rPr>
          <w:sz w:val="24"/>
          <w:szCs w:val="24"/>
        </w:rPr>
        <w:t xml:space="preserve">Тест № 14. </w:t>
      </w:r>
    </w:p>
    <w:p w:rsidR="003A38CF" w:rsidRPr="00B115D1" w:rsidRDefault="003A38CF" w:rsidP="003A38CF">
      <w:pPr>
        <w:pStyle w:val="af5"/>
        <w:jc w:val="both"/>
        <w:rPr>
          <w:sz w:val="24"/>
          <w:szCs w:val="24"/>
        </w:rPr>
      </w:pPr>
      <w:r w:rsidRPr="00B115D1">
        <w:rPr>
          <w:sz w:val="24"/>
          <w:szCs w:val="24"/>
        </w:rPr>
        <w:t>Назовите имя митрополита Русской Православной Церкви, воспитателя и наставника малолетнего великого князя московского Дмитрия Ивановича, а также фактического главу московского правительства в середине XIV века:</w:t>
      </w:r>
    </w:p>
    <w:p w:rsidR="003A38CF" w:rsidRPr="00B115D1" w:rsidRDefault="003A38CF" w:rsidP="003A38CF">
      <w:pPr>
        <w:pStyle w:val="af5"/>
        <w:jc w:val="both"/>
        <w:rPr>
          <w:sz w:val="24"/>
          <w:szCs w:val="24"/>
        </w:rPr>
      </w:pPr>
      <w:r w:rsidRPr="00B115D1">
        <w:rPr>
          <w:sz w:val="24"/>
          <w:szCs w:val="24"/>
        </w:rPr>
        <w:t xml:space="preserve">Тест № 15. </w:t>
      </w:r>
    </w:p>
    <w:p w:rsidR="003A38CF" w:rsidRPr="00B115D1" w:rsidRDefault="003A38CF" w:rsidP="003A38CF">
      <w:pPr>
        <w:pStyle w:val="af5"/>
        <w:jc w:val="both"/>
        <w:rPr>
          <w:sz w:val="24"/>
          <w:szCs w:val="24"/>
        </w:rPr>
      </w:pPr>
      <w:r w:rsidRPr="00B115D1">
        <w:rPr>
          <w:sz w:val="24"/>
          <w:szCs w:val="24"/>
        </w:rPr>
        <w:t>Из предложенных Вам различных форм землевладения выберите, пожалуйста, ту, которая появилась в период складывания Русского централизованного государства в XIV XV веках:</w:t>
      </w:r>
    </w:p>
    <w:p w:rsidR="003A38CF" w:rsidRPr="00B115D1" w:rsidRDefault="003A38CF" w:rsidP="003A38CF">
      <w:pPr>
        <w:pStyle w:val="af5"/>
        <w:jc w:val="both"/>
        <w:rPr>
          <w:sz w:val="24"/>
          <w:szCs w:val="24"/>
        </w:rPr>
      </w:pPr>
      <w:r w:rsidRPr="00B115D1">
        <w:rPr>
          <w:sz w:val="24"/>
          <w:szCs w:val="24"/>
        </w:rPr>
        <w:t>1) вотчина; 2) имение; 3) поместье; 4) сеньория; 5) удел.</w:t>
      </w:r>
    </w:p>
    <w:p w:rsidR="003A38CF" w:rsidRPr="00B115D1" w:rsidRDefault="003A38CF" w:rsidP="003A38CF">
      <w:pPr>
        <w:pStyle w:val="af5"/>
        <w:jc w:val="both"/>
        <w:rPr>
          <w:sz w:val="24"/>
          <w:szCs w:val="24"/>
        </w:rPr>
      </w:pPr>
      <w:r w:rsidRPr="00B115D1">
        <w:rPr>
          <w:sz w:val="24"/>
          <w:szCs w:val="24"/>
        </w:rPr>
        <w:t xml:space="preserve">Тест № 16. </w:t>
      </w:r>
    </w:p>
    <w:p w:rsidR="003A38CF" w:rsidRPr="00B115D1" w:rsidRDefault="003A38CF" w:rsidP="003A38CF">
      <w:pPr>
        <w:pStyle w:val="af5"/>
        <w:jc w:val="both"/>
        <w:rPr>
          <w:sz w:val="24"/>
          <w:szCs w:val="24"/>
        </w:rPr>
      </w:pPr>
      <w:r w:rsidRPr="00B115D1">
        <w:rPr>
          <w:sz w:val="24"/>
          <w:szCs w:val="24"/>
        </w:rPr>
        <w:t>В конце XV века Москва превратилась в «третий Рим» - православное государство, которое продолжило традиции Византии. В основе государственной власти лежали обычаи и нормы прежних столетий и первый общегосударственный судебник законодательно подтверждал власть государя всея Руси. Назовите имя первого государя всея Руси.</w:t>
      </w:r>
    </w:p>
    <w:p w:rsidR="003A38CF" w:rsidRPr="00B115D1" w:rsidRDefault="003A38CF" w:rsidP="003A38CF">
      <w:pPr>
        <w:pStyle w:val="af5"/>
        <w:jc w:val="both"/>
        <w:rPr>
          <w:sz w:val="24"/>
          <w:szCs w:val="24"/>
        </w:rPr>
      </w:pPr>
      <w:r w:rsidRPr="00B115D1">
        <w:rPr>
          <w:sz w:val="24"/>
          <w:szCs w:val="24"/>
        </w:rPr>
        <w:t xml:space="preserve">Тест № 17. </w:t>
      </w:r>
    </w:p>
    <w:p w:rsidR="003A38CF" w:rsidRPr="00B115D1" w:rsidRDefault="003A38CF" w:rsidP="003A38CF">
      <w:pPr>
        <w:pStyle w:val="af5"/>
        <w:jc w:val="both"/>
        <w:rPr>
          <w:sz w:val="24"/>
          <w:szCs w:val="24"/>
        </w:rPr>
      </w:pPr>
      <w:r w:rsidRPr="00B115D1">
        <w:rPr>
          <w:sz w:val="24"/>
          <w:szCs w:val="24"/>
        </w:rPr>
        <w:t>Назовите, пожалуйста, государя (великого князя, царя), в правление которого была ликвидирована система кормления.</w:t>
      </w:r>
    </w:p>
    <w:p w:rsidR="003A38CF" w:rsidRPr="00B115D1" w:rsidRDefault="003A38CF" w:rsidP="003A38CF">
      <w:pPr>
        <w:pStyle w:val="af5"/>
        <w:jc w:val="both"/>
        <w:rPr>
          <w:sz w:val="24"/>
          <w:szCs w:val="24"/>
        </w:rPr>
      </w:pPr>
      <w:r w:rsidRPr="00B115D1">
        <w:rPr>
          <w:sz w:val="24"/>
          <w:szCs w:val="24"/>
        </w:rPr>
        <w:t xml:space="preserve">Тест № 18. </w:t>
      </w:r>
    </w:p>
    <w:p w:rsidR="003A38CF" w:rsidRPr="00B115D1" w:rsidRDefault="003A38CF" w:rsidP="003A38CF">
      <w:pPr>
        <w:pStyle w:val="af5"/>
        <w:jc w:val="both"/>
        <w:rPr>
          <w:sz w:val="24"/>
          <w:szCs w:val="24"/>
        </w:rPr>
      </w:pPr>
      <w:r w:rsidRPr="00B115D1">
        <w:rPr>
          <w:sz w:val="24"/>
          <w:szCs w:val="24"/>
        </w:rPr>
        <w:t>Приведите, пожалуйста, название особой системы мер в 1560-1570гг. Ивана Грозного, которая может считаться попыткой укрепления самодержавной власти.</w:t>
      </w:r>
    </w:p>
    <w:p w:rsidR="003A38CF" w:rsidRPr="00B115D1" w:rsidRDefault="003A38CF" w:rsidP="003A38CF">
      <w:pPr>
        <w:pStyle w:val="af5"/>
        <w:jc w:val="both"/>
        <w:rPr>
          <w:sz w:val="24"/>
          <w:szCs w:val="24"/>
        </w:rPr>
      </w:pPr>
      <w:r w:rsidRPr="00B115D1">
        <w:rPr>
          <w:sz w:val="24"/>
          <w:szCs w:val="24"/>
        </w:rPr>
        <w:t>Тест № 19.</w:t>
      </w:r>
    </w:p>
    <w:p w:rsidR="003A38CF" w:rsidRPr="00B115D1" w:rsidRDefault="003A38CF" w:rsidP="003A38CF">
      <w:pPr>
        <w:pStyle w:val="af5"/>
        <w:jc w:val="both"/>
        <w:rPr>
          <w:sz w:val="24"/>
          <w:szCs w:val="24"/>
        </w:rPr>
      </w:pPr>
      <w:r w:rsidRPr="00B115D1">
        <w:rPr>
          <w:sz w:val="24"/>
          <w:szCs w:val="24"/>
        </w:rPr>
        <w:t>Назовите, пожалуйста, феодальное государство, которое распалось под ударами казаков в 80-е годы XVI века, в результате чего было положено начало присоединению огромного региона к России.</w:t>
      </w:r>
    </w:p>
    <w:p w:rsidR="003A38CF" w:rsidRPr="00B115D1" w:rsidRDefault="003A38CF" w:rsidP="003A38CF">
      <w:pPr>
        <w:pStyle w:val="af5"/>
        <w:jc w:val="both"/>
        <w:rPr>
          <w:sz w:val="24"/>
          <w:szCs w:val="24"/>
        </w:rPr>
      </w:pPr>
      <w:r w:rsidRPr="00B115D1">
        <w:rPr>
          <w:sz w:val="24"/>
          <w:szCs w:val="24"/>
        </w:rPr>
        <w:t xml:space="preserve">Тест № 20. </w:t>
      </w:r>
    </w:p>
    <w:p w:rsidR="003A38CF" w:rsidRPr="00B115D1" w:rsidRDefault="003A38CF" w:rsidP="003A38CF">
      <w:pPr>
        <w:pStyle w:val="af5"/>
        <w:jc w:val="both"/>
        <w:rPr>
          <w:sz w:val="24"/>
          <w:szCs w:val="24"/>
        </w:rPr>
      </w:pPr>
      <w:r w:rsidRPr="00B115D1">
        <w:rPr>
          <w:sz w:val="24"/>
          <w:szCs w:val="24"/>
        </w:rPr>
        <w:t>Юридическое оформление крепостного права в России началось после приостановки действия «Юрьева дня» в 1581 году и введения заповедных лет, когда возникла потребность описания земель и писцовые книги стали рассматриваться в качестве акта, прикреплявшего крестьян к тем землям, на которых их застали заповедные годы. По указу царя Фёдора Ивановича 24 ноября 1597 года был установлен 5-летний срок сыска и возвращения владельцам беглых крестьян.</w:t>
      </w:r>
    </w:p>
    <w:p w:rsidR="003A38CF" w:rsidRPr="00B115D1" w:rsidRDefault="003A38CF" w:rsidP="003A38CF">
      <w:pPr>
        <w:pStyle w:val="af5"/>
        <w:jc w:val="both"/>
        <w:rPr>
          <w:sz w:val="24"/>
          <w:szCs w:val="24"/>
        </w:rPr>
      </w:pPr>
      <w:r w:rsidRPr="00B115D1">
        <w:rPr>
          <w:sz w:val="24"/>
          <w:szCs w:val="24"/>
        </w:rPr>
        <w:t>Приведите, пожалуйста, определение, обозначающее срок, в течение которого владельцы могли возбудить иск о возвращении им беглых крепостных крестьян.</w:t>
      </w:r>
    </w:p>
    <w:p w:rsidR="003A38CF" w:rsidRPr="00B115D1" w:rsidRDefault="003A38CF" w:rsidP="003A38CF">
      <w:pPr>
        <w:pStyle w:val="af5"/>
        <w:jc w:val="both"/>
        <w:rPr>
          <w:sz w:val="24"/>
          <w:szCs w:val="24"/>
        </w:rPr>
      </w:pPr>
      <w:r w:rsidRPr="00B115D1">
        <w:rPr>
          <w:sz w:val="24"/>
          <w:szCs w:val="24"/>
        </w:rPr>
        <w:t xml:space="preserve">Тест  № 21. </w:t>
      </w:r>
    </w:p>
    <w:p w:rsidR="003A38CF" w:rsidRPr="00B115D1" w:rsidRDefault="003A38CF" w:rsidP="003A38CF">
      <w:pPr>
        <w:pStyle w:val="af5"/>
        <w:jc w:val="both"/>
        <w:rPr>
          <w:sz w:val="24"/>
          <w:szCs w:val="24"/>
        </w:rPr>
      </w:pPr>
      <w:r w:rsidRPr="00B115D1">
        <w:rPr>
          <w:sz w:val="24"/>
          <w:szCs w:val="24"/>
        </w:rPr>
        <w:t>Приведите, пожалуйста, название кодекса законов Русского государства, принятого Земским собором в царствование Алексея Михайловича, завершившего юридическое оформление крепостного права.</w:t>
      </w:r>
    </w:p>
    <w:p w:rsidR="003A38CF" w:rsidRPr="00B115D1" w:rsidRDefault="003A38CF" w:rsidP="003A38CF">
      <w:pPr>
        <w:pStyle w:val="af5"/>
        <w:jc w:val="both"/>
        <w:rPr>
          <w:sz w:val="24"/>
          <w:szCs w:val="24"/>
        </w:rPr>
      </w:pPr>
      <w:r w:rsidRPr="00B115D1">
        <w:rPr>
          <w:sz w:val="24"/>
          <w:szCs w:val="24"/>
        </w:rPr>
        <w:t xml:space="preserve">Тест № 22. </w:t>
      </w:r>
    </w:p>
    <w:p w:rsidR="003A38CF" w:rsidRPr="00B115D1" w:rsidRDefault="003A38CF" w:rsidP="003A38CF">
      <w:pPr>
        <w:pStyle w:val="af5"/>
        <w:jc w:val="both"/>
        <w:rPr>
          <w:sz w:val="24"/>
          <w:szCs w:val="24"/>
        </w:rPr>
      </w:pPr>
      <w:r w:rsidRPr="00B115D1">
        <w:rPr>
          <w:sz w:val="24"/>
          <w:szCs w:val="24"/>
        </w:rPr>
        <w:t>Приведите, пожалуйста, наименование господствующего сословия в Российской империи, пришедшего на смену боярам.</w:t>
      </w:r>
    </w:p>
    <w:p w:rsidR="003A38CF" w:rsidRPr="00B115D1" w:rsidRDefault="003A38CF" w:rsidP="003A38CF">
      <w:pPr>
        <w:pStyle w:val="af5"/>
        <w:jc w:val="both"/>
        <w:rPr>
          <w:sz w:val="24"/>
          <w:szCs w:val="24"/>
        </w:rPr>
      </w:pPr>
      <w:r w:rsidRPr="00B115D1">
        <w:rPr>
          <w:sz w:val="24"/>
          <w:szCs w:val="24"/>
        </w:rPr>
        <w:t xml:space="preserve">Тест № 23. </w:t>
      </w:r>
    </w:p>
    <w:p w:rsidR="003A38CF" w:rsidRPr="00B115D1" w:rsidRDefault="003A38CF" w:rsidP="003A38CF">
      <w:pPr>
        <w:pStyle w:val="af5"/>
        <w:jc w:val="both"/>
        <w:rPr>
          <w:sz w:val="24"/>
          <w:szCs w:val="24"/>
        </w:rPr>
      </w:pPr>
      <w:r w:rsidRPr="00B115D1">
        <w:rPr>
          <w:sz w:val="24"/>
          <w:szCs w:val="24"/>
        </w:rPr>
        <w:t>Какое название в истории получила война, в результате которой Россия получила выход к Балтийскому морю? Приведите, пожалуйста, его.</w:t>
      </w:r>
    </w:p>
    <w:p w:rsidR="003A38CF" w:rsidRPr="00B115D1" w:rsidRDefault="003A38CF" w:rsidP="003A38CF">
      <w:pPr>
        <w:pStyle w:val="af5"/>
        <w:jc w:val="both"/>
        <w:rPr>
          <w:sz w:val="24"/>
          <w:szCs w:val="24"/>
        </w:rPr>
      </w:pPr>
      <w:r w:rsidRPr="00B115D1">
        <w:rPr>
          <w:sz w:val="24"/>
          <w:szCs w:val="24"/>
        </w:rPr>
        <w:t xml:space="preserve">Тест № 24. </w:t>
      </w:r>
    </w:p>
    <w:p w:rsidR="003A38CF" w:rsidRPr="00B115D1" w:rsidRDefault="003A38CF" w:rsidP="003A38CF">
      <w:pPr>
        <w:pStyle w:val="af5"/>
        <w:jc w:val="both"/>
        <w:rPr>
          <w:sz w:val="24"/>
          <w:szCs w:val="24"/>
        </w:rPr>
      </w:pPr>
      <w:r w:rsidRPr="00B115D1">
        <w:rPr>
          <w:sz w:val="24"/>
          <w:szCs w:val="24"/>
        </w:rPr>
        <w:t>Главной особенностью мануфактур в России было то, что они формировались и росли в условиях господства феодально-крепостнических отношений в стране. Из перечисленных ниже типов мануфактур выберите, пожалуйста, преобладавший в промышленности России первой половины XVIII века:</w:t>
      </w:r>
    </w:p>
    <w:p w:rsidR="003A38CF" w:rsidRPr="00B115D1" w:rsidRDefault="003A38CF" w:rsidP="003A38CF">
      <w:pPr>
        <w:pStyle w:val="af5"/>
        <w:jc w:val="both"/>
        <w:rPr>
          <w:sz w:val="24"/>
          <w:szCs w:val="24"/>
        </w:rPr>
      </w:pPr>
      <w:r w:rsidRPr="00B115D1">
        <w:rPr>
          <w:sz w:val="24"/>
          <w:szCs w:val="24"/>
        </w:rPr>
        <w:t>1) вотчинная мануфактура; 2) купеческая мануфактура;</w:t>
      </w:r>
    </w:p>
    <w:p w:rsidR="003A38CF" w:rsidRPr="00B115D1" w:rsidRDefault="003A38CF" w:rsidP="003A38CF">
      <w:pPr>
        <w:pStyle w:val="af5"/>
        <w:jc w:val="both"/>
        <w:rPr>
          <w:sz w:val="24"/>
          <w:szCs w:val="24"/>
        </w:rPr>
      </w:pPr>
      <w:r w:rsidRPr="00B115D1">
        <w:rPr>
          <w:sz w:val="24"/>
          <w:szCs w:val="24"/>
        </w:rPr>
        <w:t>3) крестьянская мануфактура; 4) казённая мануфактура.</w:t>
      </w:r>
    </w:p>
    <w:p w:rsidR="003A38CF" w:rsidRPr="00B115D1" w:rsidRDefault="003A38CF" w:rsidP="003A38CF">
      <w:pPr>
        <w:pStyle w:val="af5"/>
        <w:jc w:val="both"/>
        <w:rPr>
          <w:sz w:val="24"/>
          <w:szCs w:val="24"/>
        </w:rPr>
      </w:pPr>
      <w:r w:rsidRPr="00B115D1">
        <w:rPr>
          <w:sz w:val="24"/>
          <w:szCs w:val="24"/>
        </w:rPr>
        <w:t xml:space="preserve">Тест № 25. </w:t>
      </w:r>
    </w:p>
    <w:p w:rsidR="003A38CF" w:rsidRPr="00B115D1" w:rsidRDefault="003A38CF" w:rsidP="003A38CF">
      <w:pPr>
        <w:pStyle w:val="af5"/>
        <w:jc w:val="both"/>
        <w:rPr>
          <w:sz w:val="24"/>
          <w:szCs w:val="24"/>
        </w:rPr>
      </w:pPr>
      <w:r w:rsidRPr="00B115D1">
        <w:rPr>
          <w:sz w:val="24"/>
          <w:szCs w:val="24"/>
        </w:rPr>
        <w:t xml:space="preserve">Приведите первоначальное название Государственного Совета, которое встречалось в официальных бумагах начала </w:t>
      </w:r>
      <w:r w:rsidRPr="00B115D1">
        <w:rPr>
          <w:sz w:val="24"/>
          <w:szCs w:val="24"/>
          <w:lang w:val="en-US"/>
        </w:rPr>
        <w:t>XIX</w:t>
      </w:r>
      <w:r w:rsidRPr="00B115D1">
        <w:rPr>
          <w:sz w:val="24"/>
          <w:szCs w:val="24"/>
        </w:rPr>
        <w:t xml:space="preserve">в. </w:t>
      </w:r>
    </w:p>
    <w:p w:rsidR="003A38CF" w:rsidRPr="00B115D1" w:rsidRDefault="003A38CF" w:rsidP="003A38CF">
      <w:pPr>
        <w:pStyle w:val="af5"/>
        <w:jc w:val="both"/>
        <w:rPr>
          <w:sz w:val="24"/>
          <w:szCs w:val="24"/>
        </w:rPr>
      </w:pPr>
      <w:r w:rsidRPr="00B115D1">
        <w:rPr>
          <w:sz w:val="24"/>
          <w:szCs w:val="24"/>
        </w:rPr>
        <w:t xml:space="preserve">Тест № 26. </w:t>
      </w:r>
    </w:p>
    <w:p w:rsidR="003A38CF" w:rsidRPr="00B115D1" w:rsidRDefault="003A38CF" w:rsidP="003A38CF">
      <w:pPr>
        <w:pStyle w:val="af5"/>
        <w:jc w:val="both"/>
        <w:rPr>
          <w:sz w:val="24"/>
          <w:szCs w:val="24"/>
        </w:rPr>
      </w:pPr>
      <w:r w:rsidRPr="00B115D1">
        <w:rPr>
          <w:sz w:val="24"/>
          <w:szCs w:val="24"/>
        </w:rPr>
        <w:t>Назовите фамилию всесильного временщика при императоре Александре I, осуществлявшего в 1815 - 1825 годах фактическое руководство государством:</w:t>
      </w:r>
    </w:p>
    <w:p w:rsidR="003A38CF" w:rsidRPr="00B115D1" w:rsidRDefault="003A38CF" w:rsidP="003A38CF">
      <w:pPr>
        <w:pStyle w:val="af5"/>
        <w:jc w:val="both"/>
        <w:rPr>
          <w:sz w:val="24"/>
          <w:szCs w:val="24"/>
        </w:rPr>
      </w:pPr>
      <w:r w:rsidRPr="00B115D1">
        <w:rPr>
          <w:sz w:val="24"/>
          <w:szCs w:val="24"/>
        </w:rPr>
        <w:t xml:space="preserve">Тест № 27. </w:t>
      </w:r>
    </w:p>
    <w:p w:rsidR="003A38CF" w:rsidRPr="00B115D1" w:rsidRDefault="003A38CF" w:rsidP="003A38CF">
      <w:pPr>
        <w:pStyle w:val="af5"/>
        <w:jc w:val="both"/>
        <w:rPr>
          <w:sz w:val="24"/>
          <w:szCs w:val="24"/>
        </w:rPr>
      </w:pPr>
      <w:r w:rsidRPr="00B115D1">
        <w:rPr>
          <w:sz w:val="24"/>
          <w:szCs w:val="24"/>
        </w:rPr>
        <w:t>Приведите, пожалуйста, название податного сословия в дореволюционной России, включавшее разные категории городских жителей (ремесленников, мелких торговцев, мелких домовладельцев и т.п.), объединявшихся по месту жительства в общины с некоторыми правами самоуправления.</w:t>
      </w:r>
    </w:p>
    <w:p w:rsidR="003A38CF" w:rsidRPr="00B115D1" w:rsidRDefault="003A38CF" w:rsidP="003A38CF">
      <w:pPr>
        <w:pStyle w:val="af5"/>
        <w:jc w:val="both"/>
        <w:rPr>
          <w:sz w:val="24"/>
          <w:szCs w:val="24"/>
        </w:rPr>
      </w:pPr>
      <w:r w:rsidRPr="00B115D1">
        <w:rPr>
          <w:sz w:val="24"/>
          <w:szCs w:val="24"/>
        </w:rPr>
        <w:t xml:space="preserve">Тест № 28. </w:t>
      </w:r>
    </w:p>
    <w:p w:rsidR="003A38CF" w:rsidRPr="00B115D1" w:rsidRDefault="003A38CF" w:rsidP="003A38CF">
      <w:pPr>
        <w:pStyle w:val="af5"/>
        <w:jc w:val="both"/>
        <w:rPr>
          <w:sz w:val="24"/>
          <w:szCs w:val="24"/>
        </w:rPr>
      </w:pPr>
      <w:r w:rsidRPr="00B115D1">
        <w:rPr>
          <w:sz w:val="24"/>
          <w:szCs w:val="24"/>
        </w:rPr>
        <w:t>Определите год и месяц, когда вооружённая борьба пролетариата в первой русской революции достигла своего апогея:</w:t>
      </w:r>
    </w:p>
    <w:p w:rsidR="003A38CF" w:rsidRPr="00B115D1" w:rsidRDefault="003A38CF" w:rsidP="003A38CF">
      <w:pPr>
        <w:pStyle w:val="af5"/>
        <w:jc w:val="both"/>
        <w:rPr>
          <w:sz w:val="24"/>
          <w:szCs w:val="24"/>
        </w:rPr>
      </w:pPr>
      <w:r w:rsidRPr="00B115D1">
        <w:rPr>
          <w:sz w:val="24"/>
          <w:szCs w:val="24"/>
        </w:rPr>
        <w:t xml:space="preserve">Тест № 29. </w:t>
      </w:r>
    </w:p>
    <w:p w:rsidR="003A38CF" w:rsidRPr="00B115D1" w:rsidRDefault="003A38CF" w:rsidP="003A38CF">
      <w:pPr>
        <w:pStyle w:val="af5"/>
        <w:jc w:val="both"/>
        <w:rPr>
          <w:sz w:val="24"/>
          <w:szCs w:val="24"/>
        </w:rPr>
      </w:pPr>
      <w:r w:rsidRPr="00B115D1">
        <w:rPr>
          <w:sz w:val="24"/>
          <w:szCs w:val="24"/>
        </w:rPr>
        <w:t>Назовите имя русского императора (императрицы), в царствование которого (которой) была издана «Грамота на права, вольности и преимущества благородного российского дворянства» («Жалованная грамота дворянству»).</w:t>
      </w:r>
    </w:p>
    <w:p w:rsidR="003A38CF" w:rsidRPr="00B115D1" w:rsidRDefault="003A38CF" w:rsidP="003A38CF">
      <w:pPr>
        <w:pStyle w:val="af5"/>
        <w:jc w:val="both"/>
        <w:rPr>
          <w:sz w:val="24"/>
          <w:szCs w:val="24"/>
        </w:rPr>
      </w:pPr>
      <w:r w:rsidRPr="00B115D1">
        <w:rPr>
          <w:sz w:val="24"/>
          <w:szCs w:val="24"/>
        </w:rPr>
        <w:t xml:space="preserve">Тест № 30. </w:t>
      </w:r>
    </w:p>
    <w:p w:rsidR="003A38CF" w:rsidRPr="00B115D1" w:rsidRDefault="003A38CF" w:rsidP="003A38CF">
      <w:pPr>
        <w:pStyle w:val="af5"/>
        <w:jc w:val="both"/>
        <w:rPr>
          <w:sz w:val="24"/>
          <w:szCs w:val="24"/>
        </w:rPr>
      </w:pPr>
      <w:r w:rsidRPr="00B115D1">
        <w:rPr>
          <w:sz w:val="24"/>
          <w:szCs w:val="24"/>
        </w:rPr>
        <w:t>Какова была основная причина реформ 60-70-х годов XIX века в России:</w:t>
      </w:r>
    </w:p>
    <w:p w:rsidR="003A38CF" w:rsidRPr="00B115D1" w:rsidRDefault="003A38CF" w:rsidP="003A38CF">
      <w:pPr>
        <w:pStyle w:val="af5"/>
        <w:jc w:val="both"/>
        <w:rPr>
          <w:sz w:val="24"/>
          <w:szCs w:val="24"/>
        </w:rPr>
      </w:pPr>
      <w:r w:rsidRPr="00B115D1">
        <w:rPr>
          <w:sz w:val="24"/>
          <w:szCs w:val="24"/>
        </w:rPr>
        <w:t>1) распространение марксизма в России;</w:t>
      </w:r>
    </w:p>
    <w:p w:rsidR="003A38CF" w:rsidRPr="00B115D1" w:rsidRDefault="003A38CF" w:rsidP="003A38CF">
      <w:pPr>
        <w:pStyle w:val="af5"/>
        <w:jc w:val="both"/>
        <w:rPr>
          <w:sz w:val="24"/>
          <w:szCs w:val="24"/>
        </w:rPr>
      </w:pPr>
      <w:r w:rsidRPr="00B115D1">
        <w:rPr>
          <w:sz w:val="24"/>
          <w:szCs w:val="24"/>
        </w:rPr>
        <w:t>2) назревание антифеодальной революции;</w:t>
      </w:r>
    </w:p>
    <w:p w:rsidR="003A38CF" w:rsidRPr="00B115D1" w:rsidRDefault="003A38CF" w:rsidP="003A38CF">
      <w:pPr>
        <w:pStyle w:val="af5"/>
        <w:jc w:val="both"/>
        <w:rPr>
          <w:sz w:val="24"/>
          <w:szCs w:val="24"/>
        </w:rPr>
      </w:pPr>
      <w:r w:rsidRPr="00B115D1">
        <w:rPr>
          <w:sz w:val="24"/>
          <w:szCs w:val="24"/>
        </w:rPr>
        <w:t>3) Русско-турецкая война 1877-1878 годов;</w:t>
      </w:r>
    </w:p>
    <w:p w:rsidR="003A38CF" w:rsidRPr="00B115D1" w:rsidRDefault="003A38CF" w:rsidP="003A38CF">
      <w:pPr>
        <w:pStyle w:val="af5"/>
        <w:jc w:val="both"/>
        <w:rPr>
          <w:sz w:val="24"/>
          <w:szCs w:val="24"/>
        </w:rPr>
      </w:pPr>
      <w:r w:rsidRPr="00B115D1">
        <w:rPr>
          <w:sz w:val="24"/>
          <w:szCs w:val="24"/>
        </w:rPr>
        <w:t>4) «Хождение в народ» революционных народников?</w:t>
      </w:r>
    </w:p>
    <w:p w:rsidR="003A38CF" w:rsidRPr="00B115D1" w:rsidRDefault="003A38CF" w:rsidP="003A38CF">
      <w:pPr>
        <w:pStyle w:val="af5"/>
        <w:jc w:val="both"/>
        <w:rPr>
          <w:sz w:val="24"/>
          <w:szCs w:val="24"/>
        </w:rPr>
      </w:pPr>
      <w:r w:rsidRPr="00B115D1">
        <w:rPr>
          <w:sz w:val="24"/>
          <w:szCs w:val="24"/>
        </w:rPr>
        <w:t xml:space="preserve">Тест  № 31. </w:t>
      </w:r>
    </w:p>
    <w:p w:rsidR="003A38CF" w:rsidRPr="00B115D1" w:rsidRDefault="003A38CF" w:rsidP="003A38CF">
      <w:pPr>
        <w:pStyle w:val="af5"/>
        <w:jc w:val="both"/>
        <w:rPr>
          <w:sz w:val="24"/>
          <w:szCs w:val="24"/>
        </w:rPr>
      </w:pPr>
      <w:r w:rsidRPr="00B115D1">
        <w:rPr>
          <w:sz w:val="24"/>
          <w:szCs w:val="24"/>
        </w:rPr>
        <w:t>Назовите имя основного противника реформ патриарха Никона, приведших к расколу русской православной церкви:</w:t>
      </w:r>
    </w:p>
    <w:p w:rsidR="003A38CF" w:rsidRPr="00B115D1" w:rsidRDefault="003A38CF" w:rsidP="003A38CF">
      <w:pPr>
        <w:pStyle w:val="af5"/>
        <w:jc w:val="both"/>
        <w:rPr>
          <w:sz w:val="24"/>
          <w:szCs w:val="24"/>
        </w:rPr>
      </w:pPr>
      <w:r w:rsidRPr="00B115D1">
        <w:rPr>
          <w:sz w:val="24"/>
          <w:szCs w:val="24"/>
        </w:rPr>
        <w:t xml:space="preserve">Тест № 32. </w:t>
      </w:r>
    </w:p>
    <w:p w:rsidR="003A38CF" w:rsidRPr="00B115D1" w:rsidRDefault="003A38CF" w:rsidP="003A38CF">
      <w:pPr>
        <w:pStyle w:val="af5"/>
        <w:jc w:val="both"/>
        <w:rPr>
          <w:sz w:val="24"/>
          <w:szCs w:val="24"/>
        </w:rPr>
      </w:pPr>
      <w:r w:rsidRPr="00B115D1">
        <w:rPr>
          <w:sz w:val="24"/>
          <w:szCs w:val="24"/>
        </w:rPr>
        <w:t>Назовите имя легендарного казачьего атамана, предводителя похода в Сибирь в 1582 году:</w:t>
      </w:r>
    </w:p>
    <w:p w:rsidR="003A38CF" w:rsidRPr="00B115D1" w:rsidRDefault="003A38CF" w:rsidP="003A38CF">
      <w:pPr>
        <w:pStyle w:val="af5"/>
        <w:jc w:val="both"/>
        <w:rPr>
          <w:sz w:val="24"/>
          <w:szCs w:val="24"/>
        </w:rPr>
      </w:pPr>
      <w:r w:rsidRPr="00B115D1">
        <w:rPr>
          <w:sz w:val="24"/>
          <w:szCs w:val="24"/>
        </w:rPr>
        <w:t xml:space="preserve">Тест № 33. </w:t>
      </w:r>
    </w:p>
    <w:p w:rsidR="003A38CF" w:rsidRPr="00B115D1" w:rsidRDefault="003A38CF" w:rsidP="003A38CF">
      <w:pPr>
        <w:pStyle w:val="af5"/>
        <w:jc w:val="both"/>
        <w:rPr>
          <w:sz w:val="24"/>
          <w:szCs w:val="24"/>
        </w:rPr>
      </w:pPr>
      <w:r w:rsidRPr="00B115D1">
        <w:rPr>
          <w:sz w:val="24"/>
          <w:szCs w:val="24"/>
        </w:rPr>
        <w:t>Назовите имя императора, подписавшего 19 февраля 1861 года Манифест и проекты «Положений о крестьянах, вышедших из крепостной зависимости».</w:t>
      </w:r>
    </w:p>
    <w:p w:rsidR="003A38CF" w:rsidRPr="00B115D1" w:rsidRDefault="003A38CF" w:rsidP="003A38CF">
      <w:pPr>
        <w:pStyle w:val="af5"/>
        <w:jc w:val="both"/>
        <w:rPr>
          <w:sz w:val="24"/>
          <w:szCs w:val="24"/>
        </w:rPr>
      </w:pPr>
      <w:r w:rsidRPr="00B115D1">
        <w:rPr>
          <w:sz w:val="24"/>
          <w:szCs w:val="24"/>
        </w:rPr>
        <w:t xml:space="preserve">Тест № 34. </w:t>
      </w:r>
    </w:p>
    <w:p w:rsidR="003A38CF" w:rsidRPr="00B115D1" w:rsidRDefault="003A38CF" w:rsidP="003A38CF">
      <w:pPr>
        <w:pStyle w:val="af5"/>
        <w:jc w:val="both"/>
        <w:rPr>
          <w:sz w:val="24"/>
          <w:szCs w:val="24"/>
        </w:rPr>
      </w:pPr>
      <w:r w:rsidRPr="00B115D1">
        <w:rPr>
          <w:sz w:val="24"/>
          <w:szCs w:val="24"/>
        </w:rPr>
        <w:t>Как назывались представительные выборные распорядительные органы, введенные в России реформой 1870 года, и занимающиеся вопросами городского благоустройства, развития местной торговли и промышленности, здравоохранения, народного образования и т.п.?</w:t>
      </w:r>
    </w:p>
    <w:p w:rsidR="003A38CF" w:rsidRPr="00B115D1" w:rsidRDefault="003A38CF" w:rsidP="003A38CF">
      <w:pPr>
        <w:pStyle w:val="af5"/>
        <w:jc w:val="both"/>
        <w:rPr>
          <w:sz w:val="24"/>
          <w:szCs w:val="24"/>
        </w:rPr>
      </w:pPr>
      <w:r w:rsidRPr="00B115D1">
        <w:rPr>
          <w:sz w:val="24"/>
          <w:szCs w:val="24"/>
        </w:rPr>
        <w:t xml:space="preserve">Тест № 35. </w:t>
      </w:r>
    </w:p>
    <w:p w:rsidR="003A38CF" w:rsidRPr="00B115D1" w:rsidRDefault="003A38CF" w:rsidP="003A38CF">
      <w:pPr>
        <w:pStyle w:val="af5"/>
        <w:jc w:val="both"/>
        <w:rPr>
          <w:sz w:val="24"/>
          <w:szCs w:val="24"/>
        </w:rPr>
      </w:pPr>
      <w:r w:rsidRPr="00B115D1">
        <w:rPr>
          <w:sz w:val="24"/>
          <w:szCs w:val="24"/>
        </w:rPr>
        <w:t>Какое наименование носили движение и идеология разночинной интеллигенции в России во второй половине XIX века?</w:t>
      </w:r>
    </w:p>
    <w:p w:rsidR="003A38CF" w:rsidRPr="00B115D1" w:rsidRDefault="003A38CF" w:rsidP="003A38CF">
      <w:pPr>
        <w:pStyle w:val="af5"/>
        <w:jc w:val="both"/>
        <w:rPr>
          <w:sz w:val="24"/>
          <w:szCs w:val="24"/>
        </w:rPr>
      </w:pPr>
      <w:r w:rsidRPr="00B115D1">
        <w:rPr>
          <w:sz w:val="24"/>
          <w:szCs w:val="24"/>
        </w:rPr>
        <w:t xml:space="preserve">Тест № 36. </w:t>
      </w:r>
    </w:p>
    <w:p w:rsidR="003A38CF" w:rsidRPr="00B115D1" w:rsidRDefault="003A38CF" w:rsidP="003A38CF">
      <w:pPr>
        <w:pStyle w:val="af5"/>
        <w:jc w:val="both"/>
        <w:rPr>
          <w:sz w:val="24"/>
          <w:szCs w:val="24"/>
        </w:rPr>
      </w:pPr>
      <w:r w:rsidRPr="00B115D1">
        <w:rPr>
          <w:sz w:val="24"/>
          <w:szCs w:val="24"/>
        </w:rPr>
        <w:t>Назовите фамилию предводителя крестьянской войны 1773 - 1775 годов в России:</w:t>
      </w:r>
    </w:p>
    <w:p w:rsidR="003A38CF" w:rsidRPr="00B115D1" w:rsidRDefault="003A38CF" w:rsidP="003A38CF">
      <w:pPr>
        <w:pStyle w:val="af5"/>
        <w:jc w:val="both"/>
        <w:rPr>
          <w:sz w:val="24"/>
          <w:szCs w:val="24"/>
        </w:rPr>
      </w:pPr>
      <w:r w:rsidRPr="00B115D1">
        <w:rPr>
          <w:sz w:val="24"/>
          <w:szCs w:val="24"/>
        </w:rPr>
        <w:t xml:space="preserve">Тест № 37. </w:t>
      </w:r>
    </w:p>
    <w:p w:rsidR="003A38CF" w:rsidRPr="00B115D1" w:rsidRDefault="003A38CF" w:rsidP="003A38CF">
      <w:pPr>
        <w:pStyle w:val="af5"/>
        <w:jc w:val="both"/>
        <w:rPr>
          <w:sz w:val="24"/>
          <w:szCs w:val="24"/>
        </w:rPr>
      </w:pPr>
      <w:r w:rsidRPr="00B115D1">
        <w:rPr>
          <w:sz w:val="24"/>
          <w:szCs w:val="24"/>
        </w:rPr>
        <w:t>Назовите повод, позволивший организовать на Ходынском поле народные гулянья, окончившиеся катастрофической давкой:</w:t>
      </w:r>
    </w:p>
    <w:p w:rsidR="003A38CF" w:rsidRPr="00B115D1" w:rsidRDefault="003A38CF" w:rsidP="003A38CF">
      <w:pPr>
        <w:pStyle w:val="af5"/>
        <w:jc w:val="both"/>
        <w:rPr>
          <w:sz w:val="24"/>
          <w:szCs w:val="24"/>
        </w:rPr>
      </w:pPr>
      <w:r w:rsidRPr="00B115D1">
        <w:rPr>
          <w:sz w:val="24"/>
          <w:szCs w:val="24"/>
        </w:rPr>
        <w:t xml:space="preserve">Тест № 38. </w:t>
      </w:r>
    </w:p>
    <w:p w:rsidR="003A38CF" w:rsidRPr="00B115D1" w:rsidRDefault="003A38CF" w:rsidP="003A38CF">
      <w:pPr>
        <w:pStyle w:val="af5"/>
        <w:jc w:val="both"/>
        <w:rPr>
          <w:sz w:val="24"/>
          <w:szCs w:val="24"/>
        </w:rPr>
      </w:pPr>
      <w:r w:rsidRPr="00B115D1">
        <w:rPr>
          <w:sz w:val="24"/>
          <w:szCs w:val="24"/>
        </w:rPr>
        <w:t>Какое наименование получила внутренняя политика, проводимая в царствование императора Александра III и направленная к пересмотру буржуазного законодательства 60-70-х годов XIX века?</w:t>
      </w:r>
    </w:p>
    <w:p w:rsidR="003A38CF" w:rsidRPr="00B115D1" w:rsidRDefault="003A38CF" w:rsidP="003A38CF">
      <w:pPr>
        <w:pStyle w:val="af5"/>
        <w:jc w:val="both"/>
        <w:rPr>
          <w:sz w:val="24"/>
          <w:szCs w:val="24"/>
        </w:rPr>
      </w:pPr>
      <w:r w:rsidRPr="00B115D1">
        <w:rPr>
          <w:sz w:val="24"/>
          <w:szCs w:val="24"/>
        </w:rPr>
        <w:t xml:space="preserve">Тест № 39. </w:t>
      </w:r>
    </w:p>
    <w:p w:rsidR="003A38CF" w:rsidRPr="00B115D1" w:rsidRDefault="003A38CF" w:rsidP="003A38CF">
      <w:pPr>
        <w:pStyle w:val="af5"/>
        <w:jc w:val="both"/>
        <w:rPr>
          <w:sz w:val="24"/>
          <w:szCs w:val="24"/>
        </w:rPr>
      </w:pPr>
      <w:r w:rsidRPr="00B115D1">
        <w:rPr>
          <w:sz w:val="24"/>
          <w:szCs w:val="24"/>
        </w:rPr>
        <w:t>Приведите, пожалуйста, название первой российской социал-демократической организации, которая начала пропаганду идей марксизма в России, вела борьбу с народничеством, бернштейнианством, «экономизмом»; заложила теоретические основы российской социал-демократии.</w:t>
      </w:r>
    </w:p>
    <w:p w:rsidR="003A38CF" w:rsidRPr="00B115D1" w:rsidRDefault="003A38CF" w:rsidP="003A38CF">
      <w:pPr>
        <w:pStyle w:val="af5"/>
        <w:jc w:val="both"/>
        <w:rPr>
          <w:sz w:val="24"/>
          <w:szCs w:val="24"/>
        </w:rPr>
      </w:pPr>
      <w:r w:rsidRPr="00B115D1">
        <w:rPr>
          <w:sz w:val="24"/>
          <w:szCs w:val="24"/>
        </w:rPr>
        <w:t xml:space="preserve">Тест № 40. </w:t>
      </w:r>
    </w:p>
    <w:p w:rsidR="003A38CF" w:rsidRPr="00B115D1" w:rsidRDefault="003A38CF" w:rsidP="003A38CF">
      <w:pPr>
        <w:pStyle w:val="af5"/>
        <w:jc w:val="both"/>
        <w:rPr>
          <w:sz w:val="24"/>
          <w:szCs w:val="24"/>
        </w:rPr>
      </w:pPr>
      <w:r w:rsidRPr="00B115D1">
        <w:rPr>
          <w:sz w:val="24"/>
          <w:szCs w:val="24"/>
        </w:rPr>
        <w:t>Назовите фамилию министра финансов в дореволюционной России, сумевшего сделать российский рубль конвертируемой валютой и проводившего политику привлечения буржуазии к сотрудничеству с царским правительством.</w:t>
      </w:r>
    </w:p>
    <w:p w:rsidR="003A38CF" w:rsidRPr="00B115D1" w:rsidRDefault="003A38CF" w:rsidP="003A38CF">
      <w:pPr>
        <w:pStyle w:val="af5"/>
        <w:jc w:val="both"/>
        <w:rPr>
          <w:sz w:val="24"/>
          <w:szCs w:val="24"/>
        </w:rPr>
      </w:pPr>
      <w:r w:rsidRPr="00B115D1">
        <w:rPr>
          <w:sz w:val="24"/>
          <w:szCs w:val="24"/>
        </w:rPr>
        <w:t xml:space="preserve">Тест № 41. </w:t>
      </w:r>
    </w:p>
    <w:p w:rsidR="003A38CF" w:rsidRPr="00B115D1" w:rsidRDefault="003A38CF" w:rsidP="003A38CF">
      <w:pPr>
        <w:pStyle w:val="af5"/>
        <w:jc w:val="both"/>
        <w:rPr>
          <w:sz w:val="24"/>
          <w:szCs w:val="24"/>
        </w:rPr>
      </w:pPr>
      <w:r w:rsidRPr="00B115D1">
        <w:rPr>
          <w:sz w:val="24"/>
          <w:szCs w:val="24"/>
        </w:rPr>
        <w:t>Русско-японская война нанесла России тяжелый урон. Плохо вооруженная и обученная русская армия, несмотря на героизм солдат и офицеров, терпела поражение за поражением. В декабре 1904 года после многомесячной героической обороны пала крепость и главная база Тихоокеанского флота. Что это за крепость:</w:t>
      </w:r>
    </w:p>
    <w:p w:rsidR="003A38CF" w:rsidRPr="00B115D1" w:rsidRDefault="003A38CF" w:rsidP="003A38CF">
      <w:pPr>
        <w:pStyle w:val="af5"/>
        <w:jc w:val="both"/>
        <w:rPr>
          <w:sz w:val="24"/>
          <w:szCs w:val="24"/>
        </w:rPr>
      </w:pPr>
      <w:r w:rsidRPr="00B115D1">
        <w:rPr>
          <w:sz w:val="24"/>
          <w:szCs w:val="24"/>
        </w:rPr>
        <w:t xml:space="preserve">Тест № 42. </w:t>
      </w:r>
    </w:p>
    <w:p w:rsidR="003A38CF" w:rsidRPr="00B115D1" w:rsidRDefault="003A38CF" w:rsidP="003A38CF">
      <w:pPr>
        <w:pStyle w:val="af5"/>
        <w:jc w:val="both"/>
        <w:rPr>
          <w:sz w:val="24"/>
          <w:szCs w:val="24"/>
        </w:rPr>
      </w:pPr>
      <w:r w:rsidRPr="00B115D1">
        <w:rPr>
          <w:sz w:val="24"/>
          <w:szCs w:val="24"/>
        </w:rPr>
        <w:t>Важной вехой истории России в XVI веке было учреждение в 1589 году патриаршества, что позволило русской православной церкви стать на один уровень с Константинопольской и укрепило престиж русского государства. Назовите имя царя, при котором произошли эти важные изменения в церковной и государственной жизни:</w:t>
      </w:r>
    </w:p>
    <w:p w:rsidR="003A38CF" w:rsidRPr="00B115D1" w:rsidRDefault="003A38CF" w:rsidP="003A38CF">
      <w:pPr>
        <w:pStyle w:val="af5"/>
        <w:jc w:val="both"/>
        <w:rPr>
          <w:sz w:val="24"/>
          <w:szCs w:val="24"/>
        </w:rPr>
      </w:pPr>
      <w:r w:rsidRPr="00B115D1">
        <w:rPr>
          <w:sz w:val="24"/>
          <w:szCs w:val="24"/>
        </w:rPr>
        <w:t xml:space="preserve">Тест № 43. </w:t>
      </w:r>
    </w:p>
    <w:p w:rsidR="003A38CF" w:rsidRPr="00B115D1" w:rsidRDefault="003A38CF" w:rsidP="003A38CF">
      <w:pPr>
        <w:pStyle w:val="af5"/>
        <w:jc w:val="both"/>
        <w:rPr>
          <w:sz w:val="24"/>
          <w:szCs w:val="24"/>
        </w:rPr>
      </w:pPr>
      <w:r w:rsidRPr="00B115D1">
        <w:rPr>
          <w:sz w:val="24"/>
          <w:szCs w:val="24"/>
        </w:rPr>
        <w:t>Какую программу аграрных преобразований, содержащую наиболее радикальное решение экономических задач буржуазно-демократической революции в России и одновременно, в условиях новой эпохи, приобретающую в качестве переходной меры антикапиталистическую направленность, отстаивали сторонники В.И.Ленина:</w:t>
      </w:r>
    </w:p>
    <w:p w:rsidR="003A38CF" w:rsidRPr="00B115D1" w:rsidRDefault="003A38CF" w:rsidP="003A38CF">
      <w:pPr>
        <w:pStyle w:val="af5"/>
        <w:jc w:val="both"/>
        <w:rPr>
          <w:sz w:val="24"/>
          <w:szCs w:val="24"/>
        </w:rPr>
      </w:pPr>
      <w:r w:rsidRPr="00B115D1">
        <w:rPr>
          <w:sz w:val="24"/>
          <w:szCs w:val="24"/>
        </w:rPr>
        <w:t>Тест № 44.</w:t>
      </w:r>
    </w:p>
    <w:p w:rsidR="003A38CF" w:rsidRPr="00B115D1" w:rsidRDefault="003A38CF" w:rsidP="003A38CF">
      <w:pPr>
        <w:pStyle w:val="af5"/>
        <w:jc w:val="both"/>
        <w:rPr>
          <w:sz w:val="24"/>
          <w:szCs w:val="24"/>
        </w:rPr>
      </w:pPr>
      <w:r w:rsidRPr="00B115D1">
        <w:rPr>
          <w:sz w:val="24"/>
          <w:szCs w:val="24"/>
        </w:rPr>
        <w:t>Какая из нижеперечисленных политических партий не поддержала во время революции 1905-1907 годов требование об установлении 8-часового рабочего дня:</w:t>
      </w:r>
    </w:p>
    <w:p w:rsidR="003A38CF" w:rsidRPr="00B115D1" w:rsidRDefault="003A38CF" w:rsidP="003A38CF">
      <w:pPr>
        <w:pStyle w:val="af5"/>
        <w:jc w:val="both"/>
        <w:rPr>
          <w:sz w:val="24"/>
          <w:szCs w:val="24"/>
        </w:rPr>
      </w:pPr>
      <w:r w:rsidRPr="00B115D1">
        <w:rPr>
          <w:sz w:val="24"/>
          <w:szCs w:val="24"/>
        </w:rPr>
        <w:t>1) октябристы («Союз 17 октября»); 2) кадеты (конституционно-демократическая партия);</w:t>
      </w:r>
    </w:p>
    <w:p w:rsidR="003A38CF" w:rsidRPr="00B115D1" w:rsidRDefault="003A38CF" w:rsidP="003A38CF">
      <w:pPr>
        <w:pStyle w:val="af5"/>
        <w:jc w:val="both"/>
        <w:rPr>
          <w:sz w:val="24"/>
          <w:szCs w:val="24"/>
        </w:rPr>
      </w:pPr>
      <w:r w:rsidRPr="00B115D1">
        <w:rPr>
          <w:sz w:val="24"/>
          <w:szCs w:val="24"/>
        </w:rPr>
        <w:t xml:space="preserve">3) эсеры (партия социалистов-революционеров); 4) социал-демократы? </w:t>
      </w:r>
    </w:p>
    <w:p w:rsidR="003A38CF" w:rsidRPr="00B115D1" w:rsidRDefault="003A38CF" w:rsidP="003A38CF">
      <w:pPr>
        <w:pStyle w:val="af5"/>
        <w:jc w:val="both"/>
        <w:rPr>
          <w:sz w:val="24"/>
          <w:szCs w:val="24"/>
        </w:rPr>
      </w:pPr>
      <w:r w:rsidRPr="00B115D1">
        <w:rPr>
          <w:sz w:val="24"/>
          <w:szCs w:val="24"/>
        </w:rPr>
        <w:t xml:space="preserve">Тест № 45. </w:t>
      </w:r>
    </w:p>
    <w:p w:rsidR="003A38CF" w:rsidRPr="00B115D1" w:rsidRDefault="003A38CF" w:rsidP="003A38CF">
      <w:pPr>
        <w:pStyle w:val="af5"/>
        <w:jc w:val="both"/>
        <w:rPr>
          <w:sz w:val="24"/>
          <w:szCs w:val="24"/>
        </w:rPr>
      </w:pPr>
      <w:r w:rsidRPr="00B115D1">
        <w:rPr>
          <w:sz w:val="24"/>
          <w:szCs w:val="24"/>
        </w:rPr>
        <w:t>Назовите год, в котором Пётр I принял титул императора.</w:t>
      </w:r>
    </w:p>
    <w:p w:rsidR="003A38CF" w:rsidRPr="00B115D1" w:rsidRDefault="003A38CF" w:rsidP="003A38CF">
      <w:pPr>
        <w:pStyle w:val="af5"/>
        <w:jc w:val="both"/>
        <w:rPr>
          <w:sz w:val="24"/>
          <w:szCs w:val="24"/>
        </w:rPr>
      </w:pPr>
      <w:r w:rsidRPr="00B115D1">
        <w:rPr>
          <w:sz w:val="24"/>
          <w:szCs w:val="24"/>
        </w:rPr>
        <w:t xml:space="preserve">Тест № 46. </w:t>
      </w:r>
    </w:p>
    <w:p w:rsidR="003A38CF" w:rsidRPr="00B115D1" w:rsidRDefault="003A38CF" w:rsidP="003A38CF">
      <w:pPr>
        <w:pStyle w:val="af5"/>
        <w:jc w:val="both"/>
        <w:rPr>
          <w:sz w:val="24"/>
          <w:szCs w:val="24"/>
        </w:rPr>
      </w:pPr>
      <w:r w:rsidRPr="00B115D1">
        <w:rPr>
          <w:sz w:val="24"/>
          <w:szCs w:val="24"/>
        </w:rPr>
        <w:t>Определите конкретную, первоочередную задачу, стоявшую перед буржуазно-демократической революцией 1905-1907 годов в области аграрных отношений.</w:t>
      </w:r>
    </w:p>
    <w:p w:rsidR="003A38CF" w:rsidRPr="00B115D1" w:rsidRDefault="003A38CF" w:rsidP="003A38CF">
      <w:pPr>
        <w:pStyle w:val="af5"/>
        <w:jc w:val="both"/>
        <w:rPr>
          <w:sz w:val="24"/>
          <w:szCs w:val="24"/>
        </w:rPr>
      </w:pPr>
      <w:r w:rsidRPr="00B115D1">
        <w:rPr>
          <w:sz w:val="24"/>
          <w:szCs w:val="24"/>
        </w:rPr>
        <w:t xml:space="preserve">Тест № 47. </w:t>
      </w:r>
    </w:p>
    <w:p w:rsidR="003A38CF" w:rsidRPr="00B115D1" w:rsidRDefault="003A38CF" w:rsidP="003A38CF">
      <w:pPr>
        <w:pStyle w:val="af5"/>
        <w:jc w:val="both"/>
        <w:rPr>
          <w:sz w:val="24"/>
          <w:szCs w:val="24"/>
        </w:rPr>
      </w:pPr>
      <w:r w:rsidRPr="00B115D1">
        <w:rPr>
          <w:sz w:val="24"/>
          <w:szCs w:val="24"/>
        </w:rPr>
        <w:t>Приведите название неофициального правительства Ивана IV Васильевича, проводившее реформы в 50-х годах XVI века:</w:t>
      </w:r>
    </w:p>
    <w:p w:rsidR="003A38CF" w:rsidRPr="00B115D1" w:rsidRDefault="003A38CF" w:rsidP="003A38CF">
      <w:pPr>
        <w:pStyle w:val="af5"/>
        <w:jc w:val="both"/>
        <w:rPr>
          <w:sz w:val="24"/>
          <w:szCs w:val="24"/>
        </w:rPr>
      </w:pPr>
      <w:r w:rsidRPr="00B115D1">
        <w:rPr>
          <w:sz w:val="24"/>
          <w:szCs w:val="24"/>
        </w:rPr>
        <w:t xml:space="preserve">Тест № 48. </w:t>
      </w:r>
    </w:p>
    <w:p w:rsidR="003A38CF" w:rsidRPr="00B115D1" w:rsidRDefault="003A38CF" w:rsidP="003A38CF">
      <w:pPr>
        <w:pStyle w:val="af5"/>
        <w:jc w:val="both"/>
        <w:rPr>
          <w:sz w:val="24"/>
          <w:szCs w:val="24"/>
        </w:rPr>
      </w:pPr>
      <w:r w:rsidRPr="00B115D1">
        <w:rPr>
          <w:sz w:val="24"/>
          <w:szCs w:val="24"/>
        </w:rPr>
        <w:t>Назовите фамилию выдающегося государственного деятеля Российской империи, с именем которого была связана крупная аграрная реформа в начале ХХ века.</w:t>
      </w:r>
    </w:p>
    <w:p w:rsidR="003A38CF" w:rsidRPr="00B115D1" w:rsidRDefault="003A38CF" w:rsidP="003A38CF">
      <w:pPr>
        <w:pStyle w:val="af5"/>
        <w:jc w:val="both"/>
        <w:rPr>
          <w:sz w:val="24"/>
          <w:szCs w:val="24"/>
        </w:rPr>
      </w:pPr>
      <w:r w:rsidRPr="00B115D1">
        <w:rPr>
          <w:sz w:val="24"/>
          <w:szCs w:val="24"/>
        </w:rPr>
        <w:t xml:space="preserve">Тест № 49. </w:t>
      </w:r>
    </w:p>
    <w:p w:rsidR="003A38CF" w:rsidRPr="00B115D1" w:rsidRDefault="003A38CF" w:rsidP="003A38CF">
      <w:pPr>
        <w:pStyle w:val="af5"/>
        <w:jc w:val="both"/>
        <w:rPr>
          <w:sz w:val="24"/>
          <w:szCs w:val="24"/>
        </w:rPr>
      </w:pPr>
      <w:r w:rsidRPr="00B115D1">
        <w:rPr>
          <w:sz w:val="24"/>
          <w:szCs w:val="24"/>
        </w:rPr>
        <w:t>Назовите месяц и год подписания Борисом Ельциным, Леонидом Кравчуком и Владиславом Шушкевичем т.н. «Беловежского соглашения» о прекращении действия союзного договора 1922 года, что привело к ликвидации Союза Советских Социалистических Республик:</w:t>
      </w:r>
    </w:p>
    <w:p w:rsidR="003A38CF" w:rsidRPr="00B115D1" w:rsidRDefault="003A38CF" w:rsidP="003A38CF">
      <w:pPr>
        <w:pStyle w:val="af5"/>
        <w:jc w:val="both"/>
        <w:rPr>
          <w:sz w:val="24"/>
          <w:szCs w:val="24"/>
        </w:rPr>
      </w:pPr>
      <w:r w:rsidRPr="00B115D1">
        <w:rPr>
          <w:sz w:val="24"/>
          <w:szCs w:val="24"/>
        </w:rPr>
        <w:t xml:space="preserve">Тест № 50. </w:t>
      </w:r>
    </w:p>
    <w:p w:rsidR="003A38CF" w:rsidRPr="00B115D1" w:rsidRDefault="003A38CF" w:rsidP="003A38CF">
      <w:pPr>
        <w:pStyle w:val="af5"/>
        <w:jc w:val="both"/>
        <w:rPr>
          <w:sz w:val="24"/>
          <w:szCs w:val="24"/>
        </w:rPr>
      </w:pPr>
      <w:r w:rsidRPr="00B115D1">
        <w:rPr>
          <w:sz w:val="24"/>
          <w:szCs w:val="24"/>
        </w:rPr>
        <w:t>Какое направление столыпинской аграрной реформы получило минимальное развитие:</w:t>
      </w:r>
    </w:p>
    <w:p w:rsidR="003A38CF" w:rsidRPr="00B115D1" w:rsidRDefault="003A38CF" w:rsidP="003A38CF">
      <w:pPr>
        <w:pStyle w:val="af5"/>
        <w:jc w:val="both"/>
        <w:rPr>
          <w:sz w:val="24"/>
          <w:szCs w:val="24"/>
        </w:rPr>
      </w:pPr>
      <w:r w:rsidRPr="00B115D1">
        <w:rPr>
          <w:sz w:val="24"/>
          <w:szCs w:val="24"/>
        </w:rPr>
        <w:t>1) выделение на хутор (отдельный участок с переносом усадьбы);</w:t>
      </w:r>
    </w:p>
    <w:p w:rsidR="003A38CF" w:rsidRPr="00B115D1" w:rsidRDefault="003A38CF" w:rsidP="003A38CF">
      <w:pPr>
        <w:pStyle w:val="af5"/>
        <w:jc w:val="both"/>
        <w:rPr>
          <w:sz w:val="24"/>
          <w:szCs w:val="24"/>
        </w:rPr>
      </w:pPr>
      <w:r w:rsidRPr="00B115D1">
        <w:rPr>
          <w:sz w:val="24"/>
          <w:szCs w:val="24"/>
        </w:rPr>
        <w:t>2) выделение на отруб (выделение к одному месту только полевого надела без переноса усадьбы);</w:t>
      </w:r>
    </w:p>
    <w:p w:rsidR="003A38CF" w:rsidRPr="00B115D1" w:rsidRDefault="003A38CF" w:rsidP="003A38CF">
      <w:pPr>
        <w:pStyle w:val="af5"/>
        <w:jc w:val="both"/>
        <w:rPr>
          <w:sz w:val="24"/>
          <w:szCs w:val="24"/>
        </w:rPr>
      </w:pPr>
      <w:r w:rsidRPr="00B115D1">
        <w:rPr>
          <w:sz w:val="24"/>
          <w:szCs w:val="24"/>
        </w:rPr>
        <w:t>3) ликвидация чересполосицы;</w:t>
      </w:r>
    </w:p>
    <w:p w:rsidR="003A38CF" w:rsidRPr="00B115D1" w:rsidRDefault="003A38CF" w:rsidP="003A38CF">
      <w:pPr>
        <w:pStyle w:val="af5"/>
        <w:jc w:val="both"/>
        <w:rPr>
          <w:sz w:val="24"/>
          <w:szCs w:val="24"/>
        </w:rPr>
      </w:pPr>
      <w:r w:rsidRPr="00B115D1">
        <w:rPr>
          <w:sz w:val="24"/>
          <w:szCs w:val="24"/>
        </w:rPr>
        <w:t>4) переселение малоземельных крестьян за Урал.</w:t>
      </w:r>
    </w:p>
    <w:p w:rsidR="003A38CF" w:rsidRPr="00B115D1" w:rsidRDefault="003A38CF" w:rsidP="003A38CF">
      <w:pPr>
        <w:pStyle w:val="af5"/>
        <w:jc w:val="both"/>
        <w:rPr>
          <w:sz w:val="24"/>
          <w:szCs w:val="24"/>
        </w:rPr>
      </w:pPr>
      <w:r w:rsidRPr="00B115D1">
        <w:rPr>
          <w:sz w:val="24"/>
          <w:szCs w:val="24"/>
        </w:rPr>
        <w:t xml:space="preserve">Тест № 51. </w:t>
      </w:r>
    </w:p>
    <w:p w:rsidR="003A38CF" w:rsidRPr="00B115D1" w:rsidRDefault="003A38CF" w:rsidP="003A38CF">
      <w:pPr>
        <w:pStyle w:val="af5"/>
        <w:jc w:val="both"/>
        <w:rPr>
          <w:sz w:val="24"/>
          <w:szCs w:val="24"/>
        </w:rPr>
      </w:pPr>
      <w:r w:rsidRPr="00B115D1">
        <w:rPr>
          <w:sz w:val="24"/>
          <w:szCs w:val="24"/>
        </w:rPr>
        <w:t>Назовите чрезвычайный высший орган Советского государства в 1918-1920 годах, главный военно-хозяйственный и планирующий центр РСФСР в период гражданской войны.</w:t>
      </w:r>
    </w:p>
    <w:p w:rsidR="003A38CF" w:rsidRPr="00B115D1" w:rsidRDefault="003A38CF" w:rsidP="003A38CF">
      <w:pPr>
        <w:pStyle w:val="af5"/>
        <w:jc w:val="both"/>
        <w:rPr>
          <w:sz w:val="24"/>
          <w:szCs w:val="24"/>
        </w:rPr>
      </w:pPr>
      <w:r w:rsidRPr="00B115D1">
        <w:rPr>
          <w:sz w:val="24"/>
          <w:szCs w:val="24"/>
        </w:rPr>
        <w:t>Тест № 52.</w:t>
      </w:r>
    </w:p>
    <w:p w:rsidR="003A38CF" w:rsidRPr="00B115D1" w:rsidRDefault="003A38CF" w:rsidP="003A38CF">
      <w:pPr>
        <w:pStyle w:val="af5"/>
        <w:jc w:val="both"/>
        <w:rPr>
          <w:sz w:val="24"/>
          <w:szCs w:val="24"/>
        </w:rPr>
      </w:pPr>
      <w:r w:rsidRPr="00B115D1">
        <w:rPr>
          <w:sz w:val="24"/>
          <w:szCs w:val="24"/>
        </w:rPr>
        <w:t>Приведите название экономической политики Советского государства в условиях гражданской войны (1918-1920 гг.):</w:t>
      </w:r>
    </w:p>
    <w:p w:rsidR="003A38CF" w:rsidRPr="00B115D1" w:rsidRDefault="003A38CF" w:rsidP="003A38CF">
      <w:pPr>
        <w:pStyle w:val="af5"/>
        <w:jc w:val="both"/>
        <w:rPr>
          <w:sz w:val="24"/>
          <w:szCs w:val="24"/>
        </w:rPr>
      </w:pPr>
      <w:r w:rsidRPr="00B115D1">
        <w:rPr>
          <w:sz w:val="24"/>
          <w:szCs w:val="24"/>
        </w:rPr>
        <w:t xml:space="preserve">Тест № 53. </w:t>
      </w:r>
    </w:p>
    <w:p w:rsidR="003A38CF" w:rsidRPr="00B115D1" w:rsidRDefault="003A38CF" w:rsidP="003A38CF">
      <w:pPr>
        <w:pStyle w:val="af5"/>
        <w:jc w:val="both"/>
        <w:rPr>
          <w:sz w:val="24"/>
          <w:szCs w:val="24"/>
        </w:rPr>
      </w:pPr>
      <w:r w:rsidRPr="00B115D1">
        <w:rPr>
          <w:sz w:val="24"/>
          <w:szCs w:val="24"/>
        </w:rPr>
        <w:t>Приведите устоявшийся в исторической литературе термин, которым обозначается процесс создания крупного машинного производства и переход на этой основе от аграрного к индустриальному обществу. В СССР этот процесс форсировано осуществлялся насильственными методами за счет резкого снижения уровня жизни большинства населения.</w:t>
      </w:r>
    </w:p>
    <w:p w:rsidR="003A38CF" w:rsidRPr="00B115D1" w:rsidRDefault="003A38CF" w:rsidP="003A38CF">
      <w:pPr>
        <w:pStyle w:val="af5"/>
        <w:jc w:val="both"/>
        <w:rPr>
          <w:sz w:val="24"/>
          <w:szCs w:val="24"/>
        </w:rPr>
      </w:pPr>
      <w:r w:rsidRPr="00B115D1">
        <w:rPr>
          <w:sz w:val="24"/>
          <w:szCs w:val="24"/>
        </w:rPr>
        <w:t>Тест № 54.</w:t>
      </w:r>
    </w:p>
    <w:p w:rsidR="003A38CF" w:rsidRPr="00B115D1" w:rsidRDefault="003A38CF" w:rsidP="003A38CF">
      <w:pPr>
        <w:pStyle w:val="af5"/>
        <w:jc w:val="both"/>
        <w:rPr>
          <w:sz w:val="24"/>
          <w:szCs w:val="24"/>
        </w:rPr>
      </w:pPr>
      <w:r w:rsidRPr="00B115D1">
        <w:rPr>
          <w:sz w:val="24"/>
          <w:szCs w:val="24"/>
        </w:rPr>
        <w:t>Назовите фамилию Верховного главнокомандующего Советскими Вооружёнными Силами в период Великой Отечественной войны.</w:t>
      </w:r>
    </w:p>
    <w:p w:rsidR="003A38CF" w:rsidRPr="00B115D1" w:rsidRDefault="003A38CF" w:rsidP="003A38CF">
      <w:pPr>
        <w:pStyle w:val="af5"/>
        <w:jc w:val="both"/>
        <w:rPr>
          <w:sz w:val="24"/>
          <w:szCs w:val="24"/>
        </w:rPr>
      </w:pPr>
      <w:r w:rsidRPr="00B115D1">
        <w:rPr>
          <w:sz w:val="24"/>
          <w:szCs w:val="24"/>
        </w:rPr>
        <w:t>Тест № 55.</w:t>
      </w:r>
    </w:p>
    <w:p w:rsidR="003A38CF" w:rsidRPr="00B115D1" w:rsidRDefault="003A38CF" w:rsidP="003A38CF">
      <w:pPr>
        <w:pStyle w:val="af5"/>
        <w:jc w:val="both"/>
        <w:rPr>
          <w:sz w:val="24"/>
          <w:szCs w:val="24"/>
        </w:rPr>
      </w:pPr>
      <w:r w:rsidRPr="00B115D1">
        <w:rPr>
          <w:sz w:val="24"/>
          <w:szCs w:val="24"/>
        </w:rPr>
        <w:t>В 1957 году в СССР началась административно-управленческая реформа, в ходе которой были упразднены отраслевые министерства. Приведите названия органов управления промышленностью, пришедших на смену министерствам:</w:t>
      </w:r>
    </w:p>
    <w:p w:rsidR="003A38CF" w:rsidRPr="00B115D1" w:rsidRDefault="003A38CF" w:rsidP="003A38CF">
      <w:pPr>
        <w:pStyle w:val="af5"/>
        <w:jc w:val="both"/>
        <w:rPr>
          <w:sz w:val="24"/>
          <w:szCs w:val="24"/>
        </w:rPr>
      </w:pPr>
      <w:r w:rsidRPr="00B115D1">
        <w:rPr>
          <w:sz w:val="24"/>
          <w:szCs w:val="24"/>
        </w:rPr>
        <w:t xml:space="preserve">Тест № 56. </w:t>
      </w:r>
    </w:p>
    <w:p w:rsidR="003A38CF" w:rsidRPr="00B115D1" w:rsidRDefault="003A38CF" w:rsidP="003A38CF">
      <w:pPr>
        <w:pStyle w:val="af5"/>
        <w:jc w:val="both"/>
        <w:rPr>
          <w:sz w:val="24"/>
          <w:szCs w:val="24"/>
        </w:rPr>
      </w:pPr>
      <w:r w:rsidRPr="00B115D1">
        <w:rPr>
          <w:sz w:val="24"/>
          <w:szCs w:val="24"/>
        </w:rPr>
        <w:t>Назовите фамилию председателя Реввоенсовета Республики в годы гражданской войны:</w:t>
      </w:r>
    </w:p>
    <w:p w:rsidR="003A38CF" w:rsidRPr="00B115D1" w:rsidRDefault="003A38CF" w:rsidP="003A38CF">
      <w:pPr>
        <w:pStyle w:val="af5"/>
        <w:jc w:val="both"/>
        <w:rPr>
          <w:sz w:val="24"/>
          <w:szCs w:val="24"/>
        </w:rPr>
      </w:pPr>
      <w:r w:rsidRPr="00B115D1">
        <w:rPr>
          <w:sz w:val="24"/>
          <w:szCs w:val="24"/>
        </w:rPr>
        <w:t xml:space="preserve">Тест № 57. </w:t>
      </w:r>
    </w:p>
    <w:p w:rsidR="003A38CF" w:rsidRPr="00B115D1" w:rsidRDefault="003A38CF" w:rsidP="003A38CF">
      <w:pPr>
        <w:pStyle w:val="af5"/>
        <w:jc w:val="both"/>
        <w:rPr>
          <w:sz w:val="24"/>
          <w:szCs w:val="24"/>
        </w:rPr>
      </w:pPr>
      <w:r w:rsidRPr="00B115D1">
        <w:rPr>
          <w:sz w:val="24"/>
          <w:szCs w:val="24"/>
        </w:rPr>
        <w:t>Известным политическим деятелем дореволюционной России и в период первой мировой войны был князь Г.Е. Львов, который возглавлял общероссийскую общественную организацию, созданную в июле 1914 года. Приведите название этой организации:</w:t>
      </w:r>
    </w:p>
    <w:p w:rsidR="003A38CF" w:rsidRPr="00B115D1" w:rsidRDefault="003A38CF" w:rsidP="003A38CF">
      <w:pPr>
        <w:pStyle w:val="af5"/>
        <w:jc w:val="both"/>
        <w:rPr>
          <w:sz w:val="24"/>
          <w:szCs w:val="24"/>
        </w:rPr>
      </w:pPr>
      <w:r w:rsidRPr="00B115D1">
        <w:rPr>
          <w:sz w:val="24"/>
          <w:szCs w:val="24"/>
        </w:rPr>
        <w:t xml:space="preserve">Тест № 58. </w:t>
      </w:r>
    </w:p>
    <w:p w:rsidR="003A38CF" w:rsidRPr="00B115D1" w:rsidRDefault="003A38CF" w:rsidP="003A38CF">
      <w:pPr>
        <w:pStyle w:val="af5"/>
        <w:jc w:val="both"/>
        <w:rPr>
          <w:sz w:val="24"/>
          <w:szCs w:val="24"/>
        </w:rPr>
      </w:pPr>
      <w:r w:rsidRPr="00B115D1">
        <w:rPr>
          <w:sz w:val="24"/>
          <w:szCs w:val="24"/>
        </w:rPr>
        <w:t>В начале июня 1962 года в одном из городов России начались стихийные митинги и демонстрации рабочих, протестовавших против повышения цен на продукты питания. В ходе операции по «наведению порядка» с участием войск Северо-Кавказского военного округа были убиты 23 человека, около 40 человек получили ранения. Произведены массовые аресты. В ходе судебного процесса, над участниками этих событий 14 из них были признаны организаторами беспорядков; 7 человек приговорены к расстрелу, остальные к заключению на срок от 10 до 15 лет.</w:t>
      </w:r>
    </w:p>
    <w:p w:rsidR="003A38CF" w:rsidRPr="00B115D1" w:rsidRDefault="003A38CF" w:rsidP="003A38CF">
      <w:pPr>
        <w:pStyle w:val="af5"/>
        <w:jc w:val="both"/>
        <w:rPr>
          <w:sz w:val="24"/>
          <w:szCs w:val="24"/>
        </w:rPr>
      </w:pPr>
      <w:r w:rsidRPr="00B115D1">
        <w:rPr>
          <w:sz w:val="24"/>
          <w:szCs w:val="24"/>
        </w:rPr>
        <w:t>Назовите, пожалуйста, город, в котором произошли эти трагические события.</w:t>
      </w:r>
    </w:p>
    <w:p w:rsidR="003A38CF" w:rsidRPr="00B115D1" w:rsidRDefault="003A38CF" w:rsidP="003A38CF">
      <w:pPr>
        <w:pStyle w:val="af5"/>
        <w:jc w:val="both"/>
        <w:rPr>
          <w:sz w:val="24"/>
          <w:szCs w:val="24"/>
        </w:rPr>
      </w:pPr>
      <w:r w:rsidRPr="00B115D1">
        <w:rPr>
          <w:sz w:val="24"/>
          <w:szCs w:val="24"/>
        </w:rPr>
        <w:t xml:space="preserve">Тест № 59. </w:t>
      </w:r>
    </w:p>
    <w:p w:rsidR="003A38CF" w:rsidRPr="00B115D1" w:rsidRDefault="003A38CF" w:rsidP="003A38CF">
      <w:pPr>
        <w:pStyle w:val="af5"/>
        <w:jc w:val="both"/>
        <w:rPr>
          <w:sz w:val="24"/>
          <w:szCs w:val="24"/>
        </w:rPr>
      </w:pPr>
      <w:r w:rsidRPr="00B115D1">
        <w:rPr>
          <w:sz w:val="24"/>
          <w:szCs w:val="24"/>
        </w:rPr>
        <w:t xml:space="preserve"> Какие, на Ваш взгляд, из перечисленных ниже событий произошли в период так называемого "застоя" (1965-1985 гг.):</w:t>
      </w:r>
    </w:p>
    <w:p w:rsidR="003A38CF" w:rsidRPr="00B115D1" w:rsidRDefault="003A38CF" w:rsidP="003A38CF">
      <w:pPr>
        <w:pStyle w:val="af5"/>
        <w:jc w:val="both"/>
        <w:rPr>
          <w:sz w:val="24"/>
          <w:szCs w:val="24"/>
        </w:rPr>
      </w:pPr>
      <w:r w:rsidRPr="00B115D1">
        <w:rPr>
          <w:sz w:val="24"/>
          <w:szCs w:val="24"/>
        </w:rPr>
        <w:t>1)     построена и введена в эксплуатацию первая в мире атомная электростанция (Обнинская АЭС);</w:t>
      </w:r>
    </w:p>
    <w:p w:rsidR="003A38CF" w:rsidRPr="00B115D1" w:rsidRDefault="003A38CF" w:rsidP="003A38CF">
      <w:pPr>
        <w:pStyle w:val="af5"/>
        <w:jc w:val="both"/>
        <w:rPr>
          <w:sz w:val="24"/>
          <w:szCs w:val="24"/>
        </w:rPr>
      </w:pPr>
      <w:r w:rsidRPr="00B115D1">
        <w:rPr>
          <w:sz w:val="24"/>
          <w:szCs w:val="24"/>
        </w:rPr>
        <w:t>2)     построена и введена в действие Байкало-Амурская магистраль - второй, наряду с Транссибирской магистралью, железнодорожный выход СССР к Тихому океану;</w:t>
      </w:r>
    </w:p>
    <w:p w:rsidR="003A38CF" w:rsidRPr="00B115D1" w:rsidRDefault="003A38CF" w:rsidP="003A38CF">
      <w:pPr>
        <w:pStyle w:val="af5"/>
        <w:jc w:val="both"/>
        <w:rPr>
          <w:sz w:val="24"/>
          <w:szCs w:val="24"/>
        </w:rPr>
      </w:pPr>
      <w:r w:rsidRPr="00B115D1">
        <w:rPr>
          <w:sz w:val="24"/>
          <w:szCs w:val="24"/>
        </w:rPr>
        <w:t>3)     произошла крупнейшая в мире экологическая катастрофа - авария на Чернобыльской АЭС им. В.И. Ленина;</w:t>
      </w:r>
    </w:p>
    <w:p w:rsidR="003A38CF" w:rsidRPr="00B115D1" w:rsidRDefault="003A38CF" w:rsidP="003A38CF">
      <w:pPr>
        <w:pStyle w:val="af5"/>
        <w:jc w:val="both"/>
        <w:rPr>
          <w:sz w:val="24"/>
          <w:szCs w:val="24"/>
        </w:rPr>
      </w:pPr>
      <w:r w:rsidRPr="00B115D1">
        <w:rPr>
          <w:sz w:val="24"/>
          <w:szCs w:val="24"/>
        </w:rPr>
        <w:t>4)     впервые в мире начались планомерные исследования, медико-биологические и технические эксперименты на борту орбитальной пилотируемой космической станции "Салют";</w:t>
      </w:r>
    </w:p>
    <w:p w:rsidR="003A38CF" w:rsidRPr="00B115D1" w:rsidRDefault="003A38CF" w:rsidP="003A38CF">
      <w:pPr>
        <w:pStyle w:val="af5"/>
        <w:jc w:val="both"/>
        <w:rPr>
          <w:sz w:val="24"/>
          <w:szCs w:val="24"/>
        </w:rPr>
      </w:pPr>
      <w:r w:rsidRPr="00B115D1">
        <w:rPr>
          <w:sz w:val="24"/>
          <w:szCs w:val="24"/>
        </w:rPr>
        <w:t>5)     проведены успешные испытания первой в мире водородной бомбы?</w:t>
      </w:r>
    </w:p>
    <w:p w:rsidR="003A38CF" w:rsidRPr="00B115D1" w:rsidRDefault="003A38CF" w:rsidP="003A38CF">
      <w:pPr>
        <w:pStyle w:val="af5"/>
        <w:jc w:val="both"/>
        <w:rPr>
          <w:sz w:val="24"/>
          <w:szCs w:val="24"/>
        </w:rPr>
      </w:pPr>
      <w:r w:rsidRPr="00B115D1">
        <w:rPr>
          <w:sz w:val="24"/>
          <w:szCs w:val="24"/>
        </w:rPr>
        <w:t xml:space="preserve">Тест № 60. </w:t>
      </w:r>
    </w:p>
    <w:p w:rsidR="003A38CF" w:rsidRPr="00B115D1" w:rsidRDefault="003A38CF" w:rsidP="003A38CF">
      <w:pPr>
        <w:pStyle w:val="af5"/>
        <w:jc w:val="both"/>
        <w:rPr>
          <w:sz w:val="24"/>
          <w:szCs w:val="24"/>
        </w:rPr>
      </w:pPr>
      <w:r w:rsidRPr="00B115D1">
        <w:rPr>
          <w:sz w:val="24"/>
          <w:szCs w:val="24"/>
        </w:rPr>
        <w:t>В конце октября 1991 года на Съезде народных депутатов России Президент РФ выступил с планом радикальной экономической реформы. Основные меры были намечены на 1992 год. Несмотря на то, что программа экономических преобразований была оглашена Б.Н.Ельциным, её принятие и проведение стало увязываться с именем вице-премьера по экономике в новом российском правительстве.</w:t>
      </w:r>
    </w:p>
    <w:p w:rsidR="003A38CF" w:rsidRPr="00B115D1" w:rsidRDefault="003A38CF" w:rsidP="003A38CF">
      <w:pPr>
        <w:pStyle w:val="af5"/>
        <w:jc w:val="both"/>
        <w:rPr>
          <w:sz w:val="24"/>
          <w:szCs w:val="24"/>
        </w:rPr>
      </w:pPr>
      <w:r w:rsidRPr="00B115D1">
        <w:rPr>
          <w:sz w:val="24"/>
          <w:szCs w:val="24"/>
        </w:rPr>
        <w:t>Назовите, пожалуйста, фамилию этого вице-премьера.</w:t>
      </w:r>
    </w:p>
    <w:p w:rsidR="003A38CF" w:rsidRPr="00B115D1" w:rsidRDefault="003A38CF" w:rsidP="003A38CF">
      <w:pPr>
        <w:pStyle w:val="af5"/>
        <w:jc w:val="both"/>
        <w:rPr>
          <w:sz w:val="24"/>
          <w:szCs w:val="24"/>
        </w:rPr>
      </w:pPr>
    </w:p>
    <w:p w:rsidR="003A38CF" w:rsidRPr="00B115D1" w:rsidRDefault="00054394" w:rsidP="00054394">
      <w:pPr>
        <w:suppressAutoHyphens w:val="0"/>
        <w:spacing w:after="280"/>
        <w:rPr>
          <w:rFonts w:ascii="Times New Roman" w:hAnsi="Times New Roman" w:cs="Times New Roman"/>
          <w:b/>
        </w:rPr>
      </w:pPr>
      <w:r w:rsidRPr="00B115D1">
        <w:rPr>
          <w:rFonts w:ascii="Times New Roman" w:hAnsi="Times New Roman" w:cs="Times New Roman"/>
          <w:b/>
        </w:rPr>
        <w:t xml:space="preserve">Типовые </w:t>
      </w:r>
      <w:r w:rsidR="003A38CF" w:rsidRPr="00B115D1">
        <w:rPr>
          <w:rFonts w:ascii="Times New Roman" w:hAnsi="Times New Roman" w:cs="Times New Roman"/>
          <w:b/>
        </w:rPr>
        <w:t xml:space="preserve"> темы для </w:t>
      </w:r>
      <w:r w:rsidRPr="00B115D1">
        <w:rPr>
          <w:rFonts w:ascii="Times New Roman" w:hAnsi="Times New Roman" w:cs="Times New Roman"/>
          <w:b/>
        </w:rPr>
        <w:t>докладов</w:t>
      </w:r>
    </w:p>
    <w:p w:rsidR="00813993" w:rsidRPr="00B115D1" w:rsidRDefault="00813993" w:rsidP="00813993">
      <w:pPr>
        <w:tabs>
          <w:tab w:val="left" w:pos="1620"/>
        </w:tabs>
        <w:suppressAutoHyphens w:val="0"/>
        <w:jc w:val="both"/>
        <w:rPr>
          <w:rFonts w:ascii="Times New Roman" w:hAnsi="Times New Roman" w:cs="Times New Roman"/>
          <w:b/>
          <w:lang w:eastAsia="ru-RU"/>
        </w:rPr>
      </w:pPr>
      <w:r w:rsidRPr="00B115D1">
        <w:rPr>
          <w:rFonts w:ascii="Times New Roman" w:hAnsi="Times New Roman" w:cs="Times New Roman"/>
          <w:b/>
          <w:lang w:eastAsia="ru-RU"/>
        </w:rPr>
        <w:t>Соберите  информацию по  предложенной теме, систематизируйте  ее, сделайте  выводы и предложите  использование</w:t>
      </w:r>
    </w:p>
    <w:p w:rsidR="00813993" w:rsidRPr="00B115D1" w:rsidRDefault="00813993" w:rsidP="00054394">
      <w:pPr>
        <w:suppressAutoHyphens w:val="0"/>
        <w:spacing w:after="280"/>
        <w:rPr>
          <w:rFonts w:ascii="Times New Roman" w:hAnsi="Times New Roman" w:cs="Times New Roman"/>
          <w:b/>
        </w:rPr>
      </w:pPr>
    </w:p>
    <w:p w:rsidR="003A38CF" w:rsidRPr="00B115D1" w:rsidRDefault="003A38CF" w:rsidP="003A38CF">
      <w:pPr>
        <w:pStyle w:val="a"/>
        <w:numPr>
          <w:ilvl w:val="0"/>
          <w:numId w:val="0"/>
        </w:numPr>
        <w:spacing w:line="240" w:lineRule="auto"/>
      </w:pPr>
      <w:r w:rsidRPr="00B115D1">
        <w:t xml:space="preserve">1. Роль теории в познании прошлого. </w:t>
      </w:r>
    </w:p>
    <w:p w:rsidR="003A38CF" w:rsidRPr="00B115D1" w:rsidRDefault="003A38CF" w:rsidP="003A38CF">
      <w:pPr>
        <w:pStyle w:val="a"/>
        <w:numPr>
          <w:ilvl w:val="0"/>
          <w:numId w:val="0"/>
        </w:numPr>
        <w:spacing w:line="240" w:lineRule="auto"/>
        <w:rPr>
          <w:iCs/>
        </w:rPr>
      </w:pPr>
      <w:r w:rsidRPr="00B115D1">
        <w:t xml:space="preserve">2. </w:t>
      </w:r>
      <w:r w:rsidRPr="00B115D1">
        <w:rPr>
          <w:iCs/>
        </w:rPr>
        <w:t xml:space="preserve">Основы методологии исторической науки. </w:t>
      </w:r>
    </w:p>
    <w:p w:rsidR="003A38CF" w:rsidRPr="00B115D1" w:rsidRDefault="003A38CF" w:rsidP="003A38CF">
      <w:pPr>
        <w:pStyle w:val="a"/>
        <w:numPr>
          <w:ilvl w:val="0"/>
          <w:numId w:val="0"/>
        </w:numPr>
        <w:spacing w:line="240" w:lineRule="auto"/>
      </w:pPr>
      <w:r w:rsidRPr="00B115D1">
        <w:rPr>
          <w:iCs/>
        </w:rPr>
        <w:t xml:space="preserve">3. </w:t>
      </w:r>
      <w:r w:rsidRPr="00B115D1">
        <w:t xml:space="preserve">Общее и особенное в историческом развитии. </w:t>
      </w:r>
    </w:p>
    <w:p w:rsidR="003A38CF" w:rsidRPr="00B115D1" w:rsidRDefault="003A38CF" w:rsidP="003A38CF">
      <w:pPr>
        <w:pStyle w:val="a"/>
        <w:numPr>
          <w:ilvl w:val="0"/>
          <w:numId w:val="0"/>
        </w:numPr>
        <w:spacing w:line="240" w:lineRule="auto"/>
      </w:pPr>
      <w:r w:rsidRPr="00B115D1">
        <w:t>4. Роль личности в истории.</w:t>
      </w:r>
    </w:p>
    <w:p w:rsidR="003A38CF" w:rsidRPr="00B115D1" w:rsidRDefault="003A38CF" w:rsidP="003A38CF">
      <w:pPr>
        <w:pStyle w:val="a0"/>
        <w:numPr>
          <w:ilvl w:val="0"/>
          <w:numId w:val="0"/>
        </w:numPr>
        <w:rPr>
          <w:sz w:val="24"/>
          <w:szCs w:val="24"/>
        </w:rPr>
      </w:pPr>
      <w:r w:rsidRPr="00B115D1">
        <w:rPr>
          <w:sz w:val="24"/>
          <w:szCs w:val="24"/>
        </w:rPr>
        <w:t xml:space="preserve">5. Организация и эволюция власти великого князя в древнерусском государстве. </w:t>
      </w:r>
    </w:p>
    <w:p w:rsidR="003A38CF" w:rsidRPr="00B115D1" w:rsidRDefault="003A38CF" w:rsidP="003A38CF">
      <w:pPr>
        <w:pStyle w:val="a0"/>
        <w:numPr>
          <w:ilvl w:val="0"/>
          <w:numId w:val="0"/>
        </w:numPr>
        <w:rPr>
          <w:sz w:val="24"/>
          <w:szCs w:val="24"/>
        </w:rPr>
      </w:pPr>
      <w:r w:rsidRPr="00B115D1">
        <w:rPr>
          <w:sz w:val="24"/>
          <w:szCs w:val="24"/>
        </w:rPr>
        <w:t>6. Владимир Святославович  и превращение Киевской Руси в православную державу.</w:t>
      </w:r>
    </w:p>
    <w:p w:rsidR="003A38CF" w:rsidRPr="00B115D1" w:rsidRDefault="003A38CF" w:rsidP="003A38CF">
      <w:pPr>
        <w:pStyle w:val="a0"/>
        <w:numPr>
          <w:ilvl w:val="0"/>
          <w:numId w:val="0"/>
        </w:numPr>
        <w:rPr>
          <w:sz w:val="24"/>
          <w:szCs w:val="24"/>
        </w:rPr>
      </w:pPr>
      <w:r w:rsidRPr="00B115D1">
        <w:rPr>
          <w:sz w:val="24"/>
          <w:szCs w:val="24"/>
        </w:rPr>
        <w:t>7.Ярослав Мудрый и расцвет Киевской Руси. «Русская правда» – правовая основа древнерусской госу</w:t>
      </w:r>
      <w:r w:rsidRPr="00B115D1">
        <w:rPr>
          <w:sz w:val="24"/>
          <w:szCs w:val="24"/>
        </w:rPr>
        <w:softHyphen/>
        <w:t>дарст</w:t>
      </w:r>
      <w:r w:rsidRPr="00B115D1">
        <w:rPr>
          <w:sz w:val="24"/>
          <w:szCs w:val="24"/>
        </w:rPr>
        <w:softHyphen/>
        <w:t>вен</w:t>
      </w:r>
      <w:r w:rsidRPr="00B115D1">
        <w:rPr>
          <w:sz w:val="24"/>
          <w:szCs w:val="24"/>
        </w:rPr>
        <w:softHyphen/>
        <w:t>ности.</w:t>
      </w:r>
    </w:p>
    <w:p w:rsidR="003A38CF" w:rsidRPr="00B115D1" w:rsidRDefault="003A38CF" w:rsidP="003A38CF">
      <w:pPr>
        <w:pStyle w:val="a0"/>
        <w:numPr>
          <w:ilvl w:val="0"/>
          <w:numId w:val="0"/>
        </w:numPr>
        <w:rPr>
          <w:sz w:val="24"/>
          <w:szCs w:val="24"/>
        </w:rPr>
      </w:pPr>
      <w:r w:rsidRPr="00B115D1">
        <w:rPr>
          <w:sz w:val="24"/>
          <w:szCs w:val="24"/>
        </w:rPr>
        <w:t xml:space="preserve">8. Особенности роли князя в период политической децентрализации в Северо-Восточной и Юго-Западной Руси. </w:t>
      </w:r>
    </w:p>
    <w:p w:rsidR="003A38CF" w:rsidRPr="00B115D1" w:rsidRDefault="003A38CF" w:rsidP="003A38CF">
      <w:pPr>
        <w:pStyle w:val="a0"/>
        <w:numPr>
          <w:ilvl w:val="0"/>
          <w:numId w:val="0"/>
        </w:numPr>
        <w:rPr>
          <w:sz w:val="24"/>
          <w:szCs w:val="24"/>
        </w:rPr>
      </w:pPr>
      <w:r w:rsidRPr="00B115D1">
        <w:rPr>
          <w:sz w:val="24"/>
          <w:szCs w:val="24"/>
        </w:rPr>
        <w:t>9. Вечевой строй в Новгородской и Псковской республиках и княжеский институт.</w:t>
      </w:r>
    </w:p>
    <w:p w:rsidR="003A38CF" w:rsidRPr="00B115D1" w:rsidRDefault="003A38CF" w:rsidP="003A38CF">
      <w:pPr>
        <w:pStyle w:val="a0"/>
        <w:numPr>
          <w:ilvl w:val="0"/>
          <w:numId w:val="0"/>
        </w:numPr>
        <w:rPr>
          <w:sz w:val="24"/>
          <w:szCs w:val="24"/>
        </w:rPr>
      </w:pPr>
      <w:r w:rsidRPr="00B115D1">
        <w:rPr>
          <w:sz w:val="24"/>
          <w:szCs w:val="24"/>
        </w:rPr>
        <w:t xml:space="preserve">10.От Ивана Калиты до Ивана </w:t>
      </w:r>
      <w:r w:rsidRPr="00B115D1">
        <w:rPr>
          <w:sz w:val="24"/>
          <w:szCs w:val="24"/>
          <w:lang w:val="en-US"/>
        </w:rPr>
        <w:t>III</w:t>
      </w:r>
      <w:r w:rsidRPr="00B115D1">
        <w:rPr>
          <w:sz w:val="24"/>
          <w:szCs w:val="24"/>
        </w:rPr>
        <w:t xml:space="preserve"> в период возвышения Московского княжества (</w:t>
      </w:r>
      <w:r w:rsidRPr="00B115D1">
        <w:rPr>
          <w:sz w:val="24"/>
          <w:szCs w:val="24"/>
          <w:lang w:val="en-US"/>
        </w:rPr>
        <w:t>XIV</w:t>
      </w:r>
      <w:r w:rsidRPr="00B115D1">
        <w:rPr>
          <w:sz w:val="24"/>
          <w:szCs w:val="24"/>
        </w:rPr>
        <w:t>–</w:t>
      </w:r>
      <w:r w:rsidRPr="00B115D1">
        <w:rPr>
          <w:sz w:val="24"/>
          <w:szCs w:val="24"/>
          <w:lang w:val="en-US"/>
        </w:rPr>
        <w:t>XV</w:t>
      </w:r>
      <w:r w:rsidRPr="00B115D1">
        <w:rPr>
          <w:sz w:val="24"/>
          <w:szCs w:val="24"/>
        </w:rPr>
        <w:t xml:space="preserve"> вв.). Их влияние на процесс формирования единого государства.</w:t>
      </w:r>
    </w:p>
    <w:p w:rsidR="003A38CF" w:rsidRPr="00B115D1" w:rsidRDefault="003A38CF" w:rsidP="003A38CF">
      <w:pPr>
        <w:pStyle w:val="a0"/>
        <w:numPr>
          <w:ilvl w:val="0"/>
          <w:numId w:val="0"/>
        </w:numPr>
        <w:rPr>
          <w:sz w:val="24"/>
          <w:szCs w:val="24"/>
        </w:rPr>
      </w:pPr>
      <w:r w:rsidRPr="00B115D1">
        <w:rPr>
          <w:sz w:val="24"/>
          <w:szCs w:val="24"/>
        </w:rPr>
        <w:t xml:space="preserve">11. Личность Ивана Грозного в историографии и русской истории </w:t>
      </w:r>
      <w:r w:rsidRPr="00B115D1">
        <w:rPr>
          <w:sz w:val="24"/>
          <w:szCs w:val="24"/>
          <w:lang w:val="en-US"/>
        </w:rPr>
        <w:t>XVI</w:t>
      </w:r>
      <w:r w:rsidRPr="00B115D1">
        <w:rPr>
          <w:sz w:val="24"/>
          <w:szCs w:val="24"/>
        </w:rPr>
        <w:t xml:space="preserve"> в.</w:t>
      </w:r>
    </w:p>
    <w:p w:rsidR="003A38CF" w:rsidRPr="00B115D1" w:rsidRDefault="003A38CF" w:rsidP="003A38CF">
      <w:pPr>
        <w:pStyle w:val="a0"/>
        <w:numPr>
          <w:ilvl w:val="0"/>
          <w:numId w:val="0"/>
        </w:numPr>
        <w:rPr>
          <w:sz w:val="24"/>
          <w:szCs w:val="24"/>
        </w:rPr>
      </w:pPr>
      <w:r w:rsidRPr="00B115D1">
        <w:rPr>
          <w:sz w:val="24"/>
          <w:szCs w:val="24"/>
        </w:rPr>
        <w:t>12. Роль политического лидерства в период Смуты и в начале правления первых Романовых.</w:t>
      </w:r>
    </w:p>
    <w:p w:rsidR="003A38CF" w:rsidRPr="00B115D1" w:rsidRDefault="003A38CF" w:rsidP="003A38CF">
      <w:pPr>
        <w:pStyle w:val="a0"/>
        <w:numPr>
          <w:ilvl w:val="0"/>
          <w:numId w:val="0"/>
        </w:numPr>
        <w:rPr>
          <w:sz w:val="24"/>
          <w:szCs w:val="24"/>
        </w:rPr>
      </w:pPr>
      <w:r w:rsidRPr="00B115D1">
        <w:rPr>
          <w:sz w:val="24"/>
          <w:szCs w:val="24"/>
        </w:rPr>
        <w:t xml:space="preserve">13. Утверждение абсолютизма в России. Предпосылки и причины реформ Петра I. </w:t>
      </w:r>
    </w:p>
    <w:p w:rsidR="003A38CF" w:rsidRPr="00B115D1" w:rsidRDefault="003A38CF" w:rsidP="003A38CF">
      <w:pPr>
        <w:pStyle w:val="a0"/>
        <w:numPr>
          <w:ilvl w:val="0"/>
          <w:numId w:val="0"/>
        </w:numPr>
        <w:rPr>
          <w:sz w:val="24"/>
          <w:szCs w:val="24"/>
        </w:rPr>
      </w:pPr>
      <w:r w:rsidRPr="00B115D1">
        <w:rPr>
          <w:sz w:val="24"/>
          <w:szCs w:val="24"/>
        </w:rPr>
        <w:t>14. Петр Великий и создание новой, бюрократической модели государственной службы.</w:t>
      </w:r>
    </w:p>
    <w:p w:rsidR="003A38CF" w:rsidRPr="00B115D1" w:rsidRDefault="003A38CF" w:rsidP="003A38CF">
      <w:pPr>
        <w:pStyle w:val="a0"/>
        <w:numPr>
          <w:ilvl w:val="0"/>
          <w:numId w:val="0"/>
        </w:numPr>
        <w:rPr>
          <w:sz w:val="24"/>
          <w:szCs w:val="24"/>
        </w:rPr>
      </w:pPr>
      <w:r w:rsidRPr="00B115D1">
        <w:rPr>
          <w:sz w:val="24"/>
          <w:szCs w:val="24"/>
        </w:rPr>
        <w:t>15. «Генеральный регламент» (1720 г.) и «Табель о рангах» (1722 г.): их содержание и значение.</w:t>
      </w:r>
    </w:p>
    <w:p w:rsidR="003A38CF" w:rsidRPr="00B115D1" w:rsidRDefault="003A38CF" w:rsidP="003A38CF">
      <w:pPr>
        <w:pStyle w:val="a0"/>
        <w:numPr>
          <w:ilvl w:val="0"/>
          <w:numId w:val="0"/>
        </w:numPr>
        <w:rPr>
          <w:sz w:val="24"/>
          <w:szCs w:val="24"/>
        </w:rPr>
      </w:pPr>
      <w:r w:rsidRPr="00B115D1">
        <w:rPr>
          <w:sz w:val="24"/>
          <w:szCs w:val="24"/>
        </w:rPr>
        <w:t>16.«Просвещенный абсолютизм» Екатерины II и ее проекты преобразования государственной системы Российской империи. «Уложенная комиссия» 1767–1768 гг.: новые принципы ее созыва, организации работы, значение.</w:t>
      </w:r>
    </w:p>
    <w:p w:rsidR="003A38CF" w:rsidRPr="00B115D1" w:rsidRDefault="003A38CF" w:rsidP="003A38CF">
      <w:pPr>
        <w:pStyle w:val="a0"/>
        <w:numPr>
          <w:ilvl w:val="0"/>
          <w:numId w:val="0"/>
        </w:numPr>
        <w:rPr>
          <w:sz w:val="24"/>
          <w:szCs w:val="24"/>
        </w:rPr>
      </w:pPr>
      <w:r w:rsidRPr="00B115D1">
        <w:rPr>
          <w:sz w:val="24"/>
          <w:szCs w:val="24"/>
        </w:rPr>
        <w:t xml:space="preserve">17.Реформирование в системе центрального управления Российской империи эпохи Екатерины великой. </w:t>
      </w:r>
    </w:p>
    <w:p w:rsidR="003A38CF" w:rsidRPr="00B115D1" w:rsidRDefault="003A38CF" w:rsidP="003A38CF">
      <w:pPr>
        <w:pStyle w:val="a0"/>
        <w:numPr>
          <w:ilvl w:val="0"/>
          <w:numId w:val="0"/>
        </w:numPr>
        <w:rPr>
          <w:sz w:val="24"/>
          <w:szCs w:val="24"/>
        </w:rPr>
      </w:pPr>
      <w:r w:rsidRPr="00B115D1">
        <w:rPr>
          <w:sz w:val="24"/>
          <w:szCs w:val="24"/>
        </w:rPr>
        <w:t xml:space="preserve">18. Губернская (1775 г.) и городская (1785 г.) реформы. </w:t>
      </w:r>
    </w:p>
    <w:p w:rsidR="003A38CF" w:rsidRPr="00B115D1" w:rsidRDefault="003A38CF" w:rsidP="003A38CF">
      <w:pPr>
        <w:pStyle w:val="a0"/>
        <w:numPr>
          <w:ilvl w:val="0"/>
          <w:numId w:val="0"/>
        </w:numPr>
        <w:rPr>
          <w:sz w:val="24"/>
          <w:szCs w:val="24"/>
        </w:rPr>
      </w:pPr>
      <w:r w:rsidRPr="00B115D1">
        <w:rPr>
          <w:sz w:val="24"/>
          <w:szCs w:val="24"/>
        </w:rPr>
        <w:t>19. Создание дворянского самоуправления по Жалованной грамоте дворянам 1785 г.</w:t>
      </w:r>
    </w:p>
    <w:p w:rsidR="003A38CF" w:rsidRPr="00B115D1" w:rsidRDefault="003A38CF" w:rsidP="003A38CF">
      <w:pPr>
        <w:pStyle w:val="a0"/>
        <w:numPr>
          <w:ilvl w:val="0"/>
          <w:numId w:val="0"/>
        </w:numPr>
        <w:rPr>
          <w:sz w:val="24"/>
          <w:szCs w:val="24"/>
        </w:rPr>
      </w:pPr>
      <w:r w:rsidRPr="00B115D1">
        <w:rPr>
          <w:sz w:val="24"/>
          <w:szCs w:val="24"/>
        </w:rPr>
        <w:t xml:space="preserve">20. Либеральные планы государственных преобразований Александра I (1801–1825 гг.). </w:t>
      </w:r>
    </w:p>
    <w:p w:rsidR="003A38CF" w:rsidRPr="00B115D1" w:rsidRDefault="003A38CF" w:rsidP="003A38CF">
      <w:pPr>
        <w:pStyle w:val="a0"/>
        <w:numPr>
          <w:ilvl w:val="0"/>
          <w:numId w:val="0"/>
        </w:numPr>
        <w:rPr>
          <w:sz w:val="24"/>
          <w:szCs w:val="24"/>
        </w:rPr>
      </w:pPr>
      <w:r w:rsidRPr="00B115D1">
        <w:rPr>
          <w:sz w:val="24"/>
          <w:szCs w:val="24"/>
        </w:rPr>
        <w:t>21. Проекты Негласного комитета и М. М. Сперанского.</w:t>
      </w:r>
    </w:p>
    <w:p w:rsidR="003A38CF" w:rsidRPr="00B115D1" w:rsidRDefault="003A38CF" w:rsidP="003A38CF">
      <w:pPr>
        <w:pStyle w:val="a0"/>
        <w:numPr>
          <w:ilvl w:val="0"/>
          <w:numId w:val="0"/>
        </w:numPr>
        <w:rPr>
          <w:sz w:val="24"/>
          <w:szCs w:val="24"/>
        </w:rPr>
      </w:pPr>
      <w:r w:rsidRPr="00B115D1">
        <w:rPr>
          <w:sz w:val="24"/>
          <w:szCs w:val="24"/>
        </w:rPr>
        <w:t xml:space="preserve">22.Государственные преобразования при Николае I (1825–1855 гг.). </w:t>
      </w:r>
    </w:p>
    <w:p w:rsidR="003A38CF" w:rsidRPr="00B115D1" w:rsidRDefault="003A38CF" w:rsidP="003A38CF">
      <w:pPr>
        <w:pStyle w:val="a0"/>
        <w:numPr>
          <w:ilvl w:val="0"/>
          <w:numId w:val="0"/>
        </w:numPr>
        <w:rPr>
          <w:sz w:val="24"/>
          <w:szCs w:val="24"/>
        </w:rPr>
      </w:pPr>
      <w:r w:rsidRPr="00B115D1">
        <w:rPr>
          <w:sz w:val="24"/>
          <w:szCs w:val="24"/>
        </w:rPr>
        <w:t>23. Место Собственной его императорского величества канцелярии в государственной структуре. А.Х. Бенкендорф.</w:t>
      </w:r>
    </w:p>
    <w:p w:rsidR="003A38CF" w:rsidRPr="00B115D1" w:rsidRDefault="003A38CF" w:rsidP="003A38CF">
      <w:pPr>
        <w:pStyle w:val="a0"/>
        <w:numPr>
          <w:ilvl w:val="0"/>
          <w:numId w:val="0"/>
        </w:numPr>
        <w:rPr>
          <w:sz w:val="24"/>
          <w:szCs w:val="24"/>
        </w:rPr>
      </w:pPr>
      <w:r w:rsidRPr="00B115D1">
        <w:rPr>
          <w:sz w:val="24"/>
          <w:szCs w:val="24"/>
        </w:rPr>
        <w:t>24. Конституционные проекты государственных преобразований Российской империи первой половины Х</w:t>
      </w:r>
      <w:r w:rsidRPr="00B115D1">
        <w:rPr>
          <w:sz w:val="24"/>
          <w:szCs w:val="24"/>
          <w:lang w:val="en-US"/>
        </w:rPr>
        <w:t>I</w:t>
      </w:r>
      <w:r w:rsidRPr="00B115D1">
        <w:rPr>
          <w:sz w:val="24"/>
          <w:szCs w:val="24"/>
        </w:rPr>
        <w:t>Х в.</w:t>
      </w:r>
    </w:p>
    <w:p w:rsidR="003A38CF" w:rsidRPr="00B115D1" w:rsidRDefault="003A38CF" w:rsidP="003A38CF">
      <w:pPr>
        <w:pStyle w:val="a0"/>
        <w:numPr>
          <w:ilvl w:val="0"/>
          <w:numId w:val="0"/>
        </w:numPr>
        <w:rPr>
          <w:sz w:val="24"/>
          <w:szCs w:val="24"/>
        </w:rPr>
      </w:pPr>
      <w:r w:rsidRPr="00B115D1">
        <w:rPr>
          <w:sz w:val="24"/>
          <w:szCs w:val="24"/>
        </w:rPr>
        <w:t>25. Великие буржуазные реформы Александра II (1855–1881 гг.) и их значение для развития российского общества.</w:t>
      </w:r>
    </w:p>
    <w:p w:rsidR="003A38CF" w:rsidRPr="00B115D1" w:rsidRDefault="003A38CF" w:rsidP="003A38CF">
      <w:pPr>
        <w:pStyle w:val="a0"/>
        <w:numPr>
          <w:ilvl w:val="0"/>
          <w:numId w:val="0"/>
        </w:numPr>
        <w:rPr>
          <w:sz w:val="24"/>
          <w:szCs w:val="24"/>
        </w:rPr>
      </w:pPr>
      <w:r w:rsidRPr="00B115D1">
        <w:rPr>
          <w:sz w:val="24"/>
          <w:szCs w:val="24"/>
        </w:rPr>
        <w:t>26.Контрреформы Александра III (1881–1894 гг.)  и его ближайшее окружение: К.П. Победоносцев, М. Катков, Д. Толстой.</w:t>
      </w:r>
    </w:p>
    <w:p w:rsidR="003A38CF" w:rsidRPr="00B115D1" w:rsidRDefault="003A38CF" w:rsidP="003A38CF">
      <w:pPr>
        <w:pStyle w:val="a0"/>
        <w:numPr>
          <w:ilvl w:val="0"/>
          <w:numId w:val="0"/>
        </w:numPr>
        <w:rPr>
          <w:sz w:val="24"/>
          <w:szCs w:val="24"/>
        </w:rPr>
      </w:pPr>
      <w:r w:rsidRPr="00B115D1">
        <w:rPr>
          <w:sz w:val="24"/>
          <w:szCs w:val="24"/>
        </w:rPr>
        <w:t>27.Николай II и С.Ю. Витте – две модели личности в российской истории как две противоборствующие тенденции.</w:t>
      </w:r>
    </w:p>
    <w:p w:rsidR="003A38CF" w:rsidRPr="00B115D1" w:rsidRDefault="003A38CF" w:rsidP="003A38CF">
      <w:pPr>
        <w:pStyle w:val="a0"/>
        <w:numPr>
          <w:ilvl w:val="0"/>
          <w:numId w:val="0"/>
        </w:numPr>
        <w:rPr>
          <w:sz w:val="24"/>
          <w:szCs w:val="24"/>
        </w:rPr>
      </w:pPr>
      <w:r w:rsidRPr="00B115D1">
        <w:rPr>
          <w:sz w:val="24"/>
          <w:szCs w:val="24"/>
        </w:rPr>
        <w:t>28. П.А. Столыпин – трагедия и судьба последнего реформатора монархической России.</w:t>
      </w:r>
    </w:p>
    <w:p w:rsidR="003A38CF" w:rsidRPr="00B115D1" w:rsidRDefault="003A38CF" w:rsidP="003A38CF">
      <w:pPr>
        <w:pStyle w:val="a0"/>
        <w:numPr>
          <w:ilvl w:val="0"/>
          <w:numId w:val="0"/>
        </w:numPr>
        <w:rPr>
          <w:sz w:val="24"/>
          <w:szCs w:val="24"/>
        </w:rPr>
      </w:pPr>
      <w:r w:rsidRPr="00B115D1">
        <w:rPr>
          <w:sz w:val="24"/>
          <w:szCs w:val="24"/>
        </w:rPr>
        <w:t>29. Начало формирования российского парламентаризма и роль думских лидеров в политической жизни России.</w:t>
      </w:r>
    </w:p>
    <w:p w:rsidR="003A38CF" w:rsidRPr="00B115D1" w:rsidRDefault="003A38CF" w:rsidP="003A38CF">
      <w:pPr>
        <w:pStyle w:val="a0"/>
        <w:numPr>
          <w:ilvl w:val="0"/>
          <w:numId w:val="0"/>
        </w:numPr>
        <w:rPr>
          <w:spacing w:val="-4"/>
          <w:sz w:val="24"/>
          <w:szCs w:val="24"/>
        </w:rPr>
      </w:pPr>
      <w:r w:rsidRPr="00B115D1">
        <w:rPr>
          <w:spacing w:val="-4"/>
          <w:sz w:val="24"/>
          <w:szCs w:val="24"/>
        </w:rPr>
        <w:t>30. Кризис и падение монархии. Роль Г. Распутина в российской истории 1906-1916 гг. Временное правительство и Советы в 1917 г.</w:t>
      </w:r>
    </w:p>
    <w:p w:rsidR="003A38CF" w:rsidRPr="00B115D1" w:rsidRDefault="003A38CF" w:rsidP="003A38CF">
      <w:pPr>
        <w:pStyle w:val="a0"/>
        <w:numPr>
          <w:ilvl w:val="0"/>
          <w:numId w:val="0"/>
        </w:numPr>
        <w:rPr>
          <w:spacing w:val="-4"/>
          <w:sz w:val="24"/>
          <w:szCs w:val="24"/>
        </w:rPr>
      </w:pPr>
      <w:r w:rsidRPr="00B115D1">
        <w:rPr>
          <w:sz w:val="24"/>
          <w:szCs w:val="24"/>
        </w:rPr>
        <w:t>31. А. Ф. Керенский и его роль в формировании правительственной политики в условиях нарастания кризиса власти.</w:t>
      </w:r>
    </w:p>
    <w:p w:rsidR="003A38CF" w:rsidRPr="00B115D1" w:rsidRDefault="003A38CF" w:rsidP="003A38CF">
      <w:pPr>
        <w:pStyle w:val="a0"/>
        <w:numPr>
          <w:ilvl w:val="0"/>
          <w:numId w:val="0"/>
        </w:numPr>
        <w:rPr>
          <w:spacing w:val="-4"/>
          <w:sz w:val="24"/>
          <w:szCs w:val="24"/>
        </w:rPr>
      </w:pPr>
      <w:r w:rsidRPr="00B115D1">
        <w:rPr>
          <w:sz w:val="24"/>
          <w:szCs w:val="24"/>
        </w:rPr>
        <w:t>32. В.И. Ленин и активизация деятельности большевистских Советов. Создание нового типа государства.</w:t>
      </w:r>
    </w:p>
    <w:p w:rsidR="003A38CF" w:rsidRPr="00B115D1" w:rsidRDefault="003A38CF" w:rsidP="003A38CF">
      <w:pPr>
        <w:pStyle w:val="a0"/>
        <w:numPr>
          <w:ilvl w:val="0"/>
          <w:numId w:val="0"/>
        </w:numPr>
        <w:rPr>
          <w:sz w:val="24"/>
          <w:szCs w:val="24"/>
        </w:rPr>
      </w:pPr>
      <w:r w:rsidRPr="00B115D1">
        <w:rPr>
          <w:sz w:val="24"/>
          <w:szCs w:val="24"/>
        </w:rPr>
        <w:t>33. Личность В.И. Ленина в советской и современной историографии – переоценка роли.</w:t>
      </w:r>
    </w:p>
    <w:p w:rsidR="003A38CF" w:rsidRPr="00B115D1" w:rsidRDefault="003A38CF" w:rsidP="003A38CF">
      <w:pPr>
        <w:pStyle w:val="a0"/>
        <w:numPr>
          <w:ilvl w:val="0"/>
          <w:numId w:val="0"/>
        </w:numPr>
        <w:rPr>
          <w:sz w:val="24"/>
          <w:szCs w:val="24"/>
        </w:rPr>
      </w:pPr>
      <w:r w:rsidRPr="00B115D1">
        <w:rPr>
          <w:sz w:val="24"/>
          <w:szCs w:val="24"/>
        </w:rPr>
        <w:t>34. Роль Сталина в создании  системы советской номенклатуры.</w:t>
      </w:r>
    </w:p>
    <w:p w:rsidR="003A38CF" w:rsidRPr="00B115D1" w:rsidRDefault="003A38CF" w:rsidP="003A38CF">
      <w:pPr>
        <w:pStyle w:val="a0"/>
        <w:numPr>
          <w:ilvl w:val="0"/>
          <w:numId w:val="0"/>
        </w:numPr>
        <w:rPr>
          <w:sz w:val="24"/>
          <w:szCs w:val="24"/>
        </w:rPr>
      </w:pPr>
      <w:r w:rsidRPr="00B115D1">
        <w:rPr>
          <w:sz w:val="24"/>
          <w:szCs w:val="24"/>
        </w:rPr>
        <w:t>35. Сталин и Троцкий – противостояние двух лидеров большевизма в 1920-30-е гг.</w:t>
      </w:r>
    </w:p>
    <w:p w:rsidR="003A38CF" w:rsidRPr="00B115D1" w:rsidRDefault="003A38CF" w:rsidP="003A38CF">
      <w:pPr>
        <w:pStyle w:val="a0"/>
        <w:numPr>
          <w:ilvl w:val="0"/>
          <w:numId w:val="0"/>
        </w:numPr>
        <w:rPr>
          <w:sz w:val="24"/>
          <w:szCs w:val="24"/>
        </w:rPr>
      </w:pPr>
      <w:r w:rsidRPr="00B115D1">
        <w:rPr>
          <w:sz w:val="24"/>
          <w:szCs w:val="24"/>
        </w:rPr>
        <w:t>36. Установление режима личной власти И. В. Сталина как основы тоталитарного строя.</w:t>
      </w:r>
    </w:p>
    <w:p w:rsidR="003A38CF" w:rsidRPr="00B115D1" w:rsidRDefault="003A38CF" w:rsidP="003A38CF">
      <w:pPr>
        <w:pStyle w:val="a0"/>
        <w:numPr>
          <w:ilvl w:val="0"/>
          <w:numId w:val="0"/>
        </w:numPr>
        <w:rPr>
          <w:sz w:val="24"/>
          <w:szCs w:val="24"/>
        </w:rPr>
      </w:pPr>
      <w:r w:rsidRPr="00B115D1">
        <w:rPr>
          <w:sz w:val="24"/>
          <w:szCs w:val="24"/>
        </w:rPr>
        <w:t xml:space="preserve">37. Сталин и особенности государственного управления в годы Великой Отечественной войны (1941–1945 гг.). </w:t>
      </w:r>
    </w:p>
    <w:p w:rsidR="003A38CF" w:rsidRPr="00B115D1" w:rsidRDefault="003A38CF" w:rsidP="003A38CF">
      <w:pPr>
        <w:pStyle w:val="a0"/>
        <w:numPr>
          <w:ilvl w:val="0"/>
          <w:numId w:val="0"/>
        </w:numPr>
        <w:rPr>
          <w:sz w:val="24"/>
          <w:szCs w:val="24"/>
        </w:rPr>
      </w:pPr>
      <w:r w:rsidRPr="00B115D1">
        <w:rPr>
          <w:sz w:val="24"/>
          <w:szCs w:val="24"/>
        </w:rPr>
        <w:t>38. Изменения в системе власти и управления в 1953–1964 гг. Управленческие реформы Н. С. Хрущева, причины их неудач.</w:t>
      </w:r>
    </w:p>
    <w:p w:rsidR="003A38CF" w:rsidRPr="00B115D1" w:rsidRDefault="003A38CF" w:rsidP="003A38CF">
      <w:pPr>
        <w:pStyle w:val="a0"/>
        <w:numPr>
          <w:ilvl w:val="0"/>
          <w:numId w:val="0"/>
        </w:numPr>
        <w:rPr>
          <w:sz w:val="24"/>
          <w:szCs w:val="24"/>
        </w:rPr>
      </w:pPr>
      <w:r w:rsidRPr="00B115D1">
        <w:rPr>
          <w:sz w:val="24"/>
          <w:szCs w:val="24"/>
        </w:rPr>
        <w:t xml:space="preserve">39. «Хрущевская оттепель» в истории и роль личности Хрущева в процессе десталинизации. </w:t>
      </w:r>
    </w:p>
    <w:p w:rsidR="003A38CF" w:rsidRPr="00B115D1" w:rsidRDefault="003A38CF" w:rsidP="003A38CF">
      <w:pPr>
        <w:pStyle w:val="a0"/>
        <w:numPr>
          <w:ilvl w:val="0"/>
          <w:numId w:val="0"/>
        </w:numPr>
        <w:rPr>
          <w:sz w:val="24"/>
          <w:szCs w:val="24"/>
        </w:rPr>
      </w:pPr>
      <w:r w:rsidRPr="00B115D1">
        <w:rPr>
          <w:sz w:val="24"/>
          <w:szCs w:val="24"/>
        </w:rPr>
        <w:t>40. ХХ съезд КПСС  и его последствия для СССР и Европы.</w:t>
      </w:r>
    </w:p>
    <w:p w:rsidR="003A38CF" w:rsidRPr="00B115D1" w:rsidRDefault="003A38CF" w:rsidP="003A38CF">
      <w:pPr>
        <w:pStyle w:val="a0"/>
        <w:numPr>
          <w:ilvl w:val="0"/>
          <w:numId w:val="0"/>
        </w:numPr>
        <w:rPr>
          <w:sz w:val="24"/>
          <w:szCs w:val="24"/>
        </w:rPr>
      </w:pPr>
      <w:r w:rsidRPr="00B115D1">
        <w:rPr>
          <w:sz w:val="24"/>
          <w:szCs w:val="24"/>
        </w:rPr>
        <w:t>41.Н. С. Хрущев и новые тенденции во внешней политики СССР в годы «холодной войны».</w:t>
      </w:r>
    </w:p>
    <w:p w:rsidR="003A38CF" w:rsidRPr="00B115D1" w:rsidRDefault="003A38CF" w:rsidP="003A38CF">
      <w:pPr>
        <w:pStyle w:val="a0"/>
        <w:numPr>
          <w:ilvl w:val="0"/>
          <w:numId w:val="0"/>
        </w:numPr>
        <w:rPr>
          <w:sz w:val="24"/>
          <w:szCs w:val="24"/>
        </w:rPr>
      </w:pPr>
      <w:r w:rsidRPr="00B115D1">
        <w:rPr>
          <w:sz w:val="24"/>
          <w:szCs w:val="24"/>
        </w:rPr>
        <w:t xml:space="preserve">42. Л.И. Брежнев и государственное управление во 2-ой пол. 1960-х–1-ой пол. 1980-х гг. </w:t>
      </w:r>
    </w:p>
    <w:p w:rsidR="003A38CF" w:rsidRPr="00B115D1" w:rsidRDefault="003A38CF" w:rsidP="003A38CF">
      <w:pPr>
        <w:pStyle w:val="a0"/>
        <w:numPr>
          <w:ilvl w:val="0"/>
          <w:numId w:val="0"/>
        </w:numPr>
        <w:rPr>
          <w:spacing w:val="2"/>
          <w:sz w:val="24"/>
          <w:szCs w:val="24"/>
        </w:rPr>
      </w:pPr>
      <w:r w:rsidRPr="00B115D1">
        <w:rPr>
          <w:spacing w:val="2"/>
          <w:sz w:val="24"/>
          <w:szCs w:val="24"/>
        </w:rPr>
        <w:t>43. Конституция СССР 1977 г. и концепция «развитого социализма».</w:t>
      </w:r>
    </w:p>
    <w:p w:rsidR="003A38CF" w:rsidRPr="00B115D1" w:rsidRDefault="003A38CF" w:rsidP="003A38CF">
      <w:pPr>
        <w:pStyle w:val="a0"/>
        <w:numPr>
          <w:ilvl w:val="0"/>
          <w:numId w:val="0"/>
        </w:numPr>
        <w:rPr>
          <w:sz w:val="24"/>
          <w:szCs w:val="24"/>
        </w:rPr>
      </w:pPr>
      <w:r w:rsidRPr="00B115D1">
        <w:rPr>
          <w:sz w:val="24"/>
          <w:szCs w:val="24"/>
        </w:rPr>
        <w:t>44. Роль партийно-советской номенклатуры в управлении страной в годы «брежневского застоя».</w:t>
      </w:r>
    </w:p>
    <w:p w:rsidR="003A38CF" w:rsidRPr="00B115D1" w:rsidRDefault="003A38CF" w:rsidP="003A38CF">
      <w:pPr>
        <w:pStyle w:val="a0"/>
        <w:numPr>
          <w:ilvl w:val="0"/>
          <w:numId w:val="0"/>
        </w:numPr>
        <w:rPr>
          <w:sz w:val="24"/>
          <w:szCs w:val="24"/>
        </w:rPr>
      </w:pPr>
      <w:r w:rsidRPr="00B115D1">
        <w:rPr>
          <w:sz w:val="24"/>
          <w:szCs w:val="24"/>
        </w:rPr>
        <w:t xml:space="preserve">45. Роль М.С. Горбачева в процессе трансформации политической и государственной системы СССР в период «перестройки». </w:t>
      </w:r>
    </w:p>
    <w:p w:rsidR="003A38CF" w:rsidRPr="00B115D1" w:rsidRDefault="003A38CF" w:rsidP="003A38CF">
      <w:pPr>
        <w:pStyle w:val="a0"/>
        <w:numPr>
          <w:ilvl w:val="0"/>
          <w:numId w:val="0"/>
        </w:numPr>
        <w:rPr>
          <w:sz w:val="24"/>
          <w:szCs w:val="24"/>
        </w:rPr>
      </w:pPr>
      <w:r w:rsidRPr="00B115D1">
        <w:rPr>
          <w:sz w:val="24"/>
          <w:szCs w:val="24"/>
        </w:rPr>
        <w:t>46. Распад СССР и создание СНГ. Роль Б.Н. Ельцина.</w:t>
      </w:r>
    </w:p>
    <w:p w:rsidR="00755094" w:rsidRPr="00B115D1" w:rsidRDefault="00755094" w:rsidP="003A38CF">
      <w:pPr>
        <w:pStyle w:val="a0"/>
        <w:numPr>
          <w:ilvl w:val="0"/>
          <w:numId w:val="0"/>
        </w:numPr>
        <w:rPr>
          <w:sz w:val="24"/>
          <w:szCs w:val="24"/>
        </w:rPr>
      </w:pPr>
    </w:p>
    <w:p w:rsidR="00755094" w:rsidRPr="00B115D1" w:rsidRDefault="00755094" w:rsidP="003A38CF">
      <w:pPr>
        <w:pStyle w:val="a0"/>
        <w:numPr>
          <w:ilvl w:val="0"/>
          <w:numId w:val="0"/>
        </w:numPr>
        <w:rPr>
          <w:b/>
          <w:sz w:val="24"/>
          <w:szCs w:val="24"/>
        </w:rPr>
      </w:pPr>
      <w:r w:rsidRPr="00B115D1">
        <w:rPr>
          <w:b/>
          <w:sz w:val="24"/>
          <w:szCs w:val="24"/>
        </w:rPr>
        <w:t>Типовые вопросы для устного  опроса</w:t>
      </w:r>
    </w:p>
    <w:p w:rsidR="00813993" w:rsidRPr="00B115D1" w:rsidRDefault="00813993" w:rsidP="00813993">
      <w:pPr>
        <w:suppressAutoHyphens w:val="0"/>
        <w:contextualSpacing/>
        <w:rPr>
          <w:rFonts w:ascii="Times New Roman" w:eastAsia="Calibri" w:hAnsi="Times New Roman" w:cs="Times New Roman"/>
          <w:b/>
          <w:szCs w:val="28"/>
          <w:lang w:eastAsia="ar-SA"/>
        </w:rPr>
      </w:pPr>
      <w:bookmarkStart w:id="69" w:name="_Toc482193656"/>
      <w:bookmarkStart w:id="70" w:name="_Toc488764494"/>
      <w:bookmarkStart w:id="71" w:name="_Toc488764542"/>
      <w:bookmarkStart w:id="72" w:name="_Toc488764590"/>
      <w:bookmarkStart w:id="73" w:name="_Toc488764638"/>
      <w:bookmarkStart w:id="74" w:name="_Toc162170274"/>
      <w:r w:rsidRPr="00B115D1">
        <w:rPr>
          <w:rFonts w:ascii="Times New Roman" w:eastAsia="Calibri" w:hAnsi="Times New Roman" w:cs="Times New Roman"/>
          <w:b/>
          <w:szCs w:val="28"/>
          <w:lang w:eastAsia="ar-SA"/>
        </w:rPr>
        <w:t>Изложите теоретические основы по данной теме</w:t>
      </w:r>
      <w:r w:rsidRPr="00B115D1">
        <w:rPr>
          <w:rFonts w:eastAsia="Calibri" w:cs="Times New Roman"/>
          <w:sz w:val="22"/>
          <w:szCs w:val="22"/>
          <w:lang w:eastAsia="en-US"/>
        </w:rPr>
        <w:t xml:space="preserve"> </w:t>
      </w:r>
      <w:r w:rsidRPr="00B115D1">
        <w:rPr>
          <w:rFonts w:ascii="Times New Roman" w:eastAsia="Calibri" w:hAnsi="Times New Roman" w:cs="Times New Roman"/>
          <w:b/>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054394" w:rsidRPr="00B115D1" w:rsidRDefault="00054394" w:rsidP="00C643B8">
      <w:pPr>
        <w:pStyle w:val="aff0"/>
        <w:rPr>
          <w:rFonts w:ascii="Times New Roman" w:hAnsi="Times New Roman" w:cs="Times New Roman"/>
          <w:i/>
          <w:sz w:val="24"/>
          <w:szCs w:val="24"/>
        </w:rPr>
      </w:pPr>
    </w:p>
    <w:bookmarkEnd w:id="69"/>
    <w:bookmarkEnd w:id="70"/>
    <w:bookmarkEnd w:id="71"/>
    <w:bookmarkEnd w:id="72"/>
    <w:bookmarkEnd w:id="73"/>
    <w:bookmarkEnd w:id="74"/>
    <w:p w:rsidR="00C643B8" w:rsidRPr="00B115D1" w:rsidRDefault="00C643B8" w:rsidP="00755094">
      <w:pPr>
        <w:pStyle w:val="a"/>
        <w:numPr>
          <w:ilvl w:val="0"/>
          <w:numId w:val="46"/>
        </w:numPr>
        <w:spacing w:line="240" w:lineRule="auto"/>
      </w:pPr>
      <w:r w:rsidRPr="00B115D1">
        <w:t xml:space="preserve">Роль теории в познании прошлого. </w:t>
      </w:r>
      <w:r w:rsidRPr="00B115D1">
        <w:rPr>
          <w:iCs/>
        </w:rPr>
        <w:t xml:space="preserve">Основы методологии исторической науки. </w:t>
      </w:r>
      <w:r w:rsidRPr="00B115D1">
        <w:t>Общее и особенное в историческом развитии. Роль личности в истории.</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Организация и эволюция власти великого князя в древнерусском государстве.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Владимир Святославович  и превращение Киевской Руси в православную державу.</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Ярослав Мудрый и расцвет Киевской Руси. «Русская правда» – правовая основа древнерусской госу</w:t>
      </w:r>
      <w:r w:rsidRPr="00B115D1">
        <w:rPr>
          <w:sz w:val="24"/>
          <w:szCs w:val="24"/>
        </w:rPr>
        <w:softHyphen/>
        <w:t>дарст</w:t>
      </w:r>
      <w:r w:rsidRPr="00B115D1">
        <w:rPr>
          <w:sz w:val="24"/>
          <w:szCs w:val="24"/>
        </w:rPr>
        <w:softHyphen/>
        <w:t>вен</w:t>
      </w:r>
      <w:r w:rsidRPr="00B115D1">
        <w:rPr>
          <w:sz w:val="24"/>
          <w:szCs w:val="24"/>
        </w:rPr>
        <w:softHyphen/>
        <w:t>ности.</w:t>
      </w:r>
    </w:p>
    <w:p w:rsidR="00C643B8" w:rsidRPr="00B115D1" w:rsidRDefault="00C643B8" w:rsidP="00755094">
      <w:pPr>
        <w:pStyle w:val="a0"/>
        <w:numPr>
          <w:ilvl w:val="0"/>
          <w:numId w:val="46"/>
        </w:numPr>
        <w:spacing w:before="0" w:after="0"/>
        <w:rPr>
          <w:sz w:val="24"/>
          <w:szCs w:val="24"/>
        </w:rPr>
      </w:pPr>
      <w:r w:rsidRPr="00B115D1">
        <w:rPr>
          <w:sz w:val="24"/>
          <w:szCs w:val="24"/>
        </w:rPr>
        <w:t>Особенности роли князя в период политической децентрализации в Северо-Восточной и Юго-Западной Руси. Вечевой строй в Новгородской и Псковской республиках и княжеский институт.</w:t>
      </w:r>
    </w:p>
    <w:p w:rsidR="00C643B8" w:rsidRPr="00B115D1" w:rsidRDefault="00C643B8" w:rsidP="00755094">
      <w:pPr>
        <w:pStyle w:val="a0"/>
        <w:numPr>
          <w:ilvl w:val="0"/>
          <w:numId w:val="46"/>
        </w:numPr>
        <w:spacing w:before="0" w:after="0"/>
        <w:rPr>
          <w:sz w:val="24"/>
          <w:szCs w:val="24"/>
        </w:rPr>
      </w:pPr>
      <w:r w:rsidRPr="00B115D1">
        <w:rPr>
          <w:sz w:val="24"/>
          <w:szCs w:val="24"/>
        </w:rPr>
        <w:t xml:space="preserve">От Ивана Калиты до Ивана </w:t>
      </w:r>
      <w:r w:rsidRPr="00B115D1">
        <w:rPr>
          <w:sz w:val="24"/>
          <w:szCs w:val="24"/>
          <w:lang w:val="en-US"/>
        </w:rPr>
        <w:t>III</w:t>
      </w:r>
      <w:r w:rsidRPr="00B115D1">
        <w:rPr>
          <w:sz w:val="24"/>
          <w:szCs w:val="24"/>
        </w:rPr>
        <w:t xml:space="preserve"> в период возвышения Московского княжества (</w:t>
      </w:r>
      <w:r w:rsidRPr="00B115D1">
        <w:rPr>
          <w:sz w:val="24"/>
          <w:szCs w:val="24"/>
          <w:lang w:val="en-US"/>
        </w:rPr>
        <w:t>XIV</w:t>
      </w:r>
      <w:r w:rsidRPr="00B115D1">
        <w:rPr>
          <w:sz w:val="24"/>
          <w:szCs w:val="24"/>
        </w:rPr>
        <w:t>–</w:t>
      </w:r>
      <w:r w:rsidRPr="00B115D1">
        <w:rPr>
          <w:sz w:val="24"/>
          <w:szCs w:val="24"/>
          <w:lang w:val="en-US"/>
        </w:rPr>
        <w:t>XV</w:t>
      </w:r>
      <w:r w:rsidRPr="00B115D1">
        <w:rPr>
          <w:sz w:val="24"/>
          <w:szCs w:val="24"/>
        </w:rPr>
        <w:t xml:space="preserve"> вв.). Их влияние на процесс формирования единого государства.</w:t>
      </w:r>
    </w:p>
    <w:p w:rsidR="00C643B8" w:rsidRPr="00B115D1" w:rsidRDefault="00C643B8" w:rsidP="00755094">
      <w:pPr>
        <w:pStyle w:val="a0"/>
        <w:numPr>
          <w:ilvl w:val="0"/>
          <w:numId w:val="46"/>
        </w:numPr>
        <w:spacing w:before="0" w:after="0"/>
        <w:rPr>
          <w:sz w:val="24"/>
          <w:szCs w:val="24"/>
        </w:rPr>
      </w:pPr>
      <w:r w:rsidRPr="00B115D1">
        <w:rPr>
          <w:sz w:val="24"/>
          <w:szCs w:val="24"/>
        </w:rPr>
        <w:t xml:space="preserve">Личность Ивана Грозного в историографии и русской истории </w:t>
      </w:r>
      <w:r w:rsidRPr="00B115D1">
        <w:rPr>
          <w:sz w:val="24"/>
          <w:szCs w:val="24"/>
          <w:lang w:val="en-US"/>
        </w:rPr>
        <w:t>XVI</w:t>
      </w:r>
      <w:r w:rsidRPr="00B115D1">
        <w:rPr>
          <w:sz w:val="24"/>
          <w:szCs w:val="24"/>
        </w:rPr>
        <w:t xml:space="preserve"> в.</w:t>
      </w:r>
    </w:p>
    <w:p w:rsidR="00C643B8" w:rsidRPr="00B115D1" w:rsidRDefault="00C643B8" w:rsidP="00755094">
      <w:pPr>
        <w:pStyle w:val="a0"/>
        <w:numPr>
          <w:ilvl w:val="0"/>
          <w:numId w:val="46"/>
        </w:numPr>
        <w:spacing w:before="0" w:after="0"/>
        <w:rPr>
          <w:sz w:val="24"/>
          <w:szCs w:val="24"/>
        </w:rPr>
      </w:pPr>
      <w:r w:rsidRPr="00B115D1">
        <w:rPr>
          <w:sz w:val="24"/>
          <w:szCs w:val="24"/>
        </w:rPr>
        <w:t>Роль политического лидерства в период Смуты и в начале правления первых Романовых.</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 xml:space="preserve">Утверждение абсолютизма в России. Предпосылки и причины реформ Петра I. </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Создание новой, бюрократической модели государственной службы. «Генеральный регламент» (1720 г.) и «Табель о рангах» (1722 г.): их содержание и значение.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«Просвещенный абсолютизм» Екатерины II и ее проекты преобразования государственной системы Российской империи. «Уложенная комиссия» 1767–1768 гг.: новые принципы ее созыва, организации работы, значение.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Реформирование в системе центрального управления Российской империи. Губернская (1775 г.) и городская (1785 г.) реформы. Создание дворянского самоуправления по Жалованной грамоте дворянам 1785 г.</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Административно-территориальное устройство России. История и современность. – М.: ОЛМА-ПРЕСС, 2003.</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Шепелев Л. Е. Титулы, мундиры и ордена Российской империи. – М.; СПб.: Центрополиграф, 2005.</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Либеральные планы государственных преобразований Александра I (1801–1825 гг.). Проекты Негласного комитета и М. М. Сперанского.</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Государственные преобразования при Николае I (1825–1855 гг.). Место Собственной его императорского величества канцелярии в государственной структуре.</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Конституционные проекты государственных преобразований Российской империи первой половины Х</w:t>
      </w:r>
      <w:r w:rsidRPr="00B115D1">
        <w:rPr>
          <w:sz w:val="24"/>
          <w:szCs w:val="24"/>
          <w:lang w:val="en-US"/>
        </w:rPr>
        <w:t>I</w:t>
      </w:r>
      <w:r w:rsidRPr="00B115D1">
        <w:rPr>
          <w:sz w:val="24"/>
          <w:szCs w:val="24"/>
        </w:rPr>
        <w:t>Х в.</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Великие буржуазные реформы Александра II (1855–1881 гг.) и их значение для развития российского общества.</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Контрреформы Александра III (1881–1894 гг.)  и его ближайшее окружение: К.П. Победоносцев, М. Катков, Д. Толстой.</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Николай II и С.Ю. Витте – две модели личности в российской истории как две противоборствующие тенденции.</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П.А. Столыпин – трагедия и судьба после</w:t>
      </w:r>
      <w:r w:rsidR="00755094" w:rsidRPr="00B115D1">
        <w:rPr>
          <w:sz w:val="24"/>
          <w:szCs w:val="24"/>
        </w:rPr>
        <w:t>днего реформатора монархической</w:t>
      </w:r>
      <w:r w:rsidRPr="00B115D1">
        <w:rPr>
          <w:sz w:val="24"/>
          <w:szCs w:val="24"/>
        </w:rPr>
        <w:t>России.</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Начало формирования российского парламентаризма и роль думских лидеров в политической жизни России.</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pacing w:val="-4"/>
          <w:sz w:val="24"/>
          <w:szCs w:val="24"/>
        </w:rPr>
        <w:t>Кризис и падение монархии. Роль Г. Распутина в российской истории 1906-1916 гг. Временное правительство и Советы в 1917 г.</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z w:val="24"/>
          <w:szCs w:val="24"/>
        </w:rPr>
        <w:t>А. Ф. Керенский и его роль в формировании правительственной политики в условиях нарастания кризиса власти.</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z w:val="24"/>
          <w:szCs w:val="24"/>
        </w:rPr>
        <w:t>В.И. Ленин и активизация деятельности большевистских Советов. Создание нового типа государства.</w:t>
      </w:r>
    </w:p>
    <w:p w:rsidR="00C643B8" w:rsidRPr="00B115D1" w:rsidRDefault="00C643B8" w:rsidP="00755094">
      <w:pPr>
        <w:pStyle w:val="a0"/>
        <w:numPr>
          <w:ilvl w:val="0"/>
          <w:numId w:val="46"/>
        </w:numPr>
        <w:tabs>
          <w:tab w:val="clear" w:pos="360"/>
          <w:tab w:val="clear" w:pos="397"/>
        </w:tabs>
        <w:suppressAutoHyphens w:val="0"/>
        <w:spacing w:before="0" w:after="0"/>
        <w:rPr>
          <w:spacing w:val="-4"/>
          <w:sz w:val="24"/>
          <w:szCs w:val="24"/>
        </w:rPr>
      </w:pPr>
      <w:r w:rsidRPr="00B115D1">
        <w:rPr>
          <w:sz w:val="24"/>
          <w:szCs w:val="24"/>
        </w:rPr>
        <w:t>Личность В.И. Ленина в советской и современной историографии – переоценка роли.</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Роль Сталина в создании  системы советской номенклатуры.</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Сталин и Троцкий – противостояние двух лидеров большевизма в 1920-30-е гг.</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Установление режима личной власти И. В. Сталина как основы тоталитарного строя.</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 xml:space="preserve">Сталин и особенности государственного управления в годы Великой Отечественной войны (1941–1945 гг.). </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Изменения в системе власти и управления в 1953–1964 гг. Управленческие реформы Н. С. Хрущева, причины их неудач.</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 xml:space="preserve">«Хрущевская оттепель» в истории и роль личности Хрущева в процессе десталинизации. </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ХХ съезд КПСС  и его последствия для СССР и Европы.</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Н. С. Хрущев и новые тенденции во внешней политики СССР в годы «холодной войны».</w:t>
      </w:r>
    </w:p>
    <w:p w:rsidR="00C643B8" w:rsidRPr="00B115D1" w:rsidRDefault="00C643B8" w:rsidP="00755094">
      <w:pPr>
        <w:pStyle w:val="a0"/>
        <w:numPr>
          <w:ilvl w:val="0"/>
          <w:numId w:val="46"/>
        </w:numPr>
        <w:spacing w:before="0" w:after="0"/>
        <w:rPr>
          <w:sz w:val="24"/>
          <w:szCs w:val="24"/>
        </w:rPr>
      </w:pPr>
      <w:r w:rsidRPr="00B115D1">
        <w:rPr>
          <w:sz w:val="24"/>
          <w:szCs w:val="24"/>
        </w:rPr>
        <w:t xml:space="preserve">Л.И. Брежнев и государственное управление во 2-ой пол. 1960-х–1-ой пол. 1980-х гг. </w:t>
      </w:r>
    </w:p>
    <w:p w:rsidR="00C643B8" w:rsidRPr="00B115D1" w:rsidRDefault="00C643B8" w:rsidP="00755094">
      <w:pPr>
        <w:pStyle w:val="a0"/>
        <w:numPr>
          <w:ilvl w:val="0"/>
          <w:numId w:val="46"/>
        </w:numPr>
        <w:tabs>
          <w:tab w:val="clear" w:pos="360"/>
          <w:tab w:val="clear" w:pos="397"/>
        </w:tabs>
        <w:suppressAutoHyphens w:val="0"/>
        <w:spacing w:before="0" w:after="0"/>
        <w:rPr>
          <w:spacing w:val="2"/>
          <w:sz w:val="24"/>
          <w:szCs w:val="24"/>
        </w:rPr>
      </w:pPr>
      <w:r w:rsidRPr="00B115D1">
        <w:rPr>
          <w:spacing w:val="2"/>
          <w:sz w:val="24"/>
          <w:szCs w:val="24"/>
        </w:rPr>
        <w:t>Конституция СССР 1977 г. и концепция «развитого социализма».</w:t>
      </w:r>
    </w:p>
    <w:p w:rsidR="00C643B8" w:rsidRPr="00B115D1" w:rsidRDefault="00C643B8" w:rsidP="00755094">
      <w:pPr>
        <w:pStyle w:val="a0"/>
        <w:numPr>
          <w:ilvl w:val="0"/>
          <w:numId w:val="46"/>
        </w:numPr>
        <w:tabs>
          <w:tab w:val="clear" w:pos="360"/>
          <w:tab w:val="clear" w:pos="397"/>
        </w:tabs>
        <w:suppressAutoHyphens w:val="0"/>
        <w:spacing w:before="0" w:after="0"/>
        <w:rPr>
          <w:sz w:val="24"/>
          <w:szCs w:val="24"/>
        </w:rPr>
      </w:pPr>
      <w:r w:rsidRPr="00B115D1">
        <w:rPr>
          <w:sz w:val="24"/>
          <w:szCs w:val="24"/>
        </w:rPr>
        <w:t>Роль партийно-советской номенклатуры в управлении страной в годы «брежневского застоя».</w:t>
      </w:r>
    </w:p>
    <w:p w:rsidR="00C643B8" w:rsidRPr="00B115D1" w:rsidRDefault="00C643B8" w:rsidP="00CC6AA4">
      <w:pPr>
        <w:pStyle w:val="a0"/>
        <w:numPr>
          <w:ilvl w:val="0"/>
          <w:numId w:val="46"/>
        </w:numPr>
        <w:tabs>
          <w:tab w:val="clear" w:pos="360"/>
          <w:tab w:val="clear" w:pos="397"/>
        </w:tabs>
        <w:suppressAutoHyphens w:val="0"/>
        <w:spacing w:before="0" w:after="0"/>
        <w:rPr>
          <w:sz w:val="24"/>
          <w:szCs w:val="24"/>
        </w:rPr>
      </w:pPr>
      <w:r w:rsidRPr="00B115D1">
        <w:rPr>
          <w:sz w:val="24"/>
          <w:szCs w:val="24"/>
        </w:rPr>
        <w:t>Роль М.С. Горбачева в процессе трансформации политической и государственной системы СССР в период «перестройки». Распад СССР и создание СНГ.</w:t>
      </w:r>
    </w:p>
    <w:p w:rsidR="003A38CF" w:rsidRPr="00B115D1" w:rsidRDefault="003A38CF" w:rsidP="003A38CF">
      <w:pPr>
        <w:pStyle w:val="af5"/>
        <w:jc w:val="both"/>
        <w:rPr>
          <w:sz w:val="24"/>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7"/>
        <w:gridCol w:w="5163"/>
      </w:tblGrid>
      <w:tr w:rsidR="009E74D0" w:rsidRPr="00B115D1" w:rsidTr="009E74D0">
        <w:trPr>
          <w:trHeight w:val="1338"/>
        </w:trPr>
        <w:tc>
          <w:tcPr>
            <w:tcW w:w="2333" w:type="pct"/>
            <w:tcBorders>
              <w:top w:val="single" w:sz="4" w:space="0" w:color="auto"/>
              <w:left w:val="single" w:sz="4" w:space="0" w:color="auto"/>
              <w:bottom w:val="single" w:sz="4" w:space="0" w:color="auto"/>
              <w:right w:val="single" w:sz="4" w:space="0" w:color="auto"/>
            </w:tcBorders>
            <w:hideMark/>
          </w:tcPr>
          <w:p w:rsidR="009E74D0" w:rsidRPr="00B115D1" w:rsidRDefault="009E74D0" w:rsidP="000D1036">
            <w:pPr>
              <w:suppressAutoHyphens w:val="0"/>
              <w:contextualSpacing/>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Оценочные средства</w:t>
            </w:r>
          </w:p>
          <w:p w:rsidR="009E74D0" w:rsidRPr="00B115D1" w:rsidRDefault="009E74D0" w:rsidP="000D1036">
            <w:pPr>
              <w:suppressAutoHyphens w:val="0"/>
              <w:contextualSpacing/>
              <w:jc w:val="center"/>
              <w:rPr>
                <w:rFonts w:ascii="Times New Roman" w:eastAsia="Calibri" w:hAnsi="Times New Roman" w:cs="Times New Roman"/>
                <w:lang w:eastAsia="en-US"/>
              </w:rPr>
            </w:pPr>
            <w:r w:rsidRPr="00B115D1">
              <w:rPr>
                <w:rFonts w:ascii="Times New Roman" w:eastAsia="Calibri" w:hAnsi="Times New Roman" w:cs="Times New Roman"/>
                <w:lang w:eastAsia="en-US"/>
              </w:rPr>
              <w:t>(формы текущего и промежуточного контроля)</w:t>
            </w:r>
          </w:p>
        </w:tc>
        <w:tc>
          <w:tcPr>
            <w:tcW w:w="2667" w:type="pct"/>
            <w:tcBorders>
              <w:top w:val="single" w:sz="4" w:space="0" w:color="auto"/>
              <w:left w:val="single" w:sz="4" w:space="0" w:color="auto"/>
              <w:bottom w:val="single" w:sz="4" w:space="0" w:color="auto"/>
              <w:right w:val="single" w:sz="4" w:space="0" w:color="auto"/>
            </w:tcBorders>
            <w:hideMark/>
          </w:tcPr>
          <w:p w:rsidR="009E74D0" w:rsidRPr="00B115D1" w:rsidRDefault="009E74D0" w:rsidP="000D1036">
            <w:pPr>
              <w:suppressAutoHyphens w:val="0"/>
              <w:contextualSpacing/>
              <w:jc w:val="center"/>
              <w:rPr>
                <w:rFonts w:ascii="Times New Roman" w:eastAsia="Calibri" w:hAnsi="Times New Roman" w:cs="Times New Roman"/>
                <w:b/>
                <w:spacing w:val="-8"/>
                <w:lang w:eastAsia="en-US"/>
              </w:rPr>
            </w:pPr>
            <w:r w:rsidRPr="00B115D1">
              <w:rPr>
                <w:rFonts w:ascii="Times New Roman" w:eastAsia="Calibri" w:hAnsi="Times New Roman" w:cs="Times New Roman"/>
                <w:b/>
                <w:spacing w:val="-8"/>
                <w:lang w:eastAsia="en-US"/>
              </w:rPr>
              <w:t>Показатели*</w:t>
            </w:r>
          </w:p>
          <w:p w:rsidR="009E74D0" w:rsidRPr="00B115D1" w:rsidRDefault="009E74D0" w:rsidP="000D1036">
            <w:pPr>
              <w:suppressAutoHyphens w:val="0"/>
              <w:contextualSpacing/>
              <w:jc w:val="center"/>
              <w:rPr>
                <w:rFonts w:ascii="Times New Roman" w:eastAsia="Calibri" w:hAnsi="Times New Roman" w:cs="Times New Roman"/>
                <w:b/>
                <w:lang w:eastAsia="en-US"/>
              </w:rPr>
            </w:pPr>
            <w:r w:rsidRPr="00B115D1">
              <w:rPr>
                <w:rFonts w:ascii="Times New Roman" w:eastAsia="Calibri" w:hAnsi="Times New Roman" w:cs="Times New Roman"/>
                <w:b/>
                <w:lang w:eastAsia="en-US"/>
              </w:rPr>
              <w:t>оценки</w:t>
            </w:r>
          </w:p>
        </w:tc>
      </w:tr>
      <w:tr w:rsidR="009E74D0" w:rsidRPr="00B115D1" w:rsidTr="009E74D0">
        <w:trPr>
          <w:trHeight w:val="442"/>
        </w:trPr>
        <w:tc>
          <w:tcPr>
            <w:tcW w:w="2333" w:type="pct"/>
            <w:tcBorders>
              <w:top w:val="single" w:sz="4" w:space="0" w:color="auto"/>
              <w:left w:val="single" w:sz="4" w:space="0" w:color="auto"/>
              <w:bottom w:val="single" w:sz="4" w:space="0" w:color="auto"/>
              <w:right w:val="single" w:sz="4" w:space="0" w:color="auto"/>
            </w:tcBorders>
            <w:hideMark/>
          </w:tcPr>
          <w:p w:rsidR="009E74D0" w:rsidRPr="00B115D1" w:rsidRDefault="009E74D0" w:rsidP="000D1036">
            <w:pPr>
              <w:suppressAutoHyphens w:val="0"/>
              <w:contextualSpacing/>
              <w:jc w:val="both"/>
              <w:rPr>
                <w:rFonts w:ascii="Times New Roman" w:eastAsia="Calibri" w:hAnsi="Times New Roman" w:cs="Times New Roman"/>
                <w:lang w:eastAsia="en-US"/>
              </w:rPr>
            </w:pPr>
            <w:r w:rsidRPr="00B115D1">
              <w:rPr>
                <w:rFonts w:ascii="Times New Roman" w:eastAsia="Calibri" w:hAnsi="Times New Roman" w:cs="Times New Roman"/>
                <w:lang w:eastAsia="en-US"/>
              </w:rPr>
              <w:t>Доклад</w:t>
            </w:r>
          </w:p>
        </w:tc>
        <w:tc>
          <w:tcPr>
            <w:tcW w:w="2667" w:type="pct"/>
            <w:tcBorders>
              <w:top w:val="single" w:sz="4" w:space="0" w:color="auto"/>
              <w:left w:val="single" w:sz="4" w:space="0" w:color="auto"/>
              <w:bottom w:val="single" w:sz="4" w:space="0" w:color="auto"/>
              <w:right w:val="single" w:sz="4" w:space="0" w:color="auto"/>
            </w:tcBorders>
            <w:hideMark/>
          </w:tcPr>
          <w:p w:rsidR="009E74D0" w:rsidRPr="00B115D1" w:rsidRDefault="009E74D0" w:rsidP="000D1036">
            <w:pPr>
              <w:numPr>
                <w:ilvl w:val="0"/>
                <w:numId w:val="45"/>
              </w:numPr>
              <w:tabs>
                <w:tab w:val="left" w:pos="317"/>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соблюдение регламента (15 мин.);</w:t>
            </w:r>
          </w:p>
          <w:p w:rsidR="009E74D0" w:rsidRPr="00B115D1" w:rsidRDefault="009E74D0" w:rsidP="000D1036">
            <w:pPr>
              <w:numPr>
                <w:ilvl w:val="0"/>
                <w:numId w:val="45"/>
              </w:numPr>
              <w:tabs>
                <w:tab w:val="left" w:pos="312"/>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характер источников (более трех источников);</w:t>
            </w:r>
          </w:p>
          <w:p w:rsidR="009E74D0" w:rsidRPr="00B115D1" w:rsidRDefault="009E74D0" w:rsidP="000D1036">
            <w:pPr>
              <w:numPr>
                <w:ilvl w:val="0"/>
                <w:numId w:val="45"/>
              </w:numPr>
              <w:tabs>
                <w:tab w:val="left" w:pos="299"/>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подача материала (презентация);</w:t>
            </w:r>
          </w:p>
          <w:p w:rsidR="009E74D0" w:rsidRPr="00B115D1" w:rsidRDefault="009E74D0" w:rsidP="000D1036">
            <w:pPr>
              <w:numPr>
                <w:ilvl w:val="0"/>
                <w:numId w:val="45"/>
              </w:numPr>
              <w:tabs>
                <w:tab w:val="left" w:pos="312"/>
              </w:tabs>
              <w:suppressAutoHyphens w:val="0"/>
              <w:ind w:left="0" w:firstLine="34"/>
              <w:jc w:val="both"/>
              <w:rPr>
                <w:rFonts w:ascii="Times New Roman" w:eastAsia="Calibri" w:hAnsi="Times New Roman" w:cs="Times New Roman"/>
                <w:lang w:eastAsia="ru-RU"/>
              </w:rPr>
            </w:pPr>
            <w:r w:rsidRPr="00B115D1">
              <w:rPr>
                <w:rFonts w:ascii="Times New Roman" w:eastAsia="Calibri" w:hAnsi="Times New Roman" w:cs="Times New Roman"/>
                <w:lang w:eastAsia="ru-RU"/>
              </w:rPr>
              <w:t>ответы на вопросы (владение материалом).</w:t>
            </w:r>
          </w:p>
        </w:tc>
      </w:tr>
      <w:tr w:rsidR="009E74D0" w:rsidRPr="00B115D1" w:rsidTr="009E74D0">
        <w:trPr>
          <w:trHeight w:val="330"/>
        </w:trPr>
        <w:tc>
          <w:tcPr>
            <w:tcW w:w="2333" w:type="pct"/>
            <w:tcBorders>
              <w:top w:val="single" w:sz="4" w:space="0" w:color="auto"/>
              <w:left w:val="single" w:sz="4" w:space="0" w:color="auto"/>
              <w:bottom w:val="single" w:sz="4" w:space="0" w:color="auto"/>
              <w:right w:val="single" w:sz="4" w:space="0" w:color="auto"/>
            </w:tcBorders>
            <w:hideMark/>
          </w:tcPr>
          <w:p w:rsidR="009E74D0" w:rsidRPr="00B115D1" w:rsidRDefault="009E74D0" w:rsidP="000D1036">
            <w:pPr>
              <w:suppressAutoHyphens w:val="0"/>
              <w:contextualSpacing/>
              <w:jc w:val="both"/>
              <w:rPr>
                <w:rFonts w:ascii="Times New Roman" w:eastAsia="Calibri" w:hAnsi="Times New Roman" w:cs="Times New Roman"/>
                <w:lang w:eastAsia="en-US"/>
              </w:rPr>
            </w:pPr>
            <w:r w:rsidRPr="00B115D1">
              <w:rPr>
                <w:rFonts w:ascii="Times New Roman" w:eastAsia="Calibri" w:hAnsi="Times New Roman" w:cs="Times New Roman"/>
                <w:lang w:eastAsia="en-US"/>
              </w:rPr>
              <w:t>Тестирование</w:t>
            </w:r>
          </w:p>
        </w:tc>
        <w:tc>
          <w:tcPr>
            <w:tcW w:w="2667" w:type="pct"/>
            <w:tcBorders>
              <w:top w:val="single" w:sz="4" w:space="0" w:color="auto"/>
              <w:left w:val="single" w:sz="4" w:space="0" w:color="auto"/>
              <w:bottom w:val="single" w:sz="4" w:space="0" w:color="auto"/>
              <w:right w:val="single" w:sz="4" w:space="0" w:color="auto"/>
            </w:tcBorders>
          </w:tcPr>
          <w:p w:rsidR="009E74D0" w:rsidRPr="00B115D1" w:rsidRDefault="009E74D0" w:rsidP="000D1036">
            <w:pPr>
              <w:suppressAutoHyphens w:val="0"/>
              <w:ind w:firstLine="33"/>
              <w:jc w:val="both"/>
              <w:rPr>
                <w:rFonts w:ascii="Times New Roman" w:eastAsia="Calibri" w:hAnsi="Times New Roman" w:cs="Times New Roman"/>
                <w:lang w:eastAsia="ru-RU"/>
              </w:rPr>
            </w:pPr>
            <w:r w:rsidRPr="00B115D1">
              <w:rPr>
                <w:rFonts w:ascii="Times New Roman" w:eastAsia="Calibri" w:hAnsi="Times New Roman" w:cs="Times New Roman"/>
                <w:lang w:eastAsia="ru-RU"/>
              </w:rPr>
              <w:t>процент правильных ответов на вопросы теста.</w:t>
            </w:r>
          </w:p>
          <w:p w:rsidR="009E74D0" w:rsidRPr="00B115D1" w:rsidRDefault="009E74D0" w:rsidP="000D1036">
            <w:pPr>
              <w:suppressAutoHyphens w:val="0"/>
              <w:contextualSpacing/>
              <w:jc w:val="both"/>
              <w:rPr>
                <w:rFonts w:ascii="Times New Roman" w:eastAsia="Calibri" w:hAnsi="Times New Roman" w:cs="Times New Roman"/>
                <w:lang w:eastAsia="en-US"/>
              </w:rPr>
            </w:pPr>
          </w:p>
        </w:tc>
      </w:tr>
      <w:tr w:rsidR="009E74D0" w:rsidRPr="00B115D1" w:rsidTr="009E74D0">
        <w:trPr>
          <w:trHeight w:val="694"/>
        </w:trPr>
        <w:tc>
          <w:tcPr>
            <w:tcW w:w="2333" w:type="pct"/>
            <w:tcBorders>
              <w:top w:val="single" w:sz="4" w:space="0" w:color="auto"/>
              <w:left w:val="single" w:sz="4" w:space="0" w:color="auto"/>
              <w:bottom w:val="single" w:sz="4" w:space="0" w:color="auto"/>
              <w:right w:val="single" w:sz="4" w:space="0" w:color="auto"/>
            </w:tcBorders>
            <w:hideMark/>
          </w:tcPr>
          <w:p w:rsidR="009E74D0" w:rsidRPr="00B115D1" w:rsidRDefault="009E74D0" w:rsidP="000D1036">
            <w:pPr>
              <w:suppressAutoHyphens w:val="0"/>
              <w:contextualSpacing/>
              <w:jc w:val="both"/>
              <w:rPr>
                <w:rFonts w:ascii="Times New Roman" w:eastAsia="Calibri" w:hAnsi="Times New Roman" w:cs="Times New Roman"/>
                <w:lang w:eastAsia="en-US"/>
              </w:rPr>
            </w:pPr>
            <w:r w:rsidRPr="00B115D1">
              <w:rPr>
                <w:rFonts w:ascii="Times New Roman" w:eastAsia="Calibri" w:hAnsi="Times New Roman" w:cs="Times New Roman"/>
                <w:lang w:eastAsia="en-US"/>
              </w:rPr>
              <w:t>Устный опрос</w:t>
            </w:r>
          </w:p>
        </w:tc>
        <w:tc>
          <w:tcPr>
            <w:tcW w:w="2667" w:type="pct"/>
            <w:tcBorders>
              <w:top w:val="single" w:sz="4" w:space="0" w:color="auto"/>
              <w:left w:val="single" w:sz="4" w:space="0" w:color="auto"/>
              <w:bottom w:val="single" w:sz="4" w:space="0" w:color="auto"/>
              <w:right w:val="single" w:sz="4" w:space="0" w:color="auto"/>
            </w:tcBorders>
            <w:hideMark/>
          </w:tcPr>
          <w:p w:rsidR="009E74D0" w:rsidRPr="00B115D1" w:rsidRDefault="009E74D0" w:rsidP="000D1036">
            <w:pPr>
              <w:numPr>
                <w:ilvl w:val="0"/>
                <w:numId w:val="45"/>
              </w:numPr>
              <w:tabs>
                <w:tab w:val="left" w:pos="317"/>
              </w:tabs>
              <w:suppressAutoHyphens w:val="0"/>
              <w:ind w:left="0" w:firstLine="33"/>
              <w:jc w:val="both"/>
              <w:rPr>
                <w:rFonts w:ascii="Times New Roman" w:eastAsia="Calibri" w:hAnsi="Times New Roman" w:cs="Times New Roman"/>
                <w:lang w:eastAsia="ru-RU"/>
              </w:rPr>
            </w:pPr>
            <w:r w:rsidRPr="00B115D1">
              <w:rPr>
                <w:rFonts w:ascii="Times New Roman" w:eastAsia="Calibri" w:hAnsi="Times New Roman" w:cs="Times New Roman"/>
                <w:lang w:eastAsia="ru-RU"/>
              </w:rPr>
              <w:t>Корректность и полнота ответов</w:t>
            </w:r>
          </w:p>
        </w:tc>
      </w:tr>
    </w:tbl>
    <w:p w:rsidR="00054394" w:rsidRPr="00B115D1" w:rsidRDefault="00054394" w:rsidP="003A38CF">
      <w:pPr>
        <w:pStyle w:val="af5"/>
        <w:jc w:val="both"/>
        <w:rPr>
          <w:sz w:val="24"/>
          <w:szCs w:val="24"/>
        </w:rPr>
      </w:pP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r w:rsidRPr="00B115D1">
        <w:rPr>
          <w:rFonts w:ascii="Times New Roman" w:hAnsi="Times New Roman" w:cs="Times New Roman"/>
          <w:b/>
          <w:bCs/>
          <w:lang w:eastAsia="ru-RU"/>
        </w:rPr>
        <w:t>4.3.Оценочные средства для промежуточной аттестации</w:t>
      </w:r>
    </w:p>
    <w:p w:rsidR="00C643B8" w:rsidRPr="00B115D1" w:rsidRDefault="00C643B8" w:rsidP="00C643B8">
      <w:pPr>
        <w:suppressAutoHyphens w:val="0"/>
        <w:spacing w:before="40" w:after="200"/>
        <w:ind w:left="360"/>
        <w:contextualSpacing/>
        <w:rPr>
          <w:rFonts w:ascii="Times New Roman" w:hAnsi="Times New Roman" w:cs="Times New Roman"/>
          <w:b/>
          <w:bCs/>
          <w:lang w:eastAsia="ru-RU"/>
        </w:rPr>
      </w:pPr>
    </w:p>
    <w:p w:rsidR="000943E5" w:rsidRPr="00B115D1" w:rsidRDefault="000943E5" w:rsidP="000943E5">
      <w:pPr>
        <w:widowControl w:val="0"/>
        <w:suppressAutoHyphens w:val="0"/>
        <w:spacing w:line="360" w:lineRule="auto"/>
        <w:rPr>
          <w:rFonts w:ascii="Times New Roman" w:hAnsi="Times New Roman" w:cs="Times New Roman"/>
          <w:b/>
          <w:bCs/>
          <w:lang w:eastAsia="ru-RU"/>
        </w:rPr>
      </w:pPr>
      <w:r w:rsidRPr="00B115D1">
        <w:rPr>
          <w:rFonts w:ascii="Times New Roman" w:hAnsi="Times New Roman" w:cs="Times New Roman"/>
          <w:b/>
          <w:bCs/>
          <w:lang w:eastAsia="ru-RU"/>
        </w:rPr>
        <w:t>4.3.1. Формируемые компетенции</w:t>
      </w:r>
    </w:p>
    <w:p w:rsidR="000943E5" w:rsidRPr="00B115D1" w:rsidRDefault="000943E5" w:rsidP="002E7459">
      <w:pPr>
        <w:suppressAutoHyphens w:val="0"/>
        <w:autoSpaceDN w:val="0"/>
        <w:ind w:left="432"/>
        <w:rPr>
          <w:rFonts w:ascii="Times New Roman" w:eastAsia="Calibri" w:hAnsi="Times New Roman" w:cs="Times New Roman"/>
          <w:lang w:eastAsia="en-US"/>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0943E5"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Наименование</w:t>
            </w:r>
          </w:p>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lang w:eastAsia="en-US"/>
              </w:rPr>
            </w:pPr>
            <w:r w:rsidRPr="00B115D1">
              <w:rPr>
                <w:rFonts w:ascii="Times New Roman" w:eastAsia="Calibri" w:hAnsi="Times New Roman" w:cs="Times New Roman"/>
                <w:b/>
                <w:lang w:eastAsia="en-US"/>
              </w:rPr>
              <w:t>Код</w:t>
            </w:r>
          </w:p>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eastAsia="Calibri" w:cs="Times New Roman"/>
                <w:b/>
                <w:lang w:eastAsia="en-US"/>
              </w:rPr>
            </w:pPr>
            <w:r w:rsidRPr="00B115D1">
              <w:rPr>
                <w:rFonts w:ascii="Times New Roman" w:eastAsia="Calibri" w:hAnsi="Times New Roman" w:cs="Times New Roman"/>
                <w:b/>
                <w:lang w:eastAsia="en-US"/>
              </w:rPr>
              <w:t>Наименование этапа освоения компетенции</w:t>
            </w:r>
          </w:p>
        </w:tc>
      </w:tr>
      <w:tr w:rsidR="000943E5"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b/>
                <w:bCs/>
                <w:lang w:eastAsia="en-US"/>
              </w:rPr>
            </w:pPr>
            <w:r w:rsidRPr="00B115D1">
              <w:rPr>
                <w:rFonts w:ascii="Times New Roman" w:eastAsia="Calibri" w:hAnsi="Times New Roman" w:cs="Times New Roman"/>
                <w:lang w:eastAsia="en-US"/>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ОПК-1.1.</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знает методы научно-исследовательской деятельности в области политической науки и регионоведения</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Знание регламента самостоятельного осуществления научно-исследовательской деятельности в сфере профессиональной деятельности с использованием современных методов исследования и информационно-коммуникационных технологий</w:t>
            </w:r>
          </w:p>
        </w:tc>
      </w:tr>
      <w:tr w:rsidR="000943E5" w:rsidRPr="00B115D1" w:rsidTr="0075509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Готовность к осуществлению самостоятельного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ПК-4.1</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ПК-4.2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p w:rsidR="000943E5" w:rsidRPr="00B115D1" w:rsidRDefault="000943E5" w:rsidP="000943E5">
            <w:pPr>
              <w:suppressAutoHyphens w:val="0"/>
              <w:rPr>
                <w:rFonts w:ascii="Times New Roman" w:eastAsia="Calibri" w:hAnsi="Times New Roman" w:cs="Times New Roman"/>
                <w:lang w:eastAsia="en-US"/>
              </w:rPr>
            </w:pPr>
          </w:p>
          <w:p w:rsidR="000943E5" w:rsidRPr="00B115D1" w:rsidRDefault="000943E5" w:rsidP="000943E5">
            <w:pPr>
              <w:suppressAutoHyphens w:val="0"/>
              <w:rPr>
                <w:rFonts w:ascii="Times New Roman" w:eastAsia="Calibri" w:hAnsi="Times New Roman" w:cs="Times New Roman"/>
                <w:lang w:eastAsia="en-US"/>
              </w:rPr>
            </w:pPr>
            <w:r w:rsidRPr="00B115D1">
              <w:rPr>
                <w:rFonts w:ascii="Times New Roman" w:eastAsia="Calibri" w:hAnsi="Times New Roman" w:cs="Times New Roman"/>
                <w:lang w:eastAsia="en-US"/>
              </w:rPr>
              <w:t>умение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r>
    </w:tbl>
    <w:p w:rsidR="000943E5" w:rsidRPr="00B115D1" w:rsidRDefault="000943E5" w:rsidP="000943E5">
      <w:pPr>
        <w:widowControl w:val="0"/>
        <w:suppressAutoHyphens w:val="0"/>
        <w:spacing w:line="360" w:lineRule="auto"/>
        <w:rPr>
          <w:rFonts w:ascii="Times New Roman" w:hAnsi="Times New Roman" w:cs="Times New Roman"/>
          <w:b/>
          <w:bCs/>
          <w:lang w:eastAsia="ru-RU"/>
        </w:rPr>
      </w:pPr>
    </w:p>
    <w:p w:rsidR="000943E5" w:rsidRPr="00B115D1" w:rsidRDefault="000943E5" w:rsidP="000943E5">
      <w:pPr>
        <w:widowControl w:val="0"/>
        <w:suppressAutoHyphens w:val="0"/>
        <w:spacing w:line="360" w:lineRule="auto"/>
        <w:rPr>
          <w:rFonts w:ascii="Times New Roman" w:hAnsi="Times New Roman" w:cs="Times New Roman"/>
          <w:b/>
          <w:bCs/>
          <w:lang w:eastAsia="ru-RU"/>
        </w:rPr>
      </w:pPr>
    </w:p>
    <w:tbl>
      <w:tblPr>
        <w:tblW w:w="9508" w:type="dxa"/>
        <w:tblLayout w:type="fixed"/>
        <w:tblCellMar>
          <w:left w:w="10" w:type="dxa"/>
          <w:right w:w="10" w:type="dxa"/>
        </w:tblCellMar>
        <w:tblLook w:val="04A0" w:firstRow="1" w:lastRow="0" w:firstColumn="1" w:lastColumn="0" w:noHBand="0" w:noVBand="1"/>
      </w:tblPr>
      <w:tblGrid>
        <w:gridCol w:w="3001"/>
        <w:gridCol w:w="3166"/>
        <w:gridCol w:w="3341"/>
      </w:tblGrid>
      <w:tr w:rsidR="000943E5" w:rsidRPr="00B115D1" w:rsidTr="00755094">
        <w:trPr>
          <w:trHeight w:val="604"/>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jc w:val="center"/>
              <w:textAlignment w:val="baseline"/>
              <w:rPr>
                <w:rFonts w:cs="Times New Roman"/>
                <w:kern w:val="3"/>
                <w:lang w:eastAsia="ru-RU"/>
              </w:rPr>
            </w:pPr>
            <w:r w:rsidRPr="00B115D1">
              <w:rPr>
                <w:rFonts w:ascii="Times New Roman" w:hAnsi="Times New Roman" w:cs="Times New Roman"/>
                <w:b/>
                <w:kern w:val="3"/>
                <w:szCs w:val="22"/>
                <w:lang w:eastAsia="ru-RU"/>
              </w:rPr>
              <w:t>Этап освоения компетенции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jc w:val="center"/>
              <w:textAlignment w:val="baseline"/>
              <w:rPr>
                <w:rFonts w:cs="Times New Roman"/>
                <w:kern w:val="3"/>
                <w:lang w:eastAsia="ru-RU"/>
              </w:rPr>
            </w:pPr>
            <w:r w:rsidRPr="00B115D1">
              <w:rPr>
                <w:rFonts w:ascii="Times New Roman" w:hAnsi="Times New Roman" w:cs="Times New Roman"/>
                <w:b/>
                <w:kern w:val="3"/>
                <w:szCs w:val="22"/>
                <w:lang w:eastAsia="ru-RU"/>
              </w:rPr>
              <w:t>Показатель оценивания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jc w:val="center"/>
              <w:textAlignment w:val="baseline"/>
              <w:rPr>
                <w:rFonts w:cs="Times New Roman"/>
                <w:kern w:val="3"/>
                <w:lang w:eastAsia="ru-RU"/>
              </w:rPr>
            </w:pPr>
            <w:r w:rsidRPr="00B115D1">
              <w:rPr>
                <w:rFonts w:ascii="Times New Roman" w:hAnsi="Times New Roman" w:cs="Times New Roman"/>
                <w:b/>
                <w:kern w:val="3"/>
                <w:szCs w:val="22"/>
                <w:lang w:eastAsia="ru-RU"/>
              </w:rPr>
              <w:t>Критерий оценивания</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ОПК-1.1</w:t>
            </w:r>
          </w:p>
          <w:p w:rsidR="000943E5" w:rsidRPr="00B115D1" w:rsidRDefault="000943E5" w:rsidP="000943E5">
            <w:pPr>
              <w:widowControl w:val="0"/>
              <w:overflowPunct w:val="0"/>
              <w:autoSpaceDE w:val="0"/>
              <w:autoSpaceDN w:val="0"/>
              <w:contextualSpacing/>
              <w:textAlignment w:val="baseline"/>
              <w:rPr>
                <w:kern w:val="3"/>
                <w:lang w:eastAsia="ru-RU"/>
              </w:rPr>
            </w:pPr>
            <w:r w:rsidRPr="00B115D1">
              <w:rPr>
                <w:rFonts w:ascii="Times New Roman" w:hAnsi="Times New Roman"/>
                <w:kern w:val="3"/>
                <w:lang w:eastAsia="ru-RU"/>
              </w:rPr>
              <w:t>владеет основными элементами культуры научного исследования в области исторических наук и археологии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знает современные требования к культуре выполнения научного исследования</w:t>
            </w:r>
          </w:p>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p>
          <w:p w:rsidR="000943E5" w:rsidRPr="00B115D1" w:rsidRDefault="000943E5" w:rsidP="000943E5">
            <w:pPr>
              <w:widowControl w:val="0"/>
              <w:overflowPunct w:val="0"/>
              <w:autoSpaceDE w:val="0"/>
              <w:autoSpaceDN w:val="0"/>
              <w:textAlignment w:val="baseline"/>
              <w:rPr>
                <w:kern w:val="3"/>
                <w:lang w:eastAsia="ru-RU"/>
              </w:rPr>
            </w:pP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kern w:val="3"/>
                <w:lang w:eastAsia="ru-RU"/>
              </w:rPr>
            </w:pPr>
            <w:r w:rsidRPr="00B115D1">
              <w:rPr>
                <w:rFonts w:ascii="Times New Roman" w:hAnsi="Times New Roman"/>
                <w:kern w:val="3"/>
                <w:lang w:eastAsia="ru-RU"/>
              </w:rPr>
              <w:t>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ОПК-1.2</w:t>
            </w:r>
          </w:p>
          <w:p w:rsidR="000943E5" w:rsidRPr="00B115D1" w:rsidRDefault="000943E5" w:rsidP="000943E5">
            <w:pPr>
              <w:widowControl w:val="0"/>
              <w:overflowPunct w:val="0"/>
              <w:autoSpaceDE w:val="0"/>
              <w:autoSpaceDN w:val="0"/>
              <w:ind w:firstLine="567"/>
              <w:contextualSpacing/>
              <w:textAlignment w:val="baseline"/>
              <w:rPr>
                <w:rFonts w:ascii="Times New Roman" w:hAnsi="Times New Roman"/>
                <w:kern w:val="3"/>
                <w:lang w:eastAsia="ru-RU"/>
              </w:rPr>
            </w:pPr>
            <w:r w:rsidRPr="00B115D1">
              <w:rPr>
                <w:rFonts w:ascii="Times New Roman" w:hAnsi="Times New Roman"/>
                <w:kern w:val="3"/>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widowControl w:val="0"/>
              <w:overflowPunct w:val="0"/>
              <w:autoSpaceDE w:val="0"/>
              <w:autoSpaceDN w:val="0"/>
              <w:textAlignment w:val="baseline"/>
              <w:rPr>
                <w:rFonts w:ascii="Times New Roman" w:hAnsi="Times New Roman"/>
                <w:kern w:val="3"/>
                <w:lang w:eastAsia="ru-RU"/>
              </w:rPr>
            </w:pPr>
            <w:r w:rsidRPr="00B115D1">
              <w:rPr>
                <w:rFonts w:ascii="Times New Roman" w:hAnsi="Times New Roman"/>
                <w:kern w:val="3"/>
                <w:lang w:eastAsia="ru-RU"/>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contextualSpacing/>
              <w:rPr>
                <w:rFonts w:ascii="Times New Roman" w:hAnsi="Times New Roman"/>
              </w:rPr>
            </w:pPr>
            <w:r w:rsidRPr="00B115D1">
              <w:rPr>
                <w:rFonts w:ascii="Times New Roman" w:hAnsi="Times New Roman"/>
              </w:rPr>
              <w:t>ПК-4.1 – знание методов исторического анализа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contextualSpacing/>
              <w:rPr>
                <w:rFonts w:ascii="Times New Roman" w:hAnsi="Times New Roman"/>
              </w:rPr>
            </w:pPr>
            <w:r w:rsidRPr="00B115D1">
              <w:rPr>
                <w:rFonts w:ascii="Times New Roman" w:hAnsi="Times New Roman"/>
              </w:rPr>
              <w:t>Знает  современную методологию проведения исторического анализа</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contextualSpacing/>
              <w:rPr>
                <w:rFonts w:ascii="Times New Roman" w:hAnsi="Times New Roman"/>
              </w:rPr>
            </w:pPr>
            <w:r w:rsidRPr="00B115D1">
              <w:rPr>
                <w:rFonts w:ascii="Times New Roman" w:hAnsi="Times New Roman"/>
              </w:rPr>
              <w:t>Представлено максимальное количество методов, выбранных для проведения анализа</w:t>
            </w:r>
          </w:p>
        </w:tc>
      </w:tr>
      <w:tr w:rsidR="000943E5" w:rsidRPr="00B115D1" w:rsidTr="00755094">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rPr>
                <w:rFonts w:ascii="Times New Roman" w:hAnsi="Times New Roman"/>
              </w:rPr>
            </w:pPr>
            <w:r w:rsidRPr="00B115D1">
              <w:rPr>
                <w:rFonts w:ascii="Times New Roman" w:hAnsi="Times New Roman"/>
              </w:rPr>
              <w:t>ПК-4.2 – умеет проводить исторический анализ роли государственной власти, общественных институтов и личностей в российской истории; механизмов взаимодействия власти и общества, государственных органов и общественных институтов России и ее регионов на разных этапах исторического развития страны</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rPr>
                <w:rFonts w:ascii="Times New Roman" w:hAnsi="Times New Roman"/>
              </w:rPr>
            </w:pPr>
            <w:r w:rsidRPr="00B115D1">
              <w:rPr>
                <w:rFonts w:ascii="Times New Roman" w:hAnsi="Times New Roman"/>
              </w:rPr>
              <w:t>Проводит  анализ роли государственного органа или общественного института на примере конкретного события или реформы в истории России</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943E5" w:rsidRPr="00B115D1" w:rsidRDefault="000943E5" w:rsidP="000943E5">
            <w:pPr>
              <w:rPr>
                <w:rFonts w:ascii="Times New Roman" w:hAnsi="Times New Roman"/>
              </w:rPr>
            </w:pPr>
            <w:r w:rsidRPr="00B115D1">
              <w:rPr>
                <w:rFonts w:ascii="Times New Roman" w:hAnsi="Times New Roman"/>
              </w:rPr>
              <w:t>Обстоятельное  и аргументированное проведение анализа</w:t>
            </w:r>
          </w:p>
        </w:tc>
      </w:tr>
    </w:tbl>
    <w:p w:rsidR="000943E5" w:rsidRPr="00B115D1" w:rsidRDefault="000943E5" w:rsidP="00C643B8">
      <w:pPr>
        <w:widowControl w:val="0"/>
        <w:suppressAutoHyphens w:val="0"/>
        <w:spacing w:line="360" w:lineRule="auto"/>
        <w:ind w:firstLine="397"/>
        <w:rPr>
          <w:rFonts w:ascii="Times New Roman" w:hAnsi="Times New Roman" w:cs="Times New Roman"/>
          <w:b/>
          <w:bCs/>
          <w:lang w:eastAsia="ru-RU"/>
        </w:rPr>
      </w:pPr>
    </w:p>
    <w:p w:rsidR="00C643B8" w:rsidRPr="00B115D1" w:rsidRDefault="00C643B8" w:rsidP="00C643B8">
      <w:pPr>
        <w:widowControl w:val="0"/>
        <w:suppressAutoHyphens w:val="0"/>
        <w:spacing w:line="360" w:lineRule="auto"/>
        <w:ind w:firstLine="397"/>
        <w:rPr>
          <w:rFonts w:ascii="Times New Roman" w:hAnsi="Times New Roman" w:cs="Times New Roman"/>
          <w:b/>
          <w:bCs/>
          <w:lang w:eastAsia="ru-RU"/>
        </w:rPr>
      </w:pPr>
      <w:r w:rsidRPr="00B115D1">
        <w:rPr>
          <w:rFonts w:ascii="Times New Roman" w:hAnsi="Times New Roman" w:cs="Times New Roman"/>
          <w:b/>
          <w:bCs/>
          <w:lang w:eastAsia="ru-RU"/>
        </w:rPr>
        <w:t>4.3.2. Типовые оценочные средства</w:t>
      </w:r>
    </w:p>
    <w:p w:rsidR="003A38CF" w:rsidRPr="00B115D1" w:rsidRDefault="00B81B16" w:rsidP="00B81B16">
      <w:pPr>
        <w:rPr>
          <w:rFonts w:ascii="Times New Roman" w:hAnsi="Times New Roman" w:cs="Times New Roman"/>
        </w:rPr>
      </w:pPr>
      <w:r w:rsidRPr="00B115D1">
        <w:rPr>
          <w:rFonts w:ascii="Times New Roman" w:hAnsi="Times New Roman" w:cs="Times New Roman"/>
          <w:b/>
        </w:rPr>
        <w:t>Типовые в</w:t>
      </w:r>
      <w:r w:rsidR="003A38CF" w:rsidRPr="00B115D1">
        <w:rPr>
          <w:rFonts w:ascii="Times New Roman" w:hAnsi="Times New Roman" w:cs="Times New Roman"/>
          <w:b/>
        </w:rPr>
        <w:t xml:space="preserve">опросы </w:t>
      </w:r>
      <w:r w:rsidR="00C643B8" w:rsidRPr="00B115D1">
        <w:rPr>
          <w:rFonts w:ascii="Times New Roman" w:hAnsi="Times New Roman" w:cs="Times New Roman"/>
          <w:b/>
        </w:rPr>
        <w:t>для зачета</w:t>
      </w:r>
    </w:p>
    <w:p w:rsidR="00813993" w:rsidRPr="00B115D1" w:rsidRDefault="003A38CF" w:rsidP="00813993">
      <w:pPr>
        <w:contextualSpacing/>
        <w:rPr>
          <w:rFonts w:ascii="Times New Roman" w:eastAsia="Calibri" w:hAnsi="Times New Roman" w:cs="Times New Roman"/>
          <w:b/>
          <w:szCs w:val="28"/>
          <w:lang w:eastAsia="ar-SA"/>
        </w:rPr>
      </w:pPr>
      <w:r w:rsidRPr="00B115D1">
        <w:t xml:space="preserve"> </w:t>
      </w:r>
      <w:r w:rsidR="00813993" w:rsidRPr="00B115D1">
        <w:rPr>
          <w:rFonts w:ascii="Times New Roman" w:eastAsia="Calibri" w:hAnsi="Times New Roman" w:cs="Times New Roman"/>
          <w:b/>
          <w:szCs w:val="28"/>
          <w:lang w:eastAsia="ar-SA"/>
        </w:rPr>
        <w:t>Изложите теоретические основы по данной теме</w:t>
      </w:r>
      <w:r w:rsidR="00813993" w:rsidRPr="00B115D1">
        <w:rPr>
          <w:rFonts w:eastAsia="Calibri" w:cs="Times New Roman"/>
          <w:sz w:val="22"/>
          <w:szCs w:val="22"/>
          <w:lang w:eastAsia="en-US"/>
        </w:rPr>
        <w:t xml:space="preserve"> </w:t>
      </w:r>
      <w:r w:rsidR="00813993" w:rsidRPr="00B115D1">
        <w:rPr>
          <w:rFonts w:ascii="Times New Roman" w:eastAsia="Calibri" w:hAnsi="Times New Roman" w:cs="Times New Roman"/>
          <w:b/>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3A38CF" w:rsidRPr="00B115D1" w:rsidRDefault="003A38CF" w:rsidP="003A38CF">
      <w:pPr>
        <w:pStyle w:val="a0"/>
        <w:numPr>
          <w:ilvl w:val="0"/>
          <w:numId w:val="0"/>
        </w:numPr>
        <w:tabs>
          <w:tab w:val="left" w:pos="708"/>
        </w:tabs>
        <w:spacing w:line="200" w:lineRule="atLeast"/>
        <w:rPr>
          <w:b/>
          <w:sz w:val="24"/>
          <w:szCs w:val="24"/>
        </w:rPr>
      </w:pPr>
    </w:p>
    <w:p w:rsidR="003A38CF" w:rsidRPr="00B115D1" w:rsidRDefault="003A38CF" w:rsidP="003A38CF">
      <w:pPr>
        <w:pStyle w:val="a0"/>
        <w:numPr>
          <w:ilvl w:val="0"/>
          <w:numId w:val="39"/>
        </w:numPr>
        <w:tabs>
          <w:tab w:val="clear" w:pos="360"/>
          <w:tab w:val="clear" w:pos="397"/>
          <w:tab w:val="clear" w:pos="900"/>
          <w:tab w:val="num" w:pos="567"/>
        </w:tabs>
        <w:suppressAutoHyphens w:val="0"/>
        <w:spacing w:before="0" w:after="0"/>
        <w:ind w:left="426"/>
        <w:rPr>
          <w:sz w:val="24"/>
          <w:szCs w:val="24"/>
        </w:rPr>
      </w:pPr>
      <w:r w:rsidRPr="00B115D1">
        <w:rPr>
          <w:sz w:val="24"/>
          <w:szCs w:val="24"/>
        </w:rPr>
        <w:t>Образование Древнерусского государства и роль династии Рюриковичей.</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Организация великокняжеской власти (IX–XII вв.). Норманская и антинорманская теории.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Ярослав Мудрый и «Русская правда» как первый свод русских законов и правовая основа великокняжеской власти.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Вечевой строй и роль князя  в Новгородской и Псковской республиках (</w:t>
      </w:r>
      <w:r w:rsidRPr="00B115D1">
        <w:rPr>
          <w:sz w:val="24"/>
          <w:szCs w:val="24"/>
          <w:lang w:val="en-US"/>
        </w:rPr>
        <w:t>XII</w:t>
      </w:r>
      <w:r w:rsidRPr="00B115D1">
        <w:rPr>
          <w:sz w:val="24"/>
          <w:szCs w:val="24"/>
        </w:rPr>
        <w:t>–</w:t>
      </w:r>
      <w:r w:rsidRPr="00B115D1">
        <w:rPr>
          <w:sz w:val="24"/>
          <w:szCs w:val="24"/>
          <w:lang w:val="en-US"/>
        </w:rPr>
        <w:t>XV</w:t>
      </w:r>
      <w:r w:rsidRPr="00B115D1">
        <w:rPr>
          <w:sz w:val="24"/>
          <w:szCs w:val="24"/>
        </w:rPr>
        <w:t xml:space="preserve"> вв.).</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Великокняжеская власть и особенности управления русскими землями-княжествами в условиях вассальной зависимости от Золотой Орды. Роль Ивана Калиты.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Иван </w:t>
      </w:r>
      <w:r w:rsidRPr="00B115D1">
        <w:rPr>
          <w:sz w:val="24"/>
          <w:szCs w:val="24"/>
          <w:lang w:val="en-US"/>
        </w:rPr>
        <w:t>III</w:t>
      </w:r>
      <w:r w:rsidRPr="00B115D1">
        <w:rPr>
          <w:sz w:val="24"/>
          <w:szCs w:val="24"/>
        </w:rPr>
        <w:t xml:space="preserve"> как государственный деятель периода формирования единого централизованного государства.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Избранная рада и  Иван Грозный – проблемы взаимоотношений.</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pacing w:val="-2"/>
          <w:sz w:val="24"/>
          <w:szCs w:val="24"/>
        </w:rPr>
        <w:t xml:space="preserve">Иван Грозный и эволюция сословно-представительной монархии в </w:t>
      </w:r>
      <w:r w:rsidRPr="00B115D1">
        <w:rPr>
          <w:spacing w:val="-2"/>
          <w:sz w:val="24"/>
          <w:szCs w:val="24"/>
          <w:lang w:val="en-US"/>
        </w:rPr>
        <w:t>XVI</w:t>
      </w:r>
      <w:r w:rsidRPr="00B115D1">
        <w:rPr>
          <w:spacing w:val="-2"/>
          <w:sz w:val="24"/>
          <w:szCs w:val="24"/>
        </w:rPr>
        <w:t xml:space="preserve"> в.</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Опричнина и кризис российской государственности.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Смута как династический кризис и роль идеи самозванства в русской истории.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Соборное уложение 1649 г. как правовая основа государственности и первых Романовых.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Роль и место Русской православной церкви в Московском государстве: от Стоглавого собора до раскола середины </w:t>
      </w:r>
      <w:r w:rsidRPr="00B115D1">
        <w:rPr>
          <w:sz w:val="24"/>
          <w:szCs w:val="24"/>
          <w:lang w:val="en-US"/>
        </w:rPr>
        <w:t>XVII</w:t>
      </w:r>
      <w:r w:rsidRPr="00B115D1">
        <w:rPr>
          <w:sz w:val="24"/>
          <w:szCs w:val="24"/>
        </w:rPr>
        <w:t xml:space="preserve"> в. Митрополит Макарий и патриарх Никон.</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Реформы Петра I и установление режима абсолютной монархии.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Оценки Петра Великого в отечественной и зарубежной историографии.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Общество и власть в правление Екатерины II.</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«Просвещенный абсолютизм» Екатерины II: идеи и реальность воплощения в Российской империи.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Генерал-прокурор князь А. А. Вяземский – «серый кардинал» екатерининского правления.</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Князь А. Б. Куракин (1759–1829 гг.) и его роль в перестройке государственного аппарата Павлом I.</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Павел </w:t>
      </w:r>
      <w:r w:rsidRPr="00B115D1">
        <w:rPr>
          <w:sz w:val="24"/>
          <w:szCs w:val="24"/>
          <w:lang w:val="en-US"/>
        </w:rPr>
        <w:t>I</w:t>
      </w:r>
      <w:r w:rsidRPr="00B115D1">
        <w:rPr>
          <w:sz w:val="24"/>
          <w:szCs w:val="24"/>
        </w:rPr>
        <w:t xml:space="preserve"> – «Гамлет на российском троне».</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Планы и проекты М. М. Сперанского государственного преобразования Российской империи и причины их неудач.</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 «Конституция» Н. Муравьева и «Русская правда» П. Пестеля.</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Проекты реформы местного управления в царствование Николая I и их реализация.</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Буржуазные реформы 60–70 гг. </w:t>
      </w:r>
      <w:r w:rsidRPr="00B115D1">
        <w:rPr>
          <w:sz w:val="24"/>
          <w:szCs w:val="24"/>
          <w:lang w:val="en-US"/>
        </w:rPr>
        <w:t>XIX</w:t>
      </w:r>
      <w:r w:rsidRPr="00B115D1">
        <w:rPr>
          <w:sz w:val="24"/>
          <w:szCs w:val="24"/>
        </w:rPr>
        <w:t xml:space="preserve"> в. и их влияние на систему государственной власти и управления Российской империи.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Деятельность Государственного совета в пореформенный период и проект М. Лорис-Меликова по его реорганизации.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Деятельность идеологического триумвирата власти во главе с его идейным вдохновителем К. П. Победоносцевым.</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 А. Столыпин и Государственная дума в 1906–1911 гг.</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Столыпинская политика «просвещенного» консерватизма в третьеиюньской монархии.</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А. Ф. Керенский: трагедия государственного деятеля и политика.</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В. И. Ленин – основатель советского государства и первый глава советского правительства.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Режим личной власти И. В. Сталина – политическая основа советского тоталитарного государства.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Попытка либерализации механизма управления экономикой – хозяйственная реформа А. Н. Косыгина.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 xml:space="preserve">«Брежневская» Конституция СССР 1977 г. и концепция развитого социализма как идеологическая основа застойных явлений. </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Горбачев и начало создания парламентской системы в СССР. Введение института Президентства.</w:t>
      </w:r>
    </w:p>
    <w:p w:rsidR="003A38CF" w:rsidRPr="00B115D1" w:rsidRDefault="003A38CF" w:rsidP="003A38CF">
      <w:pPr>
        <w:pStyle w:val="a0"/>
        <w:numPr>
          <w:ilvl w:val="0"/>
          <w:numId w:val="39"/>
        </w:numPr>
        <w:tabs>
          <w:tab w:val="clear" w:pos="360"/>
          <w:tab w:val="clear" w:pos="397"/>
          <w:tab w:val="clear" w:pos="900"/>
          <w:tab w:val="num" w:pos="567"/>
          <w:tab w:val="num" w:pos="937"/>
        </w:tabs>
        <w:suppressAutoHyphens w:val="0"/>
        <w:spacing w:before="0" w:after="0"/>
        <w:ind w:left="426"/>
        <w:rPr>
          <w:sz w:val="24"/>
          <w:szCs w:val="24"/>
        </w:rPr>
      </w:pPr>
      <w:r w:rsidRPr="00B115D1">
        <w:rPr>
          <w:sz w:val="24"/>
          <w:szCs w:val="24"/>
        </w:rPr>
        <w:t>Первый Президент СССР М. С. Горбачев: личность и эпоха.</w:t>
      </w:r>
    </w:p>
    <w:p w:rsidR="003A38CF" w:rsidRPr="00B115D1" w:rsidRDefault="003A38CF" w:rsidP="003A38CF">
      <w:pPr>
        <w:numPr>
          <w:ilvl w:val="0"/>
          <w:numId w:val="39"/>
        </w:numPr>
        <w:tabs>
          <w:tab w:val="clear" w:pos="900"/>
          <w:tab w:val="num" w:pos="567"/>
        </w:tabs>
        <w:suppressAutoHyphens w:val="0"/>
        <w:spacing w:after="280"/>
        <w:ind w:left="426"/>
        <w:jc w:val="both"/>
        <w:rPr>
          <w:rFonts w:ascii="Times New Roman" w:hAnsi="Times New Roman" w:cs="Times New Roman"/>
        </w:rPr>
      </w:pPr>
      <w:r w:rsidRPr="00B115D1">
        <w:rPr>
          <w:rFonts w:ascii="Times New Roman" w:hAnsi="Times New Roman" w:cs="Times New Roman"/>
        </w:rPr>
        <w:t>Б. Н. Ельцин – первый президент Российской Федерации.</w:t>
      </w:r>
    </w:p>
    <w:p w:rsidR="00B81B16" w:rsidRPr="00B115D1" w:rsidRDefault="00B81B16" w:rsidP="00B81B16">
      <w:pPr>
        <w:rPr>
          <w:rFonts w:ascii="Times New Roman" w:hAnsi="Times New Roman"/>
          <w:b/>
        </w:rPr>
      </w:pPr>
    </w:p>
    <w:p w:rsidR="00B81B16" w:rsidRPr="00B115D1" w:rsidRDefault="00B81B16" w:rsidP="00B81B16">
      <w:pPr>
        <w:rPr>
          <w:rFonts w:ascii="Times New Roman" w:hAnsi="Times New Roman"/>
          <w:b/>
        </w:rPr>
      </w:pPr>
      <w:r w:rsidRPr="00B115D1">
        <w:rPr>
          <w:rFonts w:ascii="Times New Roman" w:hAnsi="Times New Roman"/>
          <w:b/>
        </w:rPr>
        <w:t>Типовой  пример ситуационной задачи (кейса):</w:t>
      </w:r>
    </w:p>
    <w:p w:rsidR="00813993" w:rsidRPr="00B115D1" w:rsidRDefault="00813993" w:rsidP="00813993">
      <w:pPr>
        <w:tabs>
          <w:tab w:val="left" w:pos="1620"/>
        </w:tabs>
        <w:suppressAutoHyphens w:val="0"/>
        <w:jc w:val="both"/>
        <w:rPr>
          <w:rFonts w:ascii="Times New Roman" w:hAnsi="Times New Roman" w:cs="Times New Roman"/>
          <w:b/>
          <w:lang w:eastAsia="ru-RU"/>
        </w:rPr>
      </w:pPr>
      <w:r w:rsidRPr="00B115D1">
        <w:rPr>
          <w:rFonts w:ascii="Times New Roman" w:hAnsi="Times New Roman" w:cs="Times New Roman"/>
          <w:b/>
          <w:lang w:eastAsia="ru-RU"/>
        </w:rPr>
        <w:t>Проанализируйте, определите, установите и укажите свое отношение к затронутой теме</w:t>
      </w:r>
    </w:p>
    <w:p w:rsidR="00D26F5C" w:rsidRPr="00B115D1" w:rsidRDefault="00D26F5C" w:rsidP="00B81B16">
      <w:pPr>
        <w:rPr>
          <w:rFonts w:ascii="Times New Roman" w:hAnsi="Times New Roman"/>
          <w:b/>
        </w:rPr>
      </w:pPr>
    </w:p>
    <w:p w:rsidR="00D26F5C" w:rsidRPr="00B115D1" w:rsidRDefault="00D26F5C" w:rsidP="00B81B16">
      <w:pPr>
        <w:rPr>
          <w:rFonts w:ascii="Times New Roman" w:hAnsi="Times New Roman"/>
        </w:rPr>
      </w:pPr>
      <w:r w:rsidRPr="00B115D1">
        <w:rPr>
          <w:rFonts w:ascii="Times New Roman" w:hAnsi="Times New Roman"/>
        </w:rPr>
        <w:t xml:space="preserve">Отечественная война 1812 года. </w:t>
      </w:r>
      <w:r w:rsidR="008D116F" w:rsidRPr="00B115D1">
        <w:rPr>
          <w:rFonts w:ascii="Times New Roman" w:hAnsi="Times New Roman"/>
        </w:rPr>
        <w:t xml:space="preserve"> Замена </w:t>
      </w:r>
      <w:r w:rsidRPr="00B115D1">
        <w:rPr>
          <w:rFonts w:ascii="Times New Roman" w:hAnsi="Times New Roman"/>
        </w:rPr>
        <w:t xml:space="preserve"> Главнокомандующего Барклай-де-Толли на М.И.Кутузова</w:t>
      </w:r>
      <w:r w:rsidR="008D116F" w:rsidRPr="00B115D1">
        <w:rPr>
          <w:rFonts w:ascii="Times New Roman" w:hAnsi="Times New Roman"/>
        </w:rPr>
        <w:t xml:space="preserve"> не состоялась - в</w:t>
      </w:r>
      <w:r w:rsidRPr="00B115D1">
        <w:rPr>
          <w:rFonts w:ascii="Times New Roman" w:hAnsi="Times New Roman"/>
        </w:rPr>
        <w:t>арианты развития событий</w:t>
      </w:r>
      <w:r w:rsidR="008D116F" w:rsidRPr="00B115D1">
        <w:rPr>
          <w:rFonts w:ascii="Times New Roman" w:hAnsi="Times New Roman"/>
        </w:rPr>
        <w:t>. Какие качества фельдмаршала М.И.Кутузова способствовали победе Российской армии?</w:t>
      </w:r>
    </w:p>
    <w:p w:rsidR="008D116F" w:rsidRPr="00B115D1" w:rsidRDefault="008D116F" w:rsidP="00B81B16">
      <w:pPr>
        <w:suppressAutoHyphens w:val="0"/>
        <w:spacing w:after="160" w:line="259" w:lineRule="auto"/>
        <w:jc w:val="both"/>
        <w:rPr>
          <w:rFonts w:ascii="Times New Roman" w:hAnsi="Times New Roman" w:cs="Times New Roman"/>
          <w:b/>
          <w:sz w:val="28"/>
          <w:szCs w:val="28"/>
          <w:lang w:eastAsia="en-US"/>
        </w:rPr>
      </w:pPr>
    </w:p>
    <w:p w:rsidR="00B81B16" w:rsidRPr="00B115D1" w:rsidRDefault="00B81B16" w:rsidP="00B81B16">
      <w:pPr>
        <w:suppressAutoHyphens w:val="0"/>
        <w:spacing w:after="160" w:line="259" w:lineRule="auto"/>
        <w:jc w:val="both"/>
        <w:rPr>
          <w:rFonts w:ascii="Times New Roman" w:hAnsi="Times New Roman" w:cs="Times New Roman"/>
          <w:b/>
          <w:szCs w:val="28"/>
          <w:lang w:eastAsia="en-US"/>
        </w:rPr>
      </w:pPr>
      <w:r w:rsidRPr="00B115D1">
        <w:rPr>
          <w:rFonts w:ascii="Times New Roman" w:hAnsi="Times New Roman" w:cs="Times New Roman"/>
          <w:b/>
          <w:szCs w:val="28"/>
          <w:lang w:eastAsia="en-US"/>
        </w:rPr>
        <w:t xml:space="preserve">Шкала оценивания </w:t>
      </w:r>
    </w:p>
    <w:p w:rsidR="00CD3DBB" w:rsidRPr="00B115D1" w:rsidRDefault="00CD3DBB" w:rsidP="00CD3DBB">
      <w:pPr>
        <w:jc w:val="both"/>
        <w:rPr>
          <w:rFonts w:ascii="Times New Roman" w:hAnsi="Times New Roman"/>
          <w:bCs/>
        </w:rPr>
      </w:pPr>
      <w:bookmarkStart w:id="75" w:name="_Toc483393421"/>
      <w:bookmarkStart w:id="76" w:name="_Toc487114181"/>
      <w:bookmarkEnd w:id="68"/>
      <w:r w:rsidRPr="00B115D1">
        <w:rPr>
          <w:rFonts w:ascii="Times New Roman" w:hAnsi="Times New Roman"/>
          <w:bCs/>
        </w:rPr>
        <w:tab/>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CD3DBB" w:rsidRPr="00B115D1" w:rsidRDefault="00CD3DBB" w:rsidP="00CD3DBB">
      <w:pPr>
        <w:jc w:val="both"/>
        <w:rPr>
          <w:rFonts w:ascii="Times New Roman" w:hAnsi="Times New Roman"/>
        </w:rPr>
      </w:pPr>
      <w:r w:rsidRPr="00B115D1">
        <w:rPr>
          <w:rFonts w:ascii="Times New Roman" w:hAnsi="Times New Roman"/>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CD3DBB" w:rsidRPr="00B115D1" w:rsidRDefault="00CD3DBB" w:rsidP="00CD3DBB">
      <w:pPr>
        <w:jc w:val="both"/>
        <w:rPr>
          <w:rFonts w:ascii="Times New Roman" w:hAnsi="Times New Roman"/>
        </w:rPr>
      </w:pPr>
      <w:r w:rsidRPr="00B115D1">
        <w:rPr>
          <w:rFonts w:ascii="Times New Roman" w:hAnsi="Times New Roman"/>
        </w:rPr>
        <w:t xml:space="preserve">- степень охвата разделов учебной программы и понимание взаимосвязей между ними; </w:t>
      </w:r>
    </w:p>
    <w:p w:rsidR="00CD3DBB" w:rsidRPr="00B115D1" w:rsidRDefault="00CD3DBB" w:rsidP="00CD3DBB">
      <w:pPr>
        <w:jc w:val="both"/>
        <w:rPr>
          <w:rFonts w:ascii="Times New Roman" w:hAnsi="Times New Roman"/>
        </w:rPr>
      </w:pPr>
      <w:r w:rsidRPr="00B115D1">
        <w:rPr>
          <w:rFonts w:ascii="Times New Roman" w:hAnsi="Times New Roman"/>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CD3DBB" w:rsidRPr="00B115D1" w:rsidRDefault="00CD3DBB" w:rsidP="00CD3DBB">
      <w:pPr>
        <w:jc w:val="both"/>
        <w:rPr>
          <w:rFonts w:ascii="Times New Roman" w:hAnsi="Times New Roman"/>
        </w:rPr>
      </w:pPr>
      <w:r w:rsidRPr="00B115D1">
        <w:rPr>
          <w:rFonts w:ascii="Times New Roman" w:hAnsi="Times New Roman"/>
        </w:rPr>
        <w:t xml:space="preserve">- логически корректное, непротиворечивое, последовательное и аргументированное построение ответа на зачете; </w:t>
      </w:r>
    </w:p>
    <w:p w:rsidR="00CD3DBB" w:rsidRPr="00B115D1" w:rsidRDefault="00CD3DBB" w:rsidP="00CD3DBB">
      <w:pPr>
        <w:jc w:val="both"/>
        <w:rPr>
          <w:rFonts w:ascii="Times New Roman" w:hAnsi="Times New Roman"/>
        </w:rPr>
      </w:pPr>
      <w:r w:rsidRPr="00B115D1">
        <w:rPr>
          <w:rFonts w:ascii="Times New Roman" w:hAnsi="Times New Roman"/>
        </w:rPr>
        <w:t>- уровень самостоятельного мышления.</w:t>
      </w:r>
    </w:p>
    <w:p w:rsidR="00CD3DBB" w:rsidRPr="00B115D1" w:rsidRDefault="00CD3DBB" w:rsidP="00CD3DBB">
      <w:pPr>
        <w:jc w:val="both"/>
        <w:rPr>
          <w:rFonts w:ascii="Times New Roman" w:hAnsi="Times New Roman"/>
        </w:rPr>
      </w:pPr>
    </w:p>
    <w:p w:rsidR="00CD3DBB" w:rsidRPr="00B115D1" w:rsidRDefault="00B115D1" w:rsidP="00CD3DBB">
      <w:pPr>
        <w:jc w:val="both"/>
        <w:rPr>
          <w:rFonts w:ascii="Times New Roman" w:hAnsi="Times New Roman"/>
        </w:rPr>
      </w:pPr>
      <w:r w:rsidRPr="00B115D1">
        <w:rPr>
          <w:rFonts w:ascii="Times New Roman" w:hAnsi="Times New Roman"/>
          <w:b/>
        </w:rPr>
        <w:t>«Зачтено»</w:t>
      </w:r>
      <w:r w:rsidRPr="00B115D1">
        <w:rPr>
          <w:rFonts w:ascii="Times New Roman" w:hAnsi="Times New Roman"/>
        </w:rPr>
        <w:t xml:space="preserve"> оценивается ответ</w:t>
      </w:r>
      <w:r w:rsidR="00CD3DBB" w:rsidRPr="00B115D1">
        <w:rPr>
          <w:rFonts w:ascii="Times New Roman" w:hAnsi="Times New Roman"/>
        </w:rPr>
        <w:t>, в котором системно, логично и последовательно</w:t>
      </w:r>
    </w:p>
    <w:p w:rsidR="00CD3DBB" w:rsidRPr="00B115D1" w:rsidRDefault="00CD3DBB" w:rsidP="00CD3DBB">
      <w:pPr>
        <w:jc w:val="both"/>
        <w:rPr>
          <w:rFonts w:ascii="Times New Roman" w:hAnsi="Times New Roman"/>
        </w:rPr>
      </w:pPr>
      <w:r w:rsidRPr="00B115D1">
        <w:rPr>
          <w:rFonts w:ascii="Times New Roman" w:hAnsi="Times New Roman"/>
        </w:rPr>
        <w:t>изложен материал на все поставленные вопросы. Кроме того, студент должен показать</w:t>
      </w:r>
    </w:p>
    <w:p w:rsidR="00CD3DBB" w:rsidRPr="00B115D1" w:rsidRDefault="00CD3DBB" w:rsidP="00CD3DBB">
      <w:pPr>
        <w:jc w:val="both"/>
        <w:rPr>
          <w:rFonts w:ascii="Times New Roman" w:hAnsi="Times New Roman"/>
        </w:rPr>
      </w:pPr>
      <w:r w:rsidRPr="00B115D1">
        <w:rPr>
          <w:rFonts w:ascii="Times New Roman" w:hAnsi="Times New Roman"/>
        </w:rPr>
        <w:t>способность делать самостоятельные выводы, комментировать излагаемый материал. При</w:t>
      </w:r>
    </w:p>
    <w:p w:rsidR="00CD3DBB" w:rsidRPr="00B115D1" w:rsidRDefault="00CD3DBB" w:rsidP="00CD3DBB">
      <w:pPr>
        <w:jc w:val="both"/>
        <w:rPr>
          <w:rFonts w:ascii="Times New Roman" w:hAnsi="Times New Roman"/>
        </w:rPr>
      </w:pPr>
      <w:r w:rsidRPr="00B115D1">
        <w:rPr>
          <w:rFonts w:ascii="Times New Roman" w:hAnsi="Times New Roman"/>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B115D1" w:rsidRPr="00B115D1" w:rsidRDefault="00B115D1" w:rsidP="00B115D1">
      <w:pPr>
        <w:jc w:val="both"/>
        <w:rPr>
          <w:rFonts w:ascii="Times New Roman" w:hAnsi="Times New Roman"/>
        </w:rPr>
      </w:pPr>
      <w:r w:rsidRPr="00B115D1">
        <w:rPr>
          <w:rFonts w:ascii="Times New Roman" w:hAnsi="Times New Roman"/>
        </w:rPr>
        <w:t>Показывает 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p w:rsidR="00B115D1" w:rsidRPr="00B115D1" w:rsidRDefault="00B115D1" w:rsidP="00B115D1">
      <w:pPr>
        <w:jc w:val="both"/>
        <w:rPr>
          <w:rFonts w:ascii="Times New Roman" w:hAnsi="Times New Roman"/>
        </w:rPr>
      </w:pPr>
      <w:r w:rsidRPr="00B115D1">
        <w:rPr>
          <w:rFonts w:ascii="Times New Roman" w:hAnsi="Times New Roman"/>
        </w:rPr>
        <w:t>Представлено максимальное количество методов, выбранных для проведения анализа</w:t>
      </w:r>
    </w:p>
    <w:p w:rsidR="00B115D1" w:rsidRPr="00B115D1" w:rsidRDefault="00B115D1" w:rsidP="00B115D1">
      <w:pPr>
        <w:rPr>
          <w:rFonts w:ascii="Times New Roman" w:hAnsi="Times New Roman"/>
        </w:rPr>
      </w:pPr>
      <w:r w:rsidRPr="00B115D1">
        <w:rPr>
          <w:rFonts w:ascii="Times New Roman" w:hAnsi="Times New Roman"/>
        </w:rPr>
        <w:t>Обстоятельно  и аргументированно проводит анализ</w:t>
      </w:r>
      <w:r w:rsidRPr="00B115D1">
        <w:t xml:space="preserve"> </w:t>
      </w:r>
      <w:r w:rsidRPr="00B115D1">
        <w:rPr>
          <w:rFonts w:ascii="Times New Roman" w:hAnsi="Times New Roman"/>
        </w:rPr>
        <w:t xml:space="preserve">социальных, политических и экономических явлений и процессов; основами исторического мышления, позволяющими осуществлять научно-исследовательскую работу. </w:t>
      </w:r>
    </w:p>
    <w:p w:rsidR="00B115D1" w:rsidRPr="00B115D1" w:rsidRDefault="00B115D1" w:rsidP="00B115D1">
      <w:pPr>
        <w:rPr>
          <w:rFonts w:ascii="Times New Roman" w:hAnsi="Times New Roman"/>
        </w:rPr>
      </w:pPr>
      <w:r w:rsidRPr="00B115D1">
        <w:rPr>
          <w:rFonts w:ascii="Times New Roman" w:hAnsi="Times New Roman"/>
        </w:rPr>
        <w:t>На основе научной методологии исследует  важнейшие события и роль выдающихся исторических деятелей отечественной истории; осмысливает процессы и события в России в контексте взаимодействия личности и государства.</w:t>
      </w:r>
    </w:p>
    <w:p w:rsidR="00B115D1" w:rsidRPr="00B115D1" w:rsidRDefault="00B115D1" w:rsidP="00CD3DBB">
      <w:pPr>
        <w:jc w:val="both"/>
        <w:rPr>
          <w:rFonts w:ascii="Times New Roman" w:hAnsi="Times New Roman"/>
          <w:b/>
        </w:rPr>
      </w:pPr>
    </w:p>
    <w:p w:rsidR="00B115D1" w:rsidRPr="00B115D1" w:rsidRDefault="00B115D1" w:rsidP="00CD3DBB">
      <w:pPr>
        <w:jc w:val="both"/>
        <w:rPr>
          <w:rFonts w:ascii="Times New Roman" w:hAnsi="Times New Roman"/>
          <w:b/>
        </w:rPr>
      </w:pPr>
    </w:p>
    <w:p w:rsidR="00CD3DBB" w:rsidRPr="00B115D1" w:rsidRDefault="00B115D1" w:rsidP="00CD3DBB">
      <w:pPr>
        <w:jc w:val="both"/>
        <w:rPr>
          <w:rFonts w:ascii="Times New Roman" w:hAnsi="Times New Roman"/>
        </w:rPr>
      </w:pPr>
      <w:r w:rsidRPr="00B115D1">
        <w:rPr>
          <w:rFonts w:ascii="Times New Roman" w:hAnsi="Times New Roman"/>
          <w:b/>
        </w:rPr>
        <w:t xml:space="preserve"> </w:t>
      </w:r>
      <w:r w:rsidR="00CD3DBB" w:rsidRPr="00B115D1">
        <w:rPr>
          <w:rFonts w:ascii="Times New Roman" w:hAnsi="Times New Roman"/>
          <w:b/>
        </w:rPr>
        <w:t>«Не зачтено»</w:t>
      </w:r>
      <w:r w:rsidR="00CD3DBB" w:rsidRPr="00B115D1">
        <w:rPr>
          <w:rFonts w:ascii="Times New Roman" w:hAnsi="Times New Roman"/>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CD3DBB" w:rsidRPr="00B115D1" w:rsidRDefault="00CD3DBB" w:rsidP="00CD3DBB">
      <w:pPr>
        <w:jc w:val="both"/>
        <w:rPr>
          <w:rFonts w:ascii="Times New Roman" w:hAnsi="Times New Roman"/>
        </w:rPr>
      </w:pPr>
      <w:r w:rsidRPr="00B115D1">
        <w:rPr>
          <w:rFonts w:ascii="Times New Roman" w:hAnsi="Times New Roman"/>
        </w:rPr>
        <w:t>дается не по вопросу.</w:t>
      </w:r>
    </w:p>
    <w:p w:rsidR="00CD3DBB" w:rsidRPr="00B115D1" w:rsidRDefault="00CD3DBB" w:rsidP="00CD3DBB">
      <w:pPr>
        <w:jc w:val="both"/>
        <w:rPr>
          <w:rFonts w:ascii="Times New Roman" w:hAnsi="Times New Roman"/>
          <w:bCs/>
        </w:rPr>
      </w:pPr>
    </w:p>
    <w:p w:rsidR="00C643B8" w:rsidRPr="00B115D1" w:rsidRDefault="00C643B8" w:rsidP="00C643B8">
      <w:pPr>
        <w:suppressAutoHyphens w:val="0"/>
        <w:spacing w:after="200" w:line="276" w:lineRule="auto"/>
        <w:rPr>
          <w:rFonts w:ascii="Times New Roman" w:hAnsi="Times New Roman" w:cs="Times New Roman"/>
          <w:b/>
          <w:szCs w:val="28"/>
          <w:lang w:eastAsia="ru-RU"/>
        </w:rPr>
      </w:pPr>
      <w:r w:rsidRPr="00B115D1">
        <w:rPr>
          <w:rFonts w:ascii="Times New Roman" w:hAnsi="Times New Roman" w:cs="Times New Roman"/>
          <w:b/>
          <w:szCs w:val="28"/>
          <w:lang w:eastAsia="ru-RU"/>
        </w:rPr>
        <w:t xml:space="preserve">4.4.Методические материалы </w:t>
      </w:r>
    </w:p>
    <w:p w:rsidR="00B81B16" w:rsidRPr="00B115D1" w:rsidRDefault="00B81B16" w:rsidP="00B81B16">
      <w:pPr>
        <w:suppressAutoHyphens w:val="0"/>
        <w:jc w:val="both"/>
        <w:rPr>
          <w:rFonts w:ascii="Times New Roman" w:eastAsia="Calibri" w:hAnsi="Times New Roman" w:cs="Times New Roman"/>
          <w:lang w:eastAsia="ru-RU"/>
        </w:rPr>
      </w:pPr>
      <w:r w:rsidRPr="00B115D1">
        <w:rPr>
          <w:rFonts w:ascii="Times New Roman" w:eastAsia="Calibri" w:hAnsi="Times New Roman" w:cs="Times New Roman"/>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B115D1" w:rsidRPr="00B115D1" w:rsidRDefault="00B115D1" w:rsidP="00B115D1">
      <w:pPr>
        <w:pStyle w:val="affc"/>
        <w:jc w:val="both"/>
        <w:rPr>
          <w:sz w:val="24"/>
          <w:szCs w:val="24"/>
          <w:u w:val="single"/>
        </w:rPr>
      </w:pPr>
    </w:p>
    <w:p w:rsidR="00A7094B" w:rsidRPr="00A7094B" w:rsidRDefault="00A7094B" w:rsidP="00A7094B">
      <w:pPr>
        <w:widowControl w:val="0"/>
        <w:overflowPunct w:val="0"/>
        <w:autoSpaceDE w:val="0"/>
        <w:autoSpaceDN w:val="0"/>
        <w:jc w:val="both"/>
        <w:textAlignment w:val="baseline"/>
        <w:rPr>
          <w:rFonts w:ascii="Times New Roman" w:hAnsi="Times New Roman" w:cs="Times New Roman"/>
          <w:kern w:val="3"/>
          <w:lang w:eastAsia="ru-RU"/>
        </w:rPr>
      </w:pPr>
      <w:r w:rsidRPr="00A7094B">
        <w:rPr>
          <w:rFonts w:ascii="Times New Roman" w:hAnsi="Times New Roman" w:cs="Times New Roman"/>
          <w:b/>
          <w:kern w:val="3"/>
          <w:lang w:eastAsia="ru-RU"/>
        </w:rPr>
        <w:t>Промежуточная аттестация в системе ДОТ</w:t>
      </w:r>
      <w:r w:rsidRPr="00A7094B">
        <w:rPr>
          <w:rFonts w:ascii="Times New Roman" w:hAnsi="Times New Roman" w:cs="Times New Roman"/>
          <w:kern w:val="3"/>
          <w:lang w:eastAsia="ru-RU"/>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C643B8" w:rsidRPr="00B115D1" w:rsidRDefault="00C643B8" w:rsidP="00C643B8">
      <w:pPr>
        <w:suppressAutoHyphens w:val="0"/>
        <w:spacing w:before="40"/>
        <w:ind w:left="567"/>
        <w:jc w:val="center"/>
        <w:rPr>
          <w:rFonts w:ascii="Times New Roman" w:hAnsi="Times New Roman" w:cs="Times New Roman"/>
          <w:b/>
          <w:bCs/>
          <w:szCs w:val="28"/>
          <w:lang w:eastAsia="ru-RU"/>
        </w:rPr>
      </w:pPr>
    </w:p>
    <w:p w:rsidR="00C643B8" w:rsidRPr="00A7094B" w:rsidRDefault="00C643B8" w:rsidP="00D66FB8">
      <w:pPr>
        <w:pStyle w:val="1"/>
        <w:numPr>
          <w:ilvl w:val="0"/>
          <w:numId w:val="0"/>
        </w:numPr>
        <w:ind w:left="432"/>
        <w:jc w:val="left"/>
        <w:rPr>
          <w:bCs/>
          <w:sz w:val="28"/>
          <w:szCs w:val="28"/>
          <w:lang w:eastAsia="ru-RU"/>
        </w:rPr>
      </w:pPr>
      <w:bookmarkStart w:id="77" w:name="_Toc487114180"/>
      <w:bookmarkStart w:id="78" w:name="_Toc488764504"/>
      <w:bookmarkStart w:id="79" w:name="_Toc488764552"/>
      <w:bookmarkStart w:id="80" w:name="_Toc488764600"/>
      <w:bookmarkStart w:id="81" w:name="_Toc514325595"/>
      <w:r w:rsidRPr="00A7094B">
        <w:rPr>
          <w:bCs/>
          <w:sz w:val="28"/>
          <w:szCs w:val="28"/>
          <w:lang w:eastAsia="ru-RU"/>
        </w:rPr>
        <w:t>5. Методические указания для обучающихся по освоению дисциплины</w:t>
      </w:r>
      <w:bookmarkEnd w:id="77"/>
      <w:bookmarkEnd w:id="78"/>
      <w:bookmarkEnd w:id="79"/>
      <w:bookmarkEnd w:id="80"/>
      <w:bookmarkEnd w:id="81"/>
      <w:r w:rsidRPr="00A7094B">
        <w:rPr>
          <w:bCs/>
          <w:sz w:val="28"/>
          <w:szCs w:val="28"/>
          <w:lang w:eastAsia="ru-RU"/>
        </w:rPr>
        <w:t xml:space="preserve"> </w:t>
      </w:r>
    </w:p>
    <w:p w:rsidR="00C643B8" w:rsidRPr="00B115D1" w:rsidRDefault="00C643B8" w:rsidP="00C643B8">
      <w:pPr>
        <w:pStyle w:val="af5"/>
        <w:jc w:val="both"/>
        <w:rPr>
          <w:sz w:val="24"/>
          <w:szCs w:val="24"/>
        </w:rPr>
      </w:pPr>
      <w:r w:rsidRPr="00B115D1">
        <w:rPr>
          <w:sz w:val="24"/>
          <w:szCs w:val="24"/>
        </w:rPr>
        <w:tab/>
        <w:t>Обучение в рамках дисциплины целесообразно выстраивать как творческое сотрудничество аспирантов и преподавателя. Значительная часть теоретического материала излагается преподавателем в проблемном ключе в процессе лекционных занятий. В соответствии с учебно-тематическим планом курса теоретические знания закрепляются на семинарских занятиях и в процессе самостоятельной работы аспирантов.</w:t>
      </w:r>
    </w:p>
    <w:p w:rsidR="00C643B8" w:rsidRPr="00B115D1" w:rsidRDefault="00C643B8" w:rsidP="00C643B8">
      <w:pPr>
        <w:pStyle w:val="af5"/>
        <w:jc w:val="both"/>
        <w:rPr>
          <w:sz w:val="24"/>
          <w:szCs w:val="24"/>
        </w:rPr>
      </w:pPr>
      <w:r w:rsidRPr="00B115D1">
        <w:rPr>
          <w:sz w:val="24"/>
          <w:szCs w:val="24"/>
        </w:rPr>
        <w:tab/>
        <w:t>Семинарские занятия: стимулируют регулярное изучение аспирантами основной и дополнительной литературы по дисциплине; расширяют круг знаний, а также способствуют их систематизации и структурированию; формируют у аспирантов навыки устного публичного выступления, свободного ведения дискуссии, в том числе, с использованием специальной терминологии.</w:t>
      </w:r>
    </w:p>
    <w:p w:rsidR="00C643B8" w:rsidRPr="00B115D1" w:rsidRDefault="00C643B8" w:rsidP="00C643B8">
      <w:pPr>
        <w:pStyle w:val="af5"/>
        <w:jc w:val="both"/>
        <w:rPr>
          <w:sz w:val="24"/>
          <w:szCs w:val="24"/>
        </w:rPr>
      </w:pPr>
      <w:r w:rsidRPr="00B115D1">
        <w:rPr>
          <w:sz w:val="24"/>
          <w:szCs w:val="24"/>
        </w:rPr>
        <w:tab/>
        <w:t>Семинарские занятия предоставляют возможность преподавателю систематически контролировать качество выполнения аспирантами самостоятельной работы, а также качество усвоения лекционного материала. Одной из важнейших целей семинарского занятия является возможность более глубокого изучения части тем, которые невозможно достаточно полно осветить в ходе лекционного курса. Именно на этих вопросах следует сконцентрировать внимание при проведении семинарского занятия.</w:t>
      </w:r>
    </w:p>
    <w:p w:rsidR="00C643B8" w:rsidRPr="00B115D1" w:rsidRDefault="00C643B8" w:rsidP="00C643B8">
      <w:pPr>
        <w:pStyle w:val="af5"/>
        <w:jc w:val="both"/>
        <w:rPr>
          <w:sz w:val="24"/>
          <w:szCs w:val="24"/>
        </w:rPr>
      </w:pPr>
      <w:r w:rsidRPr="00B115D1">
        <w:rPr>
          <w:sz w:val="24"/>
          <w:szCs w:val="24"/>
        </w:rPr>
        <w:tab/>
        <w:t xml:space="preserve">Конкретные методики проведения семинарских занятий зависят от уровня подготовленности, организованности и работоспособности аспирантов. В процессе работы на семинарском занятии целесообразно ориентироваться на наиболее сильных аспирантов из группы, поскольку уровень их подготовки может явиться дополнительным стимулом для их товарищей к повышению уровня собственных знаний и формированию необходимых умений и навыков. Однако преподавателю необходимо привлекать к обсуждению вопросов, вынесенных на семинарское занятие как можно большее число аспирантов, предоставляя им возможность высказаться в процессе общего обсуждения тех или иных вопросов. </w:t>
      </w:r>
    </w:p>
    <w:p w:rsidR="00C643B8" w:rsidRPr="00B115D1" w:rsidRDefault="00C643B8" w:rsidP="00C643B8">
      <w:pPr>
        <w:pStyle w:val="af5"/>
        <w:jc w:val="both"/>
        <w:rPr>
          <w:sz w:val="24"/>
          <w:szCs w:val="24"/>
        </w:rPr>
      </w:pPr>
      <w:r w:rsidRPr="00B115D1">
        <w:rPr>
          <w:sz w:val="24"/>
          <w:szCs w:val="24"/>
        </w:rPr>
        <w:tab/>
        <w:t xml:space="preserve">Ряд проблем в рамках темы семинарского занятия целесообразно рассматривать в процессе обсуждения докладов, подготовленных аспирантами. При предварительном обсуждении темы доклада аспиранта необходимо четко ориентировать относительно целей сообщения, возможной структуры доклада и литературы, необходимой для подготовки. В течение 2-часового семинарского занятия на обсуждение не следует выносить более 3 докладов продолжительностью 12-15 минут каждый. </w:t>
      </w:r>
    </w:p>
    <w:p w:rsidR="00C643B8" w:rsidRPr="00B115D1" w:rsidRDefault="00C643B8" w:rsidP="00C643B8">
      <w:pPr>
        <w:pStyle w:val="af5"/>
        <w:jc w:val="both"/>
        <w:rPr>
          <w:sz w:val="24"/>
          <w:szCs w:val="24"/>
        </w:rPr>
      </w:pPr>
      <w:r w:rsidRPr="00B115D1">
        <w:rPr>
          <w:sz w:val="24"/>
          <w:szCs w:val="24"/>
        </w:rPr>
        <w:tab/>
        <w:t>Значительную часть семинарского занятия следует отвести на обсуждение материала, изложенного в докладах. Вопросы докладчику и ответы на них позволяют оценить глубину проработки выбранной темы самим докладчиком, а также степень знакомства с темой других аспирантов, участвующих в семинарском занятии. В ряде случаев аспирантов необходимо ориентировать на сопровождение доклада компьютерной презентацией с использованием мультимедийных средств, что позволит разнообразить подачу материала и будет способствовать более успешному усвоению изученных вопросов.</w:t>
      </w:r>
    </w:p>
    <w:p w:rsidR="00C643B8" w:rsidRPr="00B115D1" w:rsidRDefault="00C643B8" w:rsidP="00C643B8">
      <w:pPr>
        <w:pStyle w:val="af5"/>
        <w:jc w:val="both"/>
        <w:rPr>
          <w:sz w:val="24"/>
          <w:szCs w:val="24"/>
        </w:rPr>
      </w:pPr>
      <w:r w:rsidRPr="00B115D1">
        <w:rPr>
          <w:sz w:val="24"/>
          <w:szCs w:val="24"/>
        </w:rPr>
        <w:tab/>
        <w:t>Часть вопросов, вынесенных в план семинарского занятия, должна обсуждаться в процессе развернутой беседы с максимально возможным числом участников. Добиваясь внимательного и активного отношения аспирантов к участию в семинарском занятии, преподаватель, ведущий такие занятия, должен поставить аспирантов в известность, что активное участие в полемике он оценивает так же высоко, как и выступление с хорошим докладом. Студентов необходимо поставить в известность относительно того, что творческая работа на семинарских занятиях учитывается при выставлении итоговой оценки по результатам усвоения учебной программы.</w:t>
      </w:r>
    </w:p>
    <w:p w:rsidR="00B81B16" w:rsidRPr="00B115D1" w:rsidRDefault="00B81B16" w:rsidP="00C643B8">
      <w:pPr>
        <w:pStyle w:val="af5"/>
        <w:jc w:val="both"/>
        <w:rPr>
          <w:sz w:val="24"/>
          <w:szCs w:val="24"/>
        </w:rPr>
      </w:pPr>
      <w:r w:rsidRPr="00B115D1">
        <w:rPr>
          <w:sz w:val="24"/>
          <w:szCs w:val="24"/>
        </w:rPr>
        <w:t xml:space="preserve">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C643B8" w:rsidRPr="00B115D1" w:rsidRDefault="00C643B8" w:rsidP="00C643B8">
      <w:pPr>
        <w:pStyle w:val="af5"/>
        <w:jc w:val="both"/>
        <w:rPr>
          <w:sz w:val="24"/>
          <w:szCs w:val="24"/>
        </w:rPr>
      </w:pPr>
      <w:r w:rsidRPr="00B115D1">
        <w:rPr>
          <w:sz w:val="24"/>
          <w:szCs w:val="24"/>
        </w:rPr>
        <w:tab/>
        <w:t xml:space="preserve">Важной частью учебной программы является усвоение аспирантами тестовых заданий. Конечной целью изучения дисциплины является не столько приобретение профессиональных навыков, сколько обучение определённому типу мышления, формирование определённых установок – профессиональных принципов, ценностей и норм-моделей мышления и поведения. </w:t>
      </w:r>
    </w:p>
    <w:p w:rsidR="00B115D1" w:rsidRPr="00B115D1" w:rsidRDefault="00B115D1" w:rsidP="00B115D1">
      <w:pPr>
        <w:shd w:val="clear" w:color="auto" w:fill="FFFFFF"/>
        <w:suppressAutoHyphens w:val="0"/>
        <w:rPr>
          <w:rFonts w:ascii="Times New Roman" w:hAnsi="Times New Roman" w:cs="Times New Roman"/>
          <w:b/>
          <w:iCs/>
          <w:lang w:eastAsia="en-US"/>
        </w:rPr>
      </w:pPr>
    </w:p>
    <w:p w:rsidR="00B115D1" w:rsidRPr="00B115D1" w:rsidRDefault="00B115D1" w:rsidP="00B115D1">
      <w:pPr>
        <w:shd w:val="clear" w:color="auto" w:fill="FFFFFF"/>
        <w:suppressAutoHyphens w:val="0"/>
        <w:rPr>
          <w:rFonts w:ascii="Times New Roman" w:hAnsi="Times New Roman" w:cs="Times New Roman"/>
          <w:b/>
          <w:iCs/>
          <w:lang w:eastAsia="en-US"/>
        </w:rPr>
      </w:pPr>
      <w:r w:rsidRPr="00B115D1">
        <w:rPr>
          <w:rFonts w:ascii="Times New Roman" w:hAnsi="Times New Roman" w:cs="Times New Roman"/>
          <w:b/>
          <w:iCs/>
          <w:lang w:eastAsia="en-US"/>
        </w:rPr>
        <w:t>Методические рекомендации по освоению дисциплины для заочной формы обучения</w:t>
      </w:r>
    </w:p>
    <w:p w:rsidR="00B115D1" w:rsidRPr="00B115D1" w:rsidRDefault="00B115D1" w:rsidP="00B115D1">
      <w:pPr>
        <w:shd w:val="clear" w:color="auto" w:fill="FFFFFF"/>
        <w:suppressAutoHyphens w:val="0"/>
        <w:jc w:val="both"/>
        <w:rPr>
          <w:rFonts w:ascii="Times New Roman" w:hAnsi="Times New Roman" w:cs="Times New Roman"/>
          <w:iCs/>
          <w:color w:val="000000"/>
          <w:lang w:eastAsia="ru-RU"/>
        </w:rPr>
      </w:pPr>
      <w:r w:rsidRPr="00B115D1">
        <w:rPr>
          <w:rFonts w:ascii="Times New Roman" w:hAnsi="Times New Roman" w:cs="Times New Roman"/>
          <w:iCs/>
          <w:color w:val="000000"/>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C643B8" w:rsidRPr="00B115D1" w:rsidRDefault="00C643B8" w:rsidP="007C0531">
      <w:pPr>
        <w:widowControl w:val="0"/>
        <w:suppressAutoHyphens w:val="0"/>
        <w:autoSpaceDE w:val="0"/>
        <w:autoSpaceDN w:val="0"/>
        <w:adjustRightInd w:val="0"/>
        <w:spacing w:before="288" w:after="200" w:line="276" w:lineRule="auto"/>
        <w:contextualSpacing/>
        <w:jc w:val="both"/>
        <w:outlineLvl w:val="0"/>
        <w:rPr>
          <w:rFonts w:ascii="Times New Roman" w:hAnsi="Times New Roman" w:cs="Times New Roman"/>
          <w:b/>
          <w:sz w:val="28"/>
          <w:szCs w:val="28"/>
          <w:lang w:eastAsia="en-US"/>
        </w:rPr>
      </w:pPr>
    </w:p>
    <w:p w:rsidR="007C0531" w:rsidRPr="00B115D1" w:rsidRDefault="007C0531" w:rsidP="00B81B16">
      <w:pPr>
        <w:pStyle w:val="1"/>
        <w:numPr>
          <w:ilvl w:val="0"/>
          <w:numId w:val="0"/>
        </w:numPr>
        <w:jc w:val="left"/>
        <w:rPr>
          <w:b w:val="0"/>
          <w:kern w:val="52"/>
          <w:sz w:val="28"/>
          <w:szCs w:val="28"/>
          <w:lang w:eastAsia="ru-RU"/>
        </w:rPr>
      </w:pPr>
      <w:bookmarkStart w:id="82" w:name="_Toc488764505"/>
      <w:bookmarkStart w:id="83" w:name="_Toc488764553"/>
      <w:bookmarkStart w:id="84" w:name="_Toc488764601"/>
      <w:bookmarkStart w:id="85" w:name="_Toc514325596"/>
      <w:r w:rsidRPr="00B115D1">
        <w:rPr>
          <w:sz w:val="28"/>
          <w:szCs w:val="28"/>
          <w:lang w:eastAsia="en-US"/>
        </w:rPr>
        <w:t xml:space="preserve">6. </w:t>
      </w:r>
      <w:r w:rsidRPr="00B115D1">
        <w:rPr>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75"/>
      <w:bookmarkEnd w:id="76"/>
      <w:bookmarkEnd w:id="82"/>
      <w:bookmarkEnd w:id="83"/>
      <w:bookmarkEnd w:id="84"/>
      <w:bookmarkEnd w:id="85"/>
      <w:r w:rsidRPr="00B115D1">
        <w:rPr>
          <w:kern w:val="52"/>
          <w:sz w:val="28"/>
          <w:szCs w:val="28"/>
          <w:lang w:eastAsia="ru-RU"/>
        </w:rPr>
        <w:t xml:space="preserve"> </w:t>
      </w:r>
    </w:p>
    <w:p w:rsidR="007C0531" w:rsidRPr="00B115D1" w:rsidRDefault="007C0531" w:rsidP="00D66FB8">
      <w:pPr>
        <w:pStyle w:val="1"/>
        <w:numPr>
          <w:ilvl w:val="0"/>
          <w:numId w:val="0"/>
        </w:numPr>
        <w:rPr>
          <w:b w:val="0"/>
          <w:bCs/>
          <w:sz w:val="28"/>
          <w:szCs w:val="28"/>
          <w:lang w:eastAsia="ru-RU"/>
        </w:rPr>
      </w:pPr>
      <w:bookmarkStart w:id="86" w:name="_Toc487114182"/>
    </w:p>
    <w:p w:rsidR="007C0531" w:rsidRPr="00B115D1" w:rsidRDefault="007C0531" w:rsidP="00B81B16">
      <w:pPr>
        <w:pStyle w:val="1"/>
        <w:numPr>
          <w:ilvl w:val="0"/>
          <w:numId w:val="0"/>
        </w:numPr>
        <w:jc w:val="left"/>
        <w:rPr>
          <w:b w:val="0"/>
          <w:sz w:val="28"/>
          <w:szCs w:val="28"/>
          <w:lang w:eastAsia="en-US"/>
        </w:rPr>
      </w:pPr>
      <w:bookmarkStart w:id="87" w:name="_Toc488764506"/>
      <w:bookmarkStart w:id="88" w:name="_Toc488764554"/>
      <w:bookmarkStart w:id="89" w:name="_Toc488764602"/>
      <w:bookmarkStart w:id="90" w:name="_Toc514325597"/>
      <w:r w:rsidRPr="00B115D1">
        <w:rPr>
          <w:bCs/>
          <w:sz w:val="28"/>
          <w:szCs w:val="28"/>
          <w:lang w:eastAsia="ru-RU"/>
        </w:rPr>
        <w:t xml:space="preserve">6.1. </w:t>
      </w:r>
      <w:r w:rsidRPr="00B115D1">
        <w:rPr>
          <w:sz w:val="28"/>
          <w:szCs w:val="28"/>
          <w:lang w:eastAsia="en-US"/>
        </w:rPr>
        <w:t>Основная литература</w:t>
      </w:r>
      <w:bookmarkEnd w:id="86"/>
      <w:bookmarkEnd w:id="87"/>
      <w:bookmarkEnd w:id="88"/>
      <w:bookmarkEnd w:id="89"/>
      <w:bookmarkEnd w:id="90"/>
    </w:p>
    <w:p w:rsidR="005D7D84" w:rsidRPr="00B115D1" w:rsidRDefault="005D7D84" w:rsidP="00E056E8">
      <w:pPr>
        <w:rPr>
          <w:rFonts w:ascii="Times New Roman" w:hAnsi="Times New Roman" w:cs="Times New Roman"/>
        </w:rPr>
      </w:pPr>
    </w:p>
    <w:p w:rsidR="00AB5F1D" w:rsidRPr="00B115D1" w:rsidRDefault="005D7D84" w:rsidP="00AB5F1D">
      <w:pPr>
        <w:pStyle w:val="ac"/>
        <w:spacing w:before="0" w:after="283"/>
        <w:ind w:firstLine="0"/>
        <w:rPr>
          <w:sz w:val="24"/>
          <w:szCs w:val="24"/>
        </w:rPr>
      </w:pPr>
      <w:r w:rsidRPr="00B115D1">
        <w:rPr>
          <w:sz w:val="24"/>
          <w:szCs w:val="24"/>
        </w:rPr>
        <w:t xml:space="preserve">1. </w:t>
      </w:r>
      <w:r w:rsidR="00AB5F1D" w:rsidRPr="00B115D1">
        <w:rPr>
          <w:sz w:val="24"/>
          <w:szCs w:val="24"/>
        </w:rPr>
        <w:t xml:space="preserve">Чураков, Дмитрий Олегович. История России [Электронный ресурс] / Д.О. Чураков, С.А. Саркисян, В.Н. Панов, Л.Н. Панова, А.М. Матвеева и др. – М.:Юрайт, 2019. – 462. </w:t>
      </w:r>
    </w:p>
    <w:p w:rsidR="00C643B8" w:rsidRPr="00B115D1" w:rsidRDefault="00C643B8" w:rsidP="00B81B16">
      <w:pPr>
        <w:pStyle w:val="1"/>
        <w:numPr>
          <w:ilvl w:val="0"/>
          <w:numId w:val="0"/>
        </w:numPr>
        <w:ind w:left="432" w:hanging="432"/>
        <w:jc w:val="left"/>
        <w:rPr>
          <w:b w:val="0"/>
          <w:sz w:val="28"/>
          <w:szCs w:val="28"/>
          <w:lang w:eastAsia="en-US"/>
        </w:rPr>
      </w:pPr>
      <w:bookmarkStart w:id="91" w:name="_Toc487114183"/>
      <w:bookmarkStart w:id="92" w:name="_Toc488764507"/>
      <w:bookmarkStart w:id="93" w:name="_Toc488764555"/>
      <w:bookmarkStart w:id="94" w:name="_Toc488764603"/>
      <w:bookmarkStart w:id="95" w:name="_Toc514325598"/>
      <w:r w:rsidRPr="00B115D1">
        <w:rPr>
          <w:sz w:val="28"/>
          <w:szCs w:val="28"/>
          <w:lang w:eastAsia="en-US"/>
        </w:rPr>
        <w:t>6.2. Дополнительная литература</w:t>
      </w:r>
      <w:bookmarkEnd w:id="91"/>
      <w:bookmarkEnd w:id="92"/>
      <w:bookmarkEnd w:id="93"/>
      <w:bookmarkEnd w:id="94"/>
      <w:bookmarkEnd w:id="95"/>
    </w:p>
    <w:p w:rsidR="00AB5F1D" w:rsidRPr="00B115D1" w:rsidRDefault="005D7D84" w:rsidP="00AB5F1D">
      <w:pPr>
        <w:pStyle w:val="a0"/>
        <w:numPr>
          <w:ilvl w:val="0"/>
          <w:numId w:val="0"/>
        </w:numPr>
        <w:tabs>
          <w:tab w:val="left" w:pos="708"/>
        </w:tabs>
        <w:rPr>
          <w:sz w:val="24"/>
          <w:szCs w:val="24"/>
        </w:rPr>
      </w:pPr>
      <w:r w:rsidRPr="00B115D1">
        <w:rPr>
          <w:sz w:val="24"/>
          <w:szCs w:val="24"/>
        </w:rPr>
        <w:t xml:space="preserve">1. </w:t>
      </w:r>
      <w:r w:rsidR="001345CA" w:rsidRPr="00B115D1">
        <w:rPr>
          <w:sz w:val="24"/>
          <w:szCs w:val="24"/>
        </w:rPr>
        <w:t>Коргова, Марина Анатольевна. История управленческой мысли [Электронный ресурс] / М.А. Коргова,</w:t>
      </w:r>
      <w:r w:rsidR="00D05C48" w:rsidRPr="00B115D1">
        <w:rPr>
          <w:sz w:val="24"/>
          <w:szCs w:val="24"/>
        </w:rPr>
        <w:t xml:space="preserve"> А. М. Салогуб</w:t>
      </w:r>
      <w:r w:rsidR="00D41055" w:rsidRPr="00B115D1">
        <w:rPr>
          <w:sz w:val="24"/>
          <w:szCs w:val="24"/>
        </w:rPr>
        <w:t>. – М.:Юрайт, 2019. – 166.</w:t>
      </w:r>
    </w:p>
    <w:p w:rsidR="00281C46" w:rsidRPr="00B115D1" w:rsidRDefault="00281C46" w:rsidP="00AB5F1D">
      <w:pPr>
        <w:pStyle w:val="a0"/>
        <w:numPr>
          <w:ilvl w:val="0"/>
          <w:numId w:val="0"/>
        </w:numPr>
        <w:tabs>
          <w:tab w:val="left" w:pos="708"/>
        </w:tabs>
        <w:rPr>
          <w:sz w:val="24"/>
          <w:szCs w:val="24"/>
        </w:rPr>
      </w:pPr>
      <w:r w:rsidRPr="00B115D1">
        <w:rPr>
          <w:sz w:val="24"/>
          <w:szCs w:val="24"/>
        </w:rPr>
        <w:t xml:space="preserve">2. </w:t>
      </w:r>
      <w:r w:rsidR="00983B48" w:rsidRPr="00B115D1">
        <w:rPr>
          <w:sz w:val="24"/>
          <w:szCs w:val="24"/>
        </w:rPr>
        <w:t>Замалеев, Александр Фазлаевич. История политических учений России [Электронный ресурс] / А.Ф. Замалеев. – М.:Юрайт, 2018. – 351.</w:t>
      </w:r>
    </w:p>
    <w:p w:rsidR="00F012DD" w:rsidRPr="00B115D1" w:rsidRDefault="00F012DD" w:rsidP="00AB5F1D">
      <w:pPr>
        <w:pStyle w:val="a0"/>
        <w:numPr>
          <w:ilvl w:val="0"/>
          <w:numId w:val="0"/>
        </w:numPr>
        <w:tabs>
          <w:tab w:val="left" w:pos="708"/>
        </w:tabs>
        <w:rPr>
          <w:sz w:val="24"/>
          <w:szCs w:val="24"/>
        </w:rPr>
      </w:pPr>
      <w:r w:rsidRPr="00B115D1">
        <w:rPr>
          <w:sz w:val="24"/>
          <w:szCs w:val="24"/>
        </w:rPr>
        <w:t xml:space="preserve">3. </w:t>
      </w:r>
      <w:r w:rsidR="00370B27" w:rsidRPr="00B115D1">
        <w:rPr>
          <w:sz w:val="24"/>
          <w:szCs w:val="24"/>
        </w:rPr>
        <w:t>Докторов, Борис Зусманович. Отцы-основатели [Электронный ресурс]: история изучения общественного мнения / Б.З. Докторов. – М.:Юрайт, 2018. – 489.</w:t>
      </w:r>
    </w:p>
    <w:p w:rsidR="007C0531" w:rsidRPr="00B115D1" w:rsidRDefault="007C0531" w:rsidP="00D66FB8">
      <w:pPr>
        <w:pStyle w:val="1"/>
        <w:numPr>
          <w:ilvl w:val="0"/>
          <w:numId w:val="0"/>
        </w:numPr>
        <w:ind w:left="432"/>
        <w:jc w:val="left"/>
        <w:rPr>
          <w:b w:val="0"/>
          <w:sz w:val="28"/>
          <w:szCs w:val="28"/>
          <w:lang w:eastAsia="ru-RU"/>
        </w:rPr>
      </w:pPr>
      <w:bookmarkStart w:id="96" w:name="_Toc487114184"/>
      <w:bookmarkStart w:id="97" w:name="_Toc488764508"/>
      <w:bookmarkStart w:id="98" w:name="_Toc488764556"/>
      <w:bookmarkStart w:id="99" w:name="_Toc488764604"/>
      <w:bookmarkStart w:id="100" w:name="_Toc514325599"/>
      <w:r w:rsidRPr="00B115D1">
        <w:rPr>
          <w:sz w:val="28"/>
          <w:szCs w:val="28"/>
          <w:lang w:eastAsia="ru-RU"/>
        </w:rPr>
        <w:t>6.3. Учебно-методическое обеспечение самостоятельной работы</w:t>
      </w:r>
      <w:bookmarkEnd w:id="96"/>
      <w:bookmarkEnd w:id="97"/>
      <w:bookmarkEnd w:id="98"/>
      <w:bookmarkEnd w:id="99"/>
      <w:bookmarkEnd w:id="100"/>
    </w:p>
    <w:p w:rsidR="007C0531" w:rsidRPr="00B115D1" w:rsidRDefault="007C0531" w:rsidP="007C0531">
      <w:pPr>
        <w:rPr>
          <w:rFonts w:ascii="Times New Roman" w:eastAsia="Arial Unicode MS" w:hAnsi="Times New Roman" w:cs="Times New Roman"/>
          <w:b/>
          <w:caps/>
        </w:rPr>
      </w:pPr>
    </w:p>
    <w:tbl>
      <w:tblPr>
        <w:tblW w:w="8883" w:type="dxa"/>
        <w:tblInd w:w="-176" w:type="dxa"/>
        <w:tblLayout w:type="fixed"/>
        <w:tblLook w:val="0000" w:firstRow="0" w:lastRow="0" w:firstColumn="0" w:lastColumn="0" w:noHBand="0" w:noVBand="0"/>
      </w:tblPr>
      <w:tblGrid>
        <w:gridCol w:w="2333"/>
        <w:gridCol w:w="6550"/>
      </w:tblGrid>
      <w:tr w:rsidR="00B81B16" w:rsidRPr="00B115D1" w:rsidTr="00B81B16">
        <w:trPr>
          <w:trHeight w:val="276"/>
        </w:trPr>
        <w:tc>
          <w:tcPr>
            <w:tcW w:w="2333" w:type="dxa"/>
            <w:vMerge w:val="restart"/>
            <w:tcBorders>
              <w:top w:val="single" w:sz="4" w:space="0" w:color="000000"/>
              <w:left w:val="single" w:sz="4" w:space="0" w:color="000000"/>
              <w:bottom w:val="single" w:sz="4" w:space="0" w:color="000000"/>
            </w:tcBorders>
            <w:shd w:val="clear" w:color="auto" w:fill="auto"/>
          </w:tcPr>
          <w:p w:rsidR="00B81B16" w:rsidRPr="00B115D1" w:rsidRDefault="00B81B16" w:rsidP="007C0531">
            <w:pPr>
              <w:rPr>
                <w:rFonts w:ascii="Times New Roman" w:hAnsi="Times New Roman" w:cs="Times New Roman"/>
              </w:rPr>
            </w:pPr>
            <w:r w:rsidRPr="00B115D1">
              <w:rPr>
                <w:rFonts w:ascii="Times New Roman" w:hAnsi="Times New Roman" w:cs="Times New Roman"/>
              </w:rPr>
              <w:t>Наименование темы или раздела дисциплины</w:t>
            </w:r>
          </w:p>
        </w:tc>
        <w:tc>
          <w:tcPr>
            <w:tcW w:w="65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rPr>
                <w:rFonts w:ascii="Times New Roman" w:hAnsi="Times New Roman" w:cs="Times New Roman"/>
              </w:rPr>
            </w:pPr>
            <w:r w:rsidRPr="00B115D1">
              <w:rPr>
                <w:rFonts w:ascii="Times New Roman" w:hAnsi="Times New Roman" w:cs="Times New Roman"/>
              </w:rPr>
              <w:t>Вопросы для самопроверки</w:t>
            </w:r>
          </w:p>
        </w:tc>
      </w:tr>
      <w:tr w:rsidR="00B81B16" w:rsidRPr="00B115D1" w:rsidTr="00B81B16">
        <w:trPr>
          <w:trHeight w:val="276"/>
        </w:trPr>
        <w:tc>
          <w:tcPr>
            <w:tcW w:w="2333" w:type="dxa"/>
            <w:vMerge/>
            <w:tcBorders>
              <w:top w:val="single" w:sz="4" w:space="0" w:color="000000"/>
              <w:left w:val="single" w:sz="4" w:space="0" w:color="000000"/>
              <w:bottom w:val="single" w:sz="4" w:space="0" w:color="000000"/>
            </w:tcBorders>
            <w:shd w:val="clear" w:color="auto" w:fill="auto"/>
          </w:tcPr>
          <w:p w:rsidR="00B81B16" w:rsidRPr="00B115D1" w:rsidRDefault="00B81B16" w:rsidP="007C0531">
            <w:pPr>
              <w:snapToGrid w:val="0"/>
              <w:rPr>
                <w:rFonts w:ascii="Times New Roman" w:hAnsi="Times New Roman" w:cs="Times New Roman"/>
              </w:rPr>
            </w:pPr>
          </w:p>
        </w:tc>
        <w:tc>
          <w:tcPr>
            <w:tcW w:w="6550" w:type="dxa"/>
            <w:vMerge/>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snapToGrid w:val="0"/>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rPr>
                <w:rFonts w:ascii="Times New Roman" w:hAnsi="Times New Roman" w:cs="Times New Roman"/>
                <w:lang w:val="en-US"/>
              </w:rPr>
            </w:pPr>
            <w:r w:rsidRPr="00B115D1">
              <w:rPr>
                <w:rFonts w:ascii="Times New Roman" w:hAnsi="Times New Roman" w:cs="Times New Roman"/>
              </w:rPr>
              <w:t xml:space="preserve">Тема 1. </w:t>
            </w:r>
            <w:r w:rsidRPr="00B115D1">
              <w:rPr>
                <w:rFonts w:ascii="Times New Roman" w:hAnsi="Times New Roman" w:cs="Times New Roman"/>
                <w:bCs/>
              </w:rPr>
              <w:t xml:space="preserve"> </w:t>
            </w:r>
            <w:r w:rsidRPr="00B115D1">
              <w:rPr>
                <w:rFonts w:ascii="Times New Roman" w:hAnsi="Times New Roman" w:cs="Times New Roman"/>
              </w:rPr>
              <w:t>Предмет и методы исторической науки в исследовании взаимоотношения личности и общества. Личность великого князя в древнерусском государстве (IX–XII вв.).</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1. Каковы основные историографические подходы к образованию государственности у восточных славян?</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2. В чем суть системы лествицы? Насколько она была прочной?</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3. В чем особенности формирования властных институтов в Древней Руси?     </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4. Каковы основные причины и последствия принятия православия на Руси?</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5.  Что представляла собой организация судебной системы в Древней Руси?</w:t>
            </w: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rPr>
                <w:rFonts w:ascii="Times New Roman" w:hAnsi="Times New Roman" w:cs="Times New Roman"/>
              </w:rPr>
            </w:pPr>
            <w:r w:rsidRPr="00B115D1">
              <w:rPr>
                <w:rFonts w:ascii="Times New Roman" w:hAnsi="Times New Roman" w:cs="Times New Roman"/>
              </w:rPr>
              <w:t xml:space="preserve">Тема 2.   </w:t>
            </w:r>
            <w:r w:rsidRPr="00B115D1">
              <w:rPr>
                <w:rFonts w:ascii="Times New Roman" w:hAnsi="Times New Roman" w:cs="Times New Roman"/>
                <w:bCs/>
              </w:rPr>
              <w:t xml:space="preserve">Основные проблемы в изучении роли личности в российской истории </w:t>
            </w:r>
            <w:r w:rsidRPr="00B115D1">
              <w:rPr>
                <w:rFonts w:ascii="Times New Roman" w:hAnsi="Times New Roman" w:cs="Times New Roman"/>
                <w:bCs/>
                <w:lang w:val="en-US"/>
              </w:rPr>
              <w:t>XIII</w:t>
            </w:r>
            <w:r w:rsidRPr="00B115D1">
              <w:rPr>
                <w:rFonts w:ascii="Times New Roman" w:hAnsi="Times New Roman" w:cs="Times New Roman"/>
                <w:bCs/>
              </w:rPr>
              <w:t>-</w:t>
            </w:r>
            <w:r w:rsidRPr="00B115D1">
              <w:rPr>
                <w:rFonts w:ascii="Times New Roman" w:hAnsi="Times New Roman" w:cs="Times New Roman"/>
              </w:rPr>
              <w:t xml:space="preserve"> </w:t>
            </w:r>
            <w:r w:rsidRPr="00B115D1">
              <w:rPr>
                <w:rFonts w:ascii="Times New Roman" w:hAnsi="Times New Roman" w:cs="Times New Roman"/>
                <w:lang w:val="en-US"/>
              </w:rPr>
              <w:t>XVII</w:t>
            </w:r>
            <w:r w:rsidRPr="00B115D1">
              <w:rPr>
                <w:rFonts w:ascii="Times New Roman" w:hAnsi="Times New Roman" w:cs="Times New Roman"/>
              </w:rPr>
              <w:t xml:space="preserve"> вв</w:t>
            </w:r>
            <w:r w:rsidRPr="00B115D1">
              <w:rPr>
                <w:rFonts w:ascii="Times New Roman" w:hAnsi="Times New Roman" w:cs="Times New Roman"/>
                <w:bCs/>
              </w:rPr>
              <w:t>. – от политической децентрализации до единого Московского государства.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keepNext/>
              <w:numPr>
                <w:ilvl w:val="0"/>
                <w:numId w:val="6"/>
              </w:numPr>
              <w:ind w:left="34" w:firstLine="0"/>
              <w:jc w:val="both"/>
              <w:outlineLvl w:val="0"/>
              <w:rPr>
                <w:rFonts w:ascii="Times New Roman" w:hAnsi="Times New Roman" w:cs="Times New Roman"/>
              </w:rPr>
            </w:pPr>
            <w:bookmarkStart w:id="101" w:name="_Toc482193674"/>
            <w:bookmarkStart w:id="102" w:name="_Toc488764509"/>
            <w:bookmarkStart w:id="103" w:name="_Toc488764557"/>
            <w:bookmarkStart w:id="104" w:name="_Toc488764605"/>
            <w:bookmarkStart w:id="105" w:name="_Toc488764653"/>
            <w:bookmarkStart w:id="106" w:name="_Toc514325600"/>
            <w:r w:rsidRPr="00B115D1">
              <w:rPr>
                <w:rFonts w:ascii="Times New Roman" w:hAnsi="Times New Roman" w:cs="Times New Roman"/>
              </w:rPr>
              <w:t>Каковы были основные альтернативы развития государственности у восточных славян в домонгольский период?</w:t>
            </w:r>
            <w:bookmarkEnd w:id="101"/>
            <w:bookmarkEnd w:id="102"/>
            <w:bookmarkEnd w:id="103"/>
            <w:bookmarkEnd w:id="104"/>
            <w:bookmarkEnd w:id="105"/>
            <w:bookmarkEnd w:id="106"/>
          </w:p>
          <w:p w:rsidR="00B81B16" w:rsidRPr="00B115D1" w:rsidRDefault="00B81B16" w:rsidP="007C0531">
            <w:pPr>
              <w:keepNext/>
              <w:numPr>
                <w:ilvl w:val="0"/>
                <w:numId w:val="6"/>
              </w:numPr>
              <w:ind w:left="34" w:firstLine="0"/>
              <w:jc w:val="both"/>
              <w:outlineLvl w:val="0"/>
              <w:rPr>
                <w:rFonts w:ascii="Times New Roman" w:hAnsi="Times New Roman" w:cs="Times New Roman"/>
              </w:rPr>
            </w:pPr>
            <w:bookmarkStart w:id="107" w:name="_Toc482193675"/>
            <w:bookmarkStart w:id="108" w:name="_Toc488764510"/>
            <w:bookmarkStart w:id="109" w:name="_Toc488764558"/>
            <w:bookmarkStart w:id="110" w:name="_Toc488764606"/>
            <w:bookmarkStart w:id="111" w:name="_Toc488764654"/>
            <w:bookmarkStart w:id="112" w:name="_Toc514325601"/>
            <w:r w:rsidRPr="00B115D1">
              <w:rPr>
                <w:rFonts w:ascii="Times New Roman" w:hAnsi="Times New Roman" w:cs="Times New Roman"/>
              </w:rPr>
              <w:t>В чем заключаются главные особенности функционирования вечевого строя в Северо-Западной Руси ?</w:t>
            </w:r>
            <w:bookmarkEnd w:id="107"/>
            <w:bookmarkEnd w:id="108"/>
            <w:bookmarkEnd w:id="109"/>
            <w:bookmarkEnd w:id="110"/>
            <w:bookmarkEnd w:id="111"/>
            <w:bookmarkEnd w:id="112"/>
          </w:p>
          <w:p w:rsidR="00B81B16" w:rsidRPr="00B115D1" w:rsidRDefault="00B81B16" w:rsidP="007C0531">
            <w:pPr>
              <w:keepNext/>
              <w:numPr>
                <w:ilvl w:val="0"/>
                <w:numId w:val="6"/>
              </w:numPr>
              <w:ind w:left="34" w:firstLine="0"/>
              <w:jc w:val="both"/>
              <w:outlineLvl w:val="0"/>
              <w:rPr>
                <w:rFonts w:ascii="Times New Roman" w:hAnsi="Times New Roman" w:cs="Times New Roman"/>
              </w:rPr>
            </w:pPr>
            <w:bookmarkStart w:id="113" w:name="_Toc482193676"/>
            <w:bookmarkStart w:id="114" w:name="_Toc488764511"/>
            <w:bookmarkStart w:id="115" w:name="_Toc488764559"/>
            <w:bookmarkStart w:id="116" w:name="_Toc488764607"/>
            <w:bookmarkStart w:id="117" w:name="_Toc488764655"/>
            <w:bookmarkStart w:id="118" w:name="_Toc514325602"/>
            <w:r w:rsidRPr="00B115D1">
              <w:rPr>
                <w:rFonts w:ascii="Times New Roman" w:hAnsi="Times New Roman" w:cs="Times New Roman"/>
              </w:rPr>
              <w:t>Какова была степень организации центральной власти в Северо-Восточной Руси?</w:t>
            </w:r>
            <w:bookmarkEnd w:id="113"/>
            <w:bookmarkEnd w:id="114"/>
            <w:bookmarkEnd w:id="115"/>
            <w:bookmarkEnd w:id="116"/>
            <w:bookmarkEnd w:id="117"/>
            <w:bookmarkEnd w:id="118"/>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4.Каковы  основные причины формирования единого централизованного государства?</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5.Охарактеризуйте основное содержание преобразований Ивана </w:t>
            </w:r>
            <w:r w:rsidRPr="00B115D1">
              <w:rPr>
                <w:rFonts w:ascii="Times New Roman" w:hAnsi="Times New Roman" w:cs="Times New Roman"/>
                <w:lang w:val="en-US"/>
              </w:rPr>
              <w:t>III</w:t>
            </w:r>
            <w:r w:rsidRPr="00B115D1">
              <w:rPr>
                <w:rFonts w:ascii="Times New Roman" w:hAnsi="Times New Roman" w:cs="Times New Roman"/>
              </w:rPr>
              <w:t xml:space="preserve"> в качестве великого князя всея Руси.</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6. Какую оценку получил в историографии период правления Ивана Грозного и почему?</w:t>
            </w:r>
          </w:p>
          <w:p w:rsidR="00B81B16" w:rsidRPr="00B115D1" w:rsidRDefault="00B81B16" w:rsidP="007C0531">
            <w:pPr>
              <w:keepNext/>
              <w:ind w:left="34"/>
              <w:jc w:val="both"/>
              <w:outlineLvl w:val="0"/>
              <w:rPr>
                <w:rFonts w:ascii="Times New Roman" w:hAnsi="Times New Roman" w:cs="Times New Roman"/>
                <w:b/>
                <w:spacing w:val="20"/>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t>Тема 3. Процессы социально-экономической и политической модернизации в Российской империи X</w:t>
            </w:r>
            <w:r w:rsidRPr="00B115D1">
              <w:rPr>
                <w:rFonts w:ascii="Times New Roman" w:hAnsi="Times New Roman" w:cs="Times New Roman"/>
                <w:lang w:val="en-US"/>
              </w:rPr>
              <w:t>VII</w:t>
            </w:r>
            <w:r w:rsidRPr="00B115D1">
              <w:rPr>
                <w:rFonts w:ascii="Times New Roman" w:hAnsi="Times New Roman" w:cs="Times New Roman"/>
              </w:rPr>
              <w:t xml:space="preserve">I в. Роль Петра Великого и Екатерины </w:t>
            </w:r>
            <w:r w:rsidRPr="00B115D1">
              <w:rPr>
                <w:rFonts w:ascii="Times New Roman" w:hAnsi="Times New Roman" w:cs="Times New Roman"/>
                <w:lang w:val="en-US"/>
              </w:rPr>
              <w:t>II</w:t>
            </w:r>
            <w:r w:rsidRPr="00B115D1">
              <w:rPr>
                <w:rFonts w:ascii="Times New Roman" w:hAnsi="Times New Roman" w:cs="Times New Roman"/>
              </w:rPr>
              <w:t>.</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1. Каковы внутренние причины преобразований Петра Великого?</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2. В чем заключаются особенности эпохи дворцовых переворотов?  </w:t>
            </w:r>
          </w:p>
          <w:p w:rsidR="00B81B16" w:rsidRPr="00B115D1" w:rsidRDefault="00B81B16" w:rsidP="007C0531">
            <w:pPr>
              <w:numPr>
                <w:ilvl w:val="0"/>
                <w:numId w:val="19"/>
              </w:numPr>
              <w:ind w:left="0" w:firstLine="0"/>
              <w:jc w:val="both"/>
              <w:rPr>
                <w:rFonts w:ascii="Times New Roman" w:hAnsi="Times New Roman" w:cs="Times New Roman"/>
              </w:rPr>
            </w:pPr>
            <w:r w:rsidRPr="00B115D1">
              <w:rPr>
                <w:rFonts w:ascii="Times New Roman" w:hAnsi="Times New Roman" w:cs="Times New Roman"/>
              </w:rPr>
              <w:t>В чем особенности проявления эпохи Просвещения в России?</w:t>
            </w:r>
          </w:p>
          <w:p w:rsidR="00B81B16" w:rsidRPr="00B115D1" w:rsidRDefault="00B81B16" w:rsidP="007C0531">
            <w:pPr>
              <w:numPr>
                <w:ilvl w:val="0"/>
                <w:numId w:val="19"/>
              </w:numPr>
              <w:ind w:left="0" w:firstLine="0"/>
              <w:jc w:val="both"/>
              <w:rPr>
                <w:rFonts w:ascii="Times New Roman" w:hAnsi="Times New Roman" w:cs="Times New Roman"/>
              </w:rPr>
            </w:pPr>
            <w:r w:rsidRPr="00B115D1">
              <w:rPr>
                <w:rFonts w:ascii="Times New Roman" w:hAnsi="Times New Roman" w:cs="Times New Roman"/>
              </w:rPr>
              <w:t>Каковы основные направления внешней политики Российской империи в изучаемый период?</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5. Дайте развернутую характеристику политики официальной народности в России .</w:t>
            </w:r>
          </w:p>
          <w:p w:rsidR="00B81B16" w:rsidRPr="00B115D1" w:rsidRDefault="00B81B16" w:rsidP="007C0531">
            <w:pPr>
              <w:ind w:firstLine="709"/>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t xml:space="preserve">Тема 4. </w:t>
            </w:r>
            <w:r w:rsidRPr="00B115D1">
              <w:rPr>
                <w:rFonts w:ascii="Times New Roman" w:hAnsi="Times New Roman" w:cs="Times New Roman"/>
                <w:b/>
              </w:rPr>
              <w:t xml:space="preserve"> </w:t>
            </w:r>
            <w:r w:rsidRPr="00B115D1">
              <w:rPr>
                <w:rFonts w:ascii="Times New Roman" w:hAnsi="Times New Roman" w:cs="Times New Roman"/>
              </w:rPr>
              <w:t xml:space="preserve"> Кризисы и реформы абсолютистского государства </w:t>
            </w:r>
            <w:r w:rsidRPr="00B115D1">
              <w:rPr>
                <w:rFonts w:ascii="Times New Roman" w:hAnsi="Times New Roman" w:cs="Times New Roman"/>
                <w:lang w:val="en-US"/>
              </w:rPr>
              <w:t>XIX</w:t>
            </w:r>
            <w:r w:rsidRPr="00B115D1">
              <w:rPr>
                <w:rFonts w:ascii="Times New Roman" w:hAnsi="Times New Roman" w:cs="Times New Roman"/>
              </w:rPr>
              <w:t xml:space="preserve"> в.: от проекта М.М. Сперанского до Великих реформ Александра </w:t>
            </w:r>
            <w:r w:rsidRPr="00B115D1">
              <w:rPr>
                <w:rFonts w:ascii="Times New Roman" w:hAnsi="Times New Roman" w:cs="Times New Roman"/>
                <w:lang w:val="en-US"/>
              </w:rPr>
              <w:t>II</w:t>
            </w:r>
            <w:r w:rsidRPr="00B115D1">
              <w:rPr>
                <w:rFonts w:ascii="Times New Roman" w:hAnsi="Times New Roman" w:cs="Times New Roman"/>
              </w:rPr>
              <w:t>.</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numPr>
                <w:ilvl w:val="1"/>
                <w:numId w:val="19"/>
              </w:numPr>
              <w:jc w:val="both"/>
              <w:rPr>
                <w:rFonts w:ascii="Times New Roman" w:hAnsi="Times New Roman" w:cs="Times New Roman"/>
              </w:rPr>
            </w:pPr>
            <w:r w:rsidRPr="00B115D1">
              <w:rPr>
                <w:rFonts w:ascii="Times New Roman" w:hAnsi="Times New Roman" w:cs="Times New Roman"/>
              </w:rPr>
              <w:t xml:space="preserve">Какова роль ближайшего окружения в политике Александра </w:t>
            </w:r>
            <w:r w:rsidRPr="00B115D1">
              <w:rPr>
                <w:rFonts w:ascii="Times New Roman" w:hAnsi="Times New Roman" w:cs="Times New Roman"/>
                <w:lang w:val="en-US"/>
              </w:rPr>
              <w:t>I</w:t>
            </w:r>
            <w:r w:rsidRPr="00B115D1">
              <w:rPr>
                <w:rFonts w:ascii="Times New Roman" w:hAnsi="Times New Roman" w:cs="Times New Roman"/>
              </w:rPr>
              <w:t>?</w:t>
            </w:r>
          </w:p>
          <w:p w:rsidR="00B81B16" w:rsidRPr="00B115D1" w:rsidRDefault="00B81B16" w:rsidP="007C0531">
            <w:pPr>
              <w:numPr>
                <w:ilvl w:val="1"/>
                <w:numId w:val="19"/>
              </w:numPr>
              <w:jc w:val="both"/>
              <w:rPr>
                <w:rFonts w:ascii="Times New Roman" w:hAnsi="Times New Roman" w:cs="Times New Roman"/>
              </w:rPr>
            </w:pPr>
            <w:r w:rsidRPr="00B115D1">
              <w:rPr>
                <w:rFonts w:ascii="Times New Roman" w:hAnsi="Times New Roman" w:cs="Times New Roman"/>
              </w:rPr>
              <w:t xml:space="preserve">Почему в историографии Александр </w:t>
            </w:r>
            <w:r w:rsidRPr="00B115D1">
              <w:rPr>
                <w:rFonts w:ascii="Times New Roman" w:hAnsi="Times New Roman" w:cs="Times New Roman"/>
                <w:lang w:val="en-US"/>
              </w:rPr>
              <w:t>I</w:t>
            </w:r>
            <w:r w:rsidRPr="00B115D1">
              <w:rPr>
                <w:rFonts w:ascii="Times New Roman" w:hAnsi="Times New Roman" w:cs="Times New Roman"/>
              </w:rPr>
              <w:t xml:space="preserve"> оценивается как  «сфинкс, неразгаданный до гроба»?</w:t>
            </w:r>
          </w:p>
          <w:p w:rsidR="00B81B16" w:rsidRPr="00B115D1" w:rsidRDefault="00B81B16" w:rsidP="007C0531">
            <w:pPr>
              <w:numPr>
                <w:ilvl w:val="1"/>
                <w:numId w:val="19"/>
              </w:numPr>
              <w:jc w:val="both"/>
              <w:rPr>
                <w:rFonts w:ascii="Times New Roman" w:hAnsi="Times New Roman" w:cs="Times New Roman"/>
              </w:rPr>
            </w:pPr>
            <w:r w:rsidRPr="00B115D1">
              <w:rPr>
                <w:rFonts w:ascii="Times New Roman" w:hAnsi="Times New Roman" w:cs="Times New Roman"/>
              </w:rPr>
              <w:t xml:space="preserve">В чем главные особенности самодержавного курса Николая </w:t>
            </w:r>
            <w:r w:rsidRPr="00B115D1">
              <w:rPr>
                <w:rFonts w:ascii="Times New Roman" w:hAnsi="Times New Roman" w:cs="Times New Roman"/>
                <w:lang w:val="en-US"/>
              </w:rPr>
              <w:t>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4.Каким образом в современной историографии оцениваются причины великих реформ Александра </w:t>
            </w:r>
            <w:r w:rsidRPr="00B115D1">
              <w:rPr>
                <w:rFonts w:ascii="Times New Roman" w:hAnsi="Times New Roman" w:cs="Times New Roman"/>
                <w:lang w:val="en-US"/>
              </w:rPr>
              <w:t>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bCs/>
              </w:rPr>
              <w:t>Тема 5. Неоконсервативные тенденции в развития Российской империи последней трети Х</w:t>
            </w:r>
            <w:r w:rsidRPr="00B115D1">
              <w:rPr>
                <w:rFonts w:ascii="Times New Roman" w:hAnsi="Times New Roman" w:cs="Times New Roman"/>
                <w:bCs/>
                <w:lang w:val="en-US"/>
              </w:rPr>
              <w:t>I</w:t>
            </w:r>
            <w:r w:rsidRPr="00B115D1">
              <w:rPr>
                <w:rFonts w:ascii="Times New Roman" w:hAnsi="Times New Roman" w:cs="Times New Roman"/>
                <w:bCs/>
              </w:rPr>
              <w:t>Х – начала ХХвв.: великие консерваторы России- от К.П. Победоносцева до П.А. Столыпина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1.С какими событиями связаны контрреформы Александра </w:t>
            </w:r>
            <w:r w:rsidRPr="00B115D1">
              <w:rPr>
                <w:rFonts w:ascii="Times New Roman" w:hAnsi="Times New Roman" w:cs="Times New Roman"/>
                <w:lang w:val="en-US"/>
              </w:rPr>
              <w:t>III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2. Какую роль играла идеология народничества в правление Александра </w:t>
            </w:r>
            <w:r w:rsidRPr="00B115D1">
              <w:rPr>
                <w:rFonts w:ascii="Times New Roman" w:hAnsi="Times New Roman" w:cs="Times New Roman"/>
                <w:lang w:val="en-US"/>
              </w:rPr>
              <w:t>III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3. Назовите выдающихся сподвижников Александра </w:t>
            </w:r>
            <w:r w:rsidRPr="00B115D1">
              <w:rPr>
                <w:rFonts w:ascii="Times New Roman" w:hAnsi="Times New Roman" w:cs="Times New Roman"/>
                <w:lang w:val="en-US"/>
              </w:rPr>
              <w:t>III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4. В каких политических условиях состоялось воцарение Николая </w:t>
            </w:r>
            <w:r w:rsidRPr="00B115D1">
              <w:rPr>
                <w:rFonts w:ascii="Times New Roman" w:hAnsi="Times New Roman" w:cs="Times New Roman"/>
                <w:lang w:val="en-US"/>
              </w:rPr>
              <w:t>II</w:t>
            </w:r>
            <w:r w:rsidRPr="00B115D1">
              <w:rPr>
                <w:rFonts w:ascii="Times New Roman" w:hAnsi="Times New Roman" w:cs="Times New Roman"/>
              </w:rPr>
              <w:t>?</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5. Каковы главные результаты винокуренной реформы С.Ю. Витте?</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6. Почему аграрная реформа П.А. Столыпина получила неоднозначную оценку в историографии?  </w:t>
            </w: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t>Тема 6. Революционная парадигма в истории России. Судьбы российской государственности: роль А.Ф. Керенского и В.И. Ленина.</w:t>
            </w:r>
          </w:p>
          <w:p w:rsidR="00B81B16" w:rsidRPr="00B115D1" w:rsidRDefault="00B81B16" w:rsidP="007C0531">
            <w:pPr>
              <w:widowControl w:val="0"/>
              <w:snapToGrid w:val="0"/>
              <w:spacing w:line="100" w:lineRule="atLeast"/>
              <w:jc w:val="both"/>
              <w:rPr>
                <w:rFonts w:ascii="Times New Roman" w:hAnsi="Times New Roman" w:cs="Times New Roman"/>
              </w:rPr>
            </w:pP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1. Какие процессы происходили в общественно-политической жизни России в 1917г.?</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2. Каковы причины советизации новых институтов власти в ходе революционных событий 1917г.?</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3. К чему сводились факторы победы большевистской альтернативы в ходе гражданской войны 1918-1922гг.?</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4. Какую роль сыграли международные последствия выхода России из состояния войны в 1917г.? </w:t>
            </w:r>
          </w:p>
          <w:p w:rsidR="00B81B16" w:rsidRPr="00B115D1" w:rsidRDefault="00B81B16" w:rsidP="007C0531">
            <w:pPr>
              <w:jc w:val="both"/>
              <w:rPr>
                <w:rFonts w:ascii="Times New Roman" w:hAnsi="Times New Roman" w:cs="Times New Roman"/>
              </w:rPr>
            </w:pPr>
            <w:r w:rsidRPr="00B115D1">
              <w:rPr>
                <w:rFonts w:ascii="Times New Roman" w:hAnsi="Times New Roman" w:cs="Times New Roman"/>
              </w:rPr>
              <w:t xml:space="preserve">5.  Опишите события, легшие в основу формирования тоталитарной системы в СССР во второй половине 1920-х гг.? </w:t>
            </w:r>
          </w:p>
          <w:p w:rsidR="00B81B16" w:rsidRPr="00B115D1" w:rsidRDefault="00B81B16" w:rsidP="007C0531">
            <w:pPr>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widowControl w:val="0"/>
              <w:snapToGrid w:val="0"/>
              <w:spacing w:line="100" w:lineRule="atLeast"/>
              <w:jc w:val="both"/>
              <w:rPr>
                <w:rFonts w:ascii="Times New Roman" w:hAnsi="Times New Roman" w:cs="Times New Roman"/>
              </w:rPr>
            </w:pPr>
            <w:r w:rsidRPr="00B115D1">
              <w:rPr>
                <w:rFonts w:ascii="Times New Roman" w:hAnsi="Times New Roman" w:cs="Times New Roman"/>
              </w:rPr>
              <w:t>Тема 7. Утверждение тоталитарной системы в рамках советского государства и режима личной власти И.В. Сталина.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Какова природа административно-командной системы в СССР и как она связана с эпохой тоталитаризма?</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В чем заключается принципиальная разница между системой советского тоталитаризма и германской системой национал-социализма?</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Насколько глубоко тоталитарная система могла контролировать интеллектуальную жизнь советского общества?.</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Каковы истинные причины создания культа личности в СССР?</w:t>
            </w:r>
          </w:p>
          <w:p w:rsidR="00B81B16" w:rsidRPr="00B115D1" w:rsidRDefault="00B81B16" w:rsidP="007C0531">
            <w:pPr>
              <w:numPr>
                <w:ilvl w:val="0"/>
                <w:numId w:val="9"/>
              </w:numPr>
              <w:jc w:val="both"/>
              <w:rPr>
                <w:rFonts w:ascii="Times New Roman" w:hAnsi="Times New Roman" w:cs="Times New Roman"/>
              </w:rPr>
            </w:pPr>
            <w:r w:rsidRPr="00B115D1">
              <w:rPr>
                <w:rFonts w:ascii="Times New Roman" w:hAnsi="Times New Roman" w:cs="Times New Roman"/>
              </w:rPr>
              <w:t xml:space="preserve">Каковы международные последствия борьбы с космополитизмом? </w:t>
            </w:r>
          </w:p>
          <w:p w:rsidR="00B81B16" w:rsidRPr="00B115D1" w:rsidRDefault="00B81B16" w:rsidP="007C0531">
            <w:pPr>
              <w:ind w:firstLine="34"/>
              <w:jc w:val="both"/>
              <w:rPr>
                <w:rFonts w:ascii="Times New Roman" w:hAnsi="Times New Roman" w:cs="Times New Roman"/>
              </w:rPr>
            </w:pP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autoSpaceDE w:val="0"/>
              <w:spacing w:before="48"/>
              <w:rPr>
                <w:rFonts w:ascii="Times New Roman" w:hAnsi="Times New Roman" w:cs="Times New Roman"/>
              </w:rPr>
            </w:pPr>
            <w:r w:rsidRPr="00B115D1">
              <w:rPr>
                <w:rFonts w:ascii="Times New Roman" w:hAnsi="Times New Roman" w:cs="Times New Roman"/>
              </w:rPr>
              <w:t>Тема 8. «Хрущевская оттепель» в истории и историографии и роль Н.С. Хрущева в процессе десталинизации.</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rPr>
                <w:rFonts w:ascii="Times New Roman" w:hAnsi="Times New Roman" w:cs="Times New Roman"/>
              </w:rPr>
            </w:pPr>
            <w:r w:rsidRPr="00B115D1">
              <w:rPr>
                <w:rFonts w:ascii="Times New Roman" w:hAnsi="Times New Roman" w:cs="Times New Roman"/>
              </w:rPr>
              <w:t>1.Какую роль играл Н.С. Хрущев в развитии космонавтики?</w:t>
            </w:r>
          </w:p>
          <w:p w:rsidR="00B81B16" w:rsidRPr="00B115D1" w:rsidRDefault="00B81B16" w:rsidP="007C0531">
            <w:pPr>
              <w:rPr>
                <w:rFonts w:ascii="Times New Roman" w:hAnsi="Times New Roman" w:cs="Times New Roman"/>
              </w:rPr>
            </w:pPr>
            <w:r w:rsidRPr="00B115D1">
              <w:rPr>
                <w:rFonts w:ascii="Times New Roman" w:hAnsi="Times New Roman" w:cs="Times New Roman"/>
              </w:rPr>
              <w:t>2. Как складывались отношения между Н.С. Хрущевым и советской интеллигенцией ?</w:t>
            </w:r>
          </w:p>
          <w:p w:rsidR="00B81B16" w:rsidRPr="00B115D1" w:rsidRDefault="00B81B16" w:rsidP="007C0531">
            <w:pPr>
              <w:rPr>
                <w:rFonts w:ascii="Times New Roman" w:hAnsi="Times New Roman" w:cs="Times New Roman"/>
              </w:rPr>
            </w:pPr>
            <w:r w:rsidRPr="00B115D1">
              <w:rPr>
                <w:rFonts w:ascii="Times New Roman" w:hAnsi="Times New Roman" w:cs="Times New Roman"/>
              </w:rPr>
              <w:t>3. Какова роль движения шестидесятников для развития советской культуры?</w:t>
            </w:r>
          </w:p>
          <w:p w:rsidR="00B81B16" w:rsidRPr="00B115D1" w:rsidRDefault="00B81B16" w:rsidP="007C0531">
            <w:pPr>
              <w:rPr>
                <w:rFonts w:ascii="Times New Roman" w:hAnsi="Times New Roman" w:cs="Times New Roman"/>
              </w:rPr>
            </w:pPr>
            <w:r w:rsidRPr="00B115D1">
              <w:rPr>
                <w:rFonts w:ascii="Times New Roman" w:hAnsi="Times New Roman" w:cs="Times New Roman"/>
              </w:rPr>
              <w:t>4. Какова была международная реакция на решения ХХ съезда КПСС?</w:t>
            </w:r>
          </w:p>
          <w:p w:rsidR="00B81B16" w:rsidRPr="00B115D1" w:rsidRDefault="00B81B16" w:rsidP="007C0531">
            <w:pPr>
              <w:rPr>
                <w:rFonts w:ascii="Times New Roman" w:hAnsi="Times New Roman" w:cs="Times New Roman"/>
              </w:rPr>
            </w:pPr>
            <w:r w:rsidRPr="00B115D1">
              <w:rPr>
                <w:rFonts w:ascii="Times New Roman" w:hAnsi="Times New Roman" w:cs="Times New Roman"/>
              </w:rPr>
              <w:t>5. Каковы главные черты «хрущевской оттепели»?</w:t>
            </w:r>
          </w:p>
        </w:tc>
      </w:tr>
      <w:tr w:rsidR="00B81B16" w:rsidRPr="00B115D1" w:rsidTr="00B81B16">
        <w:tc>
          <w:tcPr>
            <w:tcW w:w="2333" w:type="dxa"/>
            <w:tcBorders>
              <w:top w:val="single" w:sz="4" w:space="0" w:color="000000"/>
              <w:left w:val="single" w:sz="4" w:space="0" w:color="000000"/>
              <w:bottom w:val="single" w:sz="4" w:space="0" w:color="000000"/>
            </w:tcBorders>
            <w:shd w:val="clear" w:color="auto" w:fill="auto"/>
          </w:tcPr>
          <w:p w:rsidR="00B81B16" w:rsidRPr="00B115D1" w:rsidRDefault="00B81B16" w:rsidP="007C0531">
            <w:pPr>
              <w:autoSpaceDE w:val="0"/>
              <w:spacing w:before="48"/>
              <w:rPr>
                <w:rFonts w:ascii="Times New Roman" w:hAnsi="Times New Roman" w:cs="Times New Roman"/>
              </w:rPr>
            </w:pPr>
            <w:r w:rsidRPr="00B115D1">
              <w:rPr>
                <w:rFonts w:ascii="Times New Roman" w:hAnsi="Times New Roman" w:cs="Times New Roman"/>
              </w:rPr>
              <w:t>Тема 9. Кризис административно-командной системы в СССР эпохи «застоя» Л.И. Брежнева. Перестройка в СССР и роль М.С. Горбачева в процессе либерализации общества.</w:t>
            </w:r>
          </w:p>
        </w:tc>
        <w:tc>
          <w:tcPr>
            <w:tcW w:w="6550" w:type="dxa"/>
            <w:tcBorders>
              <w:top w:val="single" w:sz="4" w:space="0" w:color="000000"/>
              <w:left w:val="single" w:sz="4" w:space="0" w:color="000000"/>
              <w:bottom w:val="single" w:sz="4" w:space="0" w:color="000000"/>
              <w:right w:val="single" w:sz="4" w:space="0" w:color="000000"/>
            </w:tcBorders>
            <w:shd w:val="clear" w:color="auto" w:fill="auto"/>
          </w:tcPr>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1. Дайте определение понятия «постбиполярная эпоха». Какую роль в новом геополитическом раскладе сыграла Российская Федерация?</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2. Какие процессы характерны для постиндустриального общества? И какие  процессы были типичны для России на исходе ХХ столетия?</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 xml:space="preserve">3. В чем заключается  новая политическая роль Российской Федерации в начале </w:t>
            </w:r>
            <w:r w:rsidRPr="00B115D1">
              <w:rPr>
                <w:rFonts w:ascii="Times New Roman" w:hAnsi="Times New Roman" w:cs="Times New Roman"/>
                <w:lang w:val="en-US"/>
              </w:rPr>
              <w:t>XXI</w:t>
            </w:r>
            <w:r w:rsidRPr="00B115D1">
              <w:rPr>
                <w:rFonts w:ascii="Times New Roman" w:hAnsi="Times New Roman" w:cs="Times New Roman"/>
              </w:rPr>
              <w:t xml:space="preserve"> в.? </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 xml:space="preserve">4. Какие государства входят в ЕС на современном этапе и как складываются отношения РФ и ЕС ? </w:t>
            </w:r>
          </w:p>
          <w:p w:rsidR="00B81B16" w:rsidRPr="00B115D1" w:rsidRDefault="00B81B16" w:rsidP="007C0531">
            <w:pPr>
              <w:ind w:left="-108"/>
              <w:rPr>
                <w:rFonts w:ascii="Times New Roman" w:hAnsi="Times New Roman" w:cs="Times New Roman"/>
              </w:rPr>
            </w:pPr>
            <w:r w:rsidRPr="00B115D1">
              <w:rPr>
                <w:rFonts w:ascii="Times New Roman" w:hAnsi="Times New Roman" w:cs="Times New Roman"/>
              </w:rPr>
              <w:t>5.  В чем заключается специфический характер глобализации для РФ?</w:t>
            </w:r>
          </w:p>
        </w:tc>
      </w:tr>
    </w:tbl>
    <w:p w:rsidR="00F42550" w:rsidRDefault="00F42550" w:rsidP="00F42550">
      <w:pPr>
        <w:suppressAutoHyphens w:val="0"/>
        <w:spacing w:after="200" w:line="276" w:lineRule="auto"/>
        <w:rPr>
          <w:rFonts w:ascii="Times New Roman" w:hAnsi="Times New Roman"/>
          <w:b/>
          <w:kern w:val="52"/>
          <w:sz w:val="28"/>
          <w:szCs w:val="28"/>
          <w:lang w:eastAsia="ru-RU"/>
        </w:rPr>
      </w:pPr>
      <w:bookmarkStart w:id="119" w:name="_Toc483393422"/>
      <w:bookmarkStart w:id="120" w:name="_Toc487114185"/>
      <w:bookmarkStart w:id="121" w:name="_Toc488764512"/>
      <w:bookmarkStart w:id="122" w:name="_Toc488764560"/>
      <w:bookmarkStart w:id="123" w:name="_Toc488764608"/>
      <w:bookmarkStart w:id="124" w:name="_Toc514325603"/>
    </w:p>
    <w:p w:rsidR="007C0531" w:rsidRPr="00B115D1" w:rsidRDefault="007C0531" w:rsidP="00F42550">
      <w:pPr>
        <w:suppressAutoHyphens w:val="0"/>
        <w:spacing w:after="200" w:line="276" w:lineRule="auto"/>
        <w:rPr>
          <w:rFonts w:ascii="Times New Roman" w:hAnsi="Times New Roman"/>
          <w:b/>
          <w:kern w:val="52"/>
          <w:sz w:val="28"/>
          <w:szCs w:val="28"/>
          <w:lang w:eastAsia="ru-RU"/>
        </w:rPr>
      </w:pPr>
      <w:bookmarkStart w:id="125" w:name="_GoBack"/>
      <w:bookmarkEnd w:id="125"/>
      <w:r w:rsidRPr="00B115D1">
        <w:rPr>
          <w:rFonts w:ascii="Times New Roman" w:hAnsi="Times New Roman"/>
          <w:b/>
          <w:kern w:val="52"/>
          <w:sz w:val="28"/>
          <w:szCs w:val="28"/>
          <w:lang w:eastAsia="ru-RU"/>
        </w:rPr>
        <w:t>6.4. Нормативные правовые документы</w:t>
      </w:r>
      <w:bookmarkEnd w:id="119"/>
      <w:bookmarkEnd w:id="120"/>
      <w:bookmarkEnd w:id="121"/>
      <w:bookmarkEnd w:id="122"/>
      <w:bookmarkEnd w:id="123"/>
      <w:bookmarkEnd w:id="124"/>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r w:rsidRPr="00B115D1">
        <w:rPr>
          <w:rFonts w:ascii="Times New Roman" w:hAnsi="Times New Roman"/>
          <w:b/>
          <w:kern w:val="52"/>
          <w:sz w:val="28"/>
          <w:szCs w:val="28"/>
          <w:lang w:eastAsia="ru-RU"/>
        </w:rPr>
        <w:t xml:space="preserve"> </w:t>
      </w:r>
      <w:bookmarkStart w:id="126" w:name="_Toc483393424"/>
      <w:bookmarkStart w:id="127" w:name="_Toc487114187"/>
      <w:bookmarkStart w:id="128" w:name="_Toc488764513"/>
      <w:bookmarkStart w:id="129" w:name="_Toc488764561"/>
      <w:bookmarkStart w:id="130" w:name="_Toc488764609"/>
      <w:bookmarkStart w:id="131" w:name="_Toc514325604"/>
      <w:r w:rsidRPr="00B115D1">
        <w:rPr>
          <w:rFonts w:ascii="Times New Roman" w:hAnsi="Times New Roman"/>
          <w:b/>
          <w:kern w:val="52"/>
          <w:sz w:val="28"/>
          <w:szCs w:val="28"/>
          <w:lang w:eastAsia="ru-RU"/>
        </w:rPr>
        <w:t>6.5. Интернет-ресурсы</w:t>
      </w:r>
      <w:bookmarkEnd w:id="126"/>
      <w:bookmarkEnd w:id="127"/>
      <w:bookmarkEnd w:id="128"/>
      <w:bookmarkEnd w:id="129"/>
      <w:bookmarkEnd w:id="130"/>
      <w:bookmarkEnd w:id="131"/>
    </w:p>
    <w:p w:rsidR="007C0531" w:rsidRPr="00B115D1" w:rsidRDefault="007C0531" w:rsidP="007C0531">
      <w:pPr>
        <w:jc w:val="center"/>
        <w:rPr>
          <w:rFonts w:ascii="Times New Roman" w:hAnsi="Times New Roman"/>
        </w:rPr>
      </w:pPr>
      <w:r w:rsidRPr="00B115D1">
        <w:rPr>
          <w:rFonts w:ascii="Times New Roman" w:hAnsi="Times New Roman"/>
        </w:rPr>
        <w:t xml:space="preserve">СЗИУ располагает доступом через сайт научной библиотеки </w:t>
      </w:r>
      <w:hyperlink r:id="rId8" w:history="1">
        <w:r w:rsidRPr="00B115D1">
          <w:rPr>
            <w:rFonts w:ascii="Times New Roman" w:hAnsi="Times New Roman"/>
            <w:color w:val="0000FF"/>
            <w:u w:val="single"/>
          </w:rPr>
          <w:t>http://nwapa.spb.ru/</w:t>
        </w:r>
      </w:hyperlink>
      <w:r w:rsidRPr="00B115D1">
        <w:rPr>
          <w:rFonts w:ascii="Times New Roman" w:hAnsi="Times New Roman"/>
        </w:rPr>
        <w:t xml:space="preserve">  к следующим подписным электронным ресурсам:</w:t>
      </w:r>
    </w:p>
    <w:p w:rsidR="007C0531" w:rsidRPr="00B115D1" w:rsidRDefault="007C0531" w:rsidP="007C0531">
      <w:pPr>
        <w:ind w:firstLine="709"/>
        <w:rPr>
          <w:rFonts w:ascii="Times New Roman" w:hAnsi="Times New Roman"/>
          <w:b/>
          <w:i/>
        </w:rPr>
      </w:pPr>
      <w:r w:rsidRPr="00B115D1">
        <w:rPr>
          <w:rFonts w:ascii="Times New Roman" w:hAnsi="Times New Roman"/>
          <w:b/>
          <w:i/>
        </w:rPr>
        <w:t>Русскоязычные ресурсы</w:t>
      </w:r>
    </w:p>
    <w:p w:rsidR="007C0531" w:rsidRPr="00B115D1" w:rsidRDefault="007C0531" w:rsidP="007C0531">
      <w:pPr>
        <w:numPr>
          <w:ilvl w:val="0"/>
          <w:numId w:val="44"/>
        </w:numPr>
        <w:suppressAutoHyphens w:val="0"/>
        <w:contextualSpacing/>
        <w:jc w:val="both"/>
        <w:rPr>
          <w:rFonts w:ascii="Times New Roman" w:hAnsi="Times New Roman"/>
        </w:rPr>
      </w:pPr>
      <w:r w:rsidRPr="00B115D1">
        <w:rPr>
          <w:rFonts w:ascii="Times New Roman" w:hAnsi="Times New Roman"/>
        </w:rPr>
        <w:t xml:space="preserve">Электронные учебники электронно-библиотечной системы (ЭБС) «Айбукс» </w:t>
      </w:r>
      <w:hyperlink r:id="rId9" w:history="1">
        <w:r w:rsidRPr="00B115D1">
          <w:rPr>
            <w:rFonts w:ascii="Times New Roman" w:hAnsi="Times New Roman"/>
            <w:color w:val="0000FF"/>
            <w:u w:val="single"/>
          </w:rPr>
          <w:t>http://www.nwapa.spb.ru/index.php?page_id=76</w:t>
        </w:r>
      </w:hyperlink>
    </w:p>
    <w:p w:rsidR="007C0531" w:rsidRPr="00B115D1" w:rsidRDefault="007C0531" w:rsidP="007C0531">
      <w:pPr>
        <w:numPr>
          <w:ilvl w:val="0"/>
          <w:numId w:val="44"/>
        </w:numPr>
        <w:suppressAutoHyphens w:val="0"/>
        <w:contextualSpacing/>
        <w:jc w:val="both"/>
        <w:rPr>
          <w:rFonts w:ascii="Times New Roman" w:hAnsi="Times New Roman"/>
        </w:rPr>
      </w:pPr>
      <w:r w:rsidRPr="00B115D1">
        <w:rPr>
          <w:rFonts w:ascii="Times New Roman" w:hAnsi="Times New Roman"/>
        </w:rPr>
        <w:t xml:space="preserve">Научно-практические статьи по экономики и и менеджменту Издательского дома «Библиотека Гребенникова» </w:t>
      </w:r>
      <w:hyperlink r:id="rId10" w:history="1">
        <w:r w:rsidRPr="00B115D1">
          <w:rPr>
            <w:rFonts w:ascii="Times New Roman" w:hAnsi="Times New Roman"/>
            <w:color w:val="0000FF"/>
            <w:u w:val="single"/>
          </w:rPr>
          <w:t>http://www.nwapa.spb.ru/index.php?page_id=76</w:t>
        </w:r>
      </w:hyperlink>
    </w:p>
    <w:p w:rsidR="007C0531" w:rsidRPr="00B115D1" w:rsidRDefault="007C0531" w:rsidP="007C0531">
      <w:pPr>
        <w:numPr>
          <w:ilvl w:val="0"/>
          <w:numId w:val="44"/>
        </w:numPr>
        <w:suppressAutoHyphens w:val="0"/>
        <w:contextualSpacing/>
        <w:jc w:val="both"/>
        <w:rPr>
          <w:rFonts w:ascii="Times New Roman" w:hAnsi="Times New Roman"/>
        </w:rPr>
      </w:pPr>
      <w:r w:rsidRPr="00B115D1">
        <w:rPr>
          <w:rFonts w:ascii="Times New Roman" w:hAnsi="Times New Roman"/>
        </w:rPr>
        <w:t xml:space="preserve">Статьи из журналов и статистических изданий Ист Вью </w:t>
      </w:r>
      <w:hyperlink r:id="rId11" w:history="1">
        <w:r w:rsidRPr="00B115D1">
          <w:rPr>
            <w:rFonts w:ascii="Times New Roman" w:hAnsi="Times New Roman"/>
            <w:color w:val="0000FF"/>
            <w:u w:val="single"/>
          </w:rPr>
          <w:t>http://www.nwapa.spb.ru/index.php?page_id=76</w:t>
        </w:r>
      </w:hyperlink>
    </w:p>
    <w:p w:rsidR="007C0531" w:rsidRPr="00B115D1" w:rsidRDefault="007C0531" w:rsidP="007C0531">
      <w:pPr>
        <w:ind w:left="720"/>
        <w:rPr>
          <w:rFonts w:ascii="Times New Roman" w:hAnsi="Times New Roman"/>
          <w:b/>
          <w:bCs/>
          <w:i/>
        </w:rPr>
      </w:pPr>
      <w:r w:rsidRPr="00B115D1">
        <w:rPr>
          <w:rFonts w:ascii="Times New Roman" w:hAnsi="Times New Roman"/>
          <w:b/>
          <w:bCs/>
          <w:i/>
        </w:rPr>
        <w:t>Англоязычные ресурсы</w:t>
      </w:r>
    </w:p>
    <w:p w:rsidR="007C0531" w:rsidRPr="00B115D1" w:rsidRDefault="007C0531" w:rsidP="007C0531">
      <w:pPr>
        <w:numPr>
          <w:ilvl w:val="0"/>
          <w:numId w:val="44"/>
        </w:numPr>
        <w:suppressAutoHyphens w:val="0"/>
        <w:jc w:val="both"/>
        <w:rPr>
          <w:rFonts w:ascii="Times New Roman" w:hAnsi="Times New Roman"/>
          <w:bCs/>
        </w:rPr>
      </w:pPr>
      <w:r w:rsidRPr="00B115D1">
        <w:rPr>
          <w:rFonts w:ascii="Times New Roman" w:hAnsi="Times New Roman"/>
          <w:bC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7C0531" w:rsidRPr="00B115D1" w:rsidRDefault="007C0531" w:rsidP="007C0531">
      <w:pPr>
        <w:numPr>
          <w:ilvl w:val="0"/>
          <w:numId w:val="44"/>
        </w:numPr>
        <w:suppressAutoHyphens w:val="0"/>
        <w:jc w:val="both"/>
        <w:rPr>
          <w:rFonts w:ascii="Times New Roman" w:hAnsi="Times New Roman"/>
          <w:bCs/>
        </w:rPr>
      </w:pPr>
      <w:r w:rsidRPr="00B115D1">
        <w:rPr>
          <w:rFonts w:ascii="Times New Roman" w:hAnsi="Times New Roman"/>
          <w:bC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7C0531" w:rsidRPr="00B115D1" w:rsidRDefault="007C0531" w:rsidP="007C0531">
      <w:pPr>
        <w:pStyle w:val="aff6"/>
        <w:keepNext/>
        <w:overflowPunct w:val="0"/>
        <w:autoSpaceDE w:val="0"/>
        <w:autoSpaceDN w:val="0"/>
        <w:adjustRightInd w:val="0"/>
        <w:jc w:val="center"/>
        <w:textAlignment w:val="baseline"/>
        <w:outlineLvl w:val="1"/>
        <w:rPr>
          <w:rFonts w:ascii="Times New Roman" w:hAnsi="Times New Roman"/>
          <w:b/>
          <w:kern w:val="52"/>
          <w:sz w:val="24"/>
          <w:szCs w:val="24"/>
          <w:lang w:eastAsia="ru-RU"/>
        </w:rPr>
      </w:pPr>
    </w:p>
    <w:p w:rsidR="007C0531" w:rsidRPr="00B115D1" w:rsidRDefault="007C0531" w:rsidP="00D66FB8">
      <w:pPr>
        <w:pStyle w:val="aff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132" w:name="_Toc483393425"/>
      <w:bookmarkStart w:id="133" w:name="_Toc487114188"/>
      <w:bookmarkStart w:id="134" w:name="_Toc488764514"/>
      <w:bookmarkStart w:id="135" w:name="_Toc488764562"/>
      <w:bookmarkStart w:id="136" w:name="_Toc488764610"/>
      <w:bookmarkStart w:id="137" w:name="_Toc514325605"/>
      <w:r w:rsidRPr="00B115D1">
        <w:rPr>
          <w:rFonts w:ascii="Times New Roman" w:hAnsi="Times New Roman"/>
          <w:b/>
          <w:kern w:val="52"/>
          <w:sz w:val="28"/>
          <w:szCs w:val="28"/>
          <w:lang w:eastAsia="ru-RU"/>
        </w:rPr>
        <w:t>6.6. Иные источники</w:t>
      </w:r>
      <w:bookmarkEnd w:id="132"/>
      <w:bookmarkEnd w:id="133"/>
      <w:bookmarkEnd w:id="134"/>
      <w:bookmarkEnd w:id="135"/>
      <w:bookmarkEnd w:id="136"/>
      <w:bookmarkEnd w:id="137"/>
    </w:p>
    <w:p w:rsidR="0081330B" w:rsidRPr="00B115D1" w:rsidRDefault="0081330B" w:rsidP="0081330B">
      <w:pPr>
        <w:numPr>
          <w:ilvl w:val="0"/>
          <w:numId w:val="11"/>
        </w:numPr>
        <w:tabs>
          <w:tab w:val="clear" w:pos="0"/>
        </w:tabs>
        <w:ind w:left="426"/>
        <w:rPr>
          <w:rFonts w:ascii="Times New Roman" w:hAnsi="Times New Roman" w:cs="Times New Roman"/>
        </w:rPr>
      </w:pPr>
      <w:r w:rsidRPr="00B115D1">
        <w:rPr>
          <w:rFonts w:ascii="Times New Roman" w:hAnsi="Times New Roman" w:cs="Times New Roman"/>
        </w:rPr>
        <w:t> Архивы России [Электронный ресурс] – Электронные данные. – Режим доступа: http://www.rusarchives.ru/, свободный. – Загл. с главной страницы. –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Библиотека классики марксизма-ленинизма [Электронный ресурс]. Электронные текстовые данные. Режим доступа: http://www.geocities.com/CapitolHill/Lobby/3198/Marx/. свободный. Загл.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http://www.hist.msu.ru/ER, свободный. Загл. с экрана.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Военная литература [Электронный ресурс] Электронные текстовые данные. Режим доступа: http://militera.lib.ru, свободный. Загл.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Вторая Мировая война в русском Интернете [Электронный ресурс]. Электронные данные. Режим доступа: http://world-war2.chat.ru/, свободный. Загл.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Государственная Публичная историческая библиотека [Электронный ресурс] – Электронные данные. – Режим доступа: www.shpl.ru, свободный. – Загл.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Государственный Исторический музей [Электронный ресурс] – Электронные данные. Режим доступа: http://www.shm.ru, свободный. – Загл.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Государственная Третьяковская галерея [Электронный ресурс] – Электронные данные. Режим доступа: http://www.tretyakovgallery.ru, свободный. – Загл.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Государственный Эрмитаж [Электронный ресурс] – Электронные данные. Режим доступа: http://www.hermitage.ru, свободный. – Загл. с экрана. – Яз. рус., англ.</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«История России» [Электронный ресурс]: Мультимедиа учебник / Издательство «Клио-Софт» Электронные данные. Режим доступа: http://www.history.ru/component/option,com_weblinks/Itemid,90/, свободный. Загл.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 xml:space="preserve">История России в Рунете [Электронный ресурс] / Сост: Бушуев С. В., Лойко В.Е., Малышева Т.Н. Электронные текстовые данные. Режим доступа: http://orel3.rsl.ru/bibliograf/history.htm, свободный. Загл. с экрана. Яз. рус. </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Культура России [Электронный ресурс]. Режим доступа: http://www.russianculture.ru, свободный. Загл. с экрана.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Материалы русской истории [Электронный ресурс] – Интернет-издательство «Библиотека». – Электронные текстовые данные. – Режим доступа: http://www.magister.msk.ru/library/history/history1.htm, свободный. – Загл. с экрана. – Яз. рус.</w:t>
      </w:r>
    </w:p>
    <w:p w:rsidR="0081330B" w:rsidRPr="00B115D1" w:rsidRDefault="0081330B" w:rsidP="0081330B">
      <w:pPr>
        <w:pStyle w:val="af5"/>
        <w:numPr>
          <w:ilvl w:val="0"/>
          <w:numId w:val="11"/>
        </w:numPr>
        <w:tabs>
          <w:tab w:val="clear" w:pos="0"/>
        </w:tabs>
        <w:ind w:left="426"/>
        <w:rPr>
          <w:sz w:val="24"/>
          <w:szCs w:val="24"/>
        </w:rPr>
      </w:pPr>
      <w:r w:rsidRPr="00B115D1">
        <w:rPr>
          <w:sz w:val="24"/>
          <w:szCs w:val="24"/>
        </w:rPr>
        <w:t>Мир энциклопедий [Электронный ресурс] / MediaSystem/ - Электронные данные. – Режим доступа: http://www.encyclopedia.ru/, свободный. – Загл. с экрана. – Яз. рус.</w:t>
      </w:r>
    </w:p>
    <w:p w:rsidR="0081330B" w:rsidRPr="00B115D1" w:rsidRDefault="0081330B" w:rsidP="0081330B">
      <w:pPr>
        <w:pStyle w:val="af1"/>
        <w:widowControl/>
        <w:rPr>
          <w:szCs w:val="24"/>
        </w:rPr>
      </w:pPr>
    </w:p>
    <w:p w:rsidR="002C4EC7" w:rsidRPr="00B115D1" w:rsidRDefault="002C4EC7">
      <w:pPr>
        <w:rPr>
          <w:rFonts w:ascii="Times New Roman" w:hAnsi="Times New Roman" w:cs="Times New Roman"/>
        </w:rPr>
      </w:pPr>
    </w:p>
    <w:p w:rsidR="007C0531" w:rsidRPr="00B115D1" w:rsidRDefault="007C0531">
      <w:pPr>
        <w:rPr>
          <w:rFonts w:ascii="Times New Roman" w:hAnsi="Times New Roman" w:cs="Times New Roman"/>
        </w:rPr>
      </w:pPr>
    </w:p>
    <w:p w:rsidR="007C0531" w:rsidRPr="00B115D1" w:rsidRDefault="007C0531" w:rsidP="00D66FB8">
      <w:pPr>
        <w:pStyle w:val="1"/>
        <w:numPr>
          <w:ilvl w:val="0"/>
          <w:numId w:val="0"/>
        </w:numPr>
        <w:ind w:left="432"/>
        <w:jc w:val="left"/>
        <w:rPr>
          <w:sz w:val="28"/>
          <w:szCs w:val="28"/>
          <w:lang w:eastAsia="en-US"/>
        </w:rPr>
      </w:pPr>
      <w:bookmarkStart w:id="138" w:name="_Toc481867538"/>
      <w:bookmarkStart w:id="139" w:name="_Toc483393427"/>
      <w:bookmarkStart w:id="140" w:name="_Toc487114190"/>
      <w:bookmarkStart w:id="141" w:name="_Toc488764515"/>
      <w:bookmarkStart w:id="142" w:name="_Toc488764563"/>
      <w:bookmarkStart w:id="143" w:name="_Toc488764611"/>
      <w:bookmarkStart w:id="144" w:name="_Toc514325606"/>
      <w:r w:rsidRPr="00B115D1">
        <w:rPr>
          <w:sz w:val="28"/>
          <w:lang w:eastAsia="ru-RU"/>
        </w:rPr>
        <w:t>7.</w:t>
      </w:r>
      <w:r w:rsidRPr="00B115D1">
        <w:rPr>
          <w:sz w:val="28"/>
          <w:lang w:eastAsia="ru-RU"/>
        </w:rPr>
        <w:tab/>
        <w:t>Материально-техническая база, информационные технологии, программное обеспечение и информационные справочные системы</w:t>
      </w:r>
      <w:bookmarkEnd w:id="138"/>
      <w:bookmarkEnd w:id="139"/>
      <w:bookmarkEnd w:id="140"/>
      <w:bookmarkEnd w:id="141"/>
      <w:bookmarkEnd w:id="142"/>
      <w:bookmarkEnd w:id="143"/>
      <w:bookmarkEnd w:id="14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7C0531" w:rsidRPr="00B115D1" w:rsidTr="007C0531">
        <w:tc>
          <w:tcPr>
            <w:tcW w:w="892"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 п/п</w:t>
            </w:r>
          </w:p>
        </w:tc>
        <w:tc>
          <w:tcPr>
            <w:tcW w:w="8147"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Наименование</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1.</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Специализированные залы для проведения лекций.</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2.</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Специализированная мебель и оргсредства: аудитории и компьютерные классы, оборудованные посадочными местами.</w:t>
            </w:r>
          </w:p>
        </w:tc>
      </w:tr>
      <w:tr w:rsidR="007C0531" w:rsidRPr="00B115D1" w:rsidTr="007C0531">
        <w:trPr>
          <w:trHeight w:val="999"/>
        </w:trPr>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3.</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4.</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7C0531" w:rsidRPr="00B115D1" w:rsidTr="007C0531">
        <w:tc>
          <w:tcPr>
            <w:tcW w:w="892" w:type="dxa"/>
          </w:tcPr>
          <w:p w:rsidR="007C0531" w:rsidRPr="00B115D1" w:rsidRDefault="007C0531" w:rsidP="007C0531">
            <w:pPr>
              <w:suppressAutoHyphens w:val="0"/>
              <w:autoSpaceDE w:val="0"/>
              <w:autoSpaceDN w:val="0"/>
              <w:adjustRightInd w:val="0"/>
              <w:spacing w:after="200"/>
              <w:jc w:val="center"/>
              <w:rPr>
                <w:rFonts w:ascii="Times New Roman" w:hAnsi="Times New Roman" w:cs="Times New Roman"/>
                <w:bCs/>
                <w:lang w:eastAsia="en-US"/>
              </w:rPr>
            </w:pPr>
            <w:r w:rsidRPr="00B115D1">
              <w:rPr>
                <w:rFonts w:ascii="Times New Roman" w:hAnsi="Times New Roman" w:cs="Times New Roman"/>
                <w:bCs/>
                <w:lang w:eastAsia="en-US"/>
              </w:rPr>
              <w:t>5.</w:t>
            </w:r>
          </w:p>
        </w:tc>
        <w:tc>
          <w:tcPr>
            <w:tcW w:w="8147" w:type="dxa"/>
          </w:tcPr>
          <w:p w:rsidR="007C0531" w:rsidRPr="00B115D1" w:rsidRDefault="007C0531" w:rsidP="007C0531">
            <w:pPr>
              <w:suppressAutoHyphens w:val="0"/>
              <w:autoSpaceDE w:val="0"/>
              <w:autoSpaceDN w:val="0"/>
              <w:adjustRightInd w:val="0"/>
              <w:spacing w:after="200"/>
              <w:rPr>
                <w:rFonts w:ascii="Times New Roman" w:hAnsi="Times New Roman" w:cs="Times New Roman"/>
                <w:bCs/>
                <w:lang w:eastAsia="en-US"/>
              </w:rPr>
            </w:pPr>
            <w:r w:rsidRPr="00B115D1">
              <w:rPr>
                <w:rFonts w:ascii="Times New Roman" w:hAnsi="Times New Roman" w:cs="Times New Roman"/>
                <w:bCs/>
                <w:lang w:eastAsia="en-U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CD3DBB" w:rsidRPr="00477E73" w:rsidRDefault="00CD3DBB" w:rsidP="00CD3DBB">
      <w:pPr>
        <w:widowControl w:val="0"/>
        <w:shd w:val="clear" w:color="auto" w:fill="FFFFFF" w:themeFill="background1"/>
        <w:overflowPunct w:val="0"/>
        <w:autoSpaceDE w:val="0"/>
        <w:autoSpaceDN w:val="0"/>
        <w:ind w:firstLine="454"/>
        <w:textAlignment w:val="baseline"/>
        <w:rPr>
          <w:rFonts w:ascii="Times New Roman" w:hAnsi="Times New Roman"/>
          <w:kern w:val="3"/>
        </w:rPr>
      </w:pPr>
      <w:r w:rsidRPr="00B115D1">
        <w:rPr>
          <w:rFonts w:ascii="Times New Roman" w:hAnsi="Times New Roman"/>
        </w:rPr>
        <w:t>В учебном процессе допускается применение онлайн-платформ Т</w:t>
      </w:r>
      <w:r w:rsidRPr="00B115D1">
        <w:rPr>
          <w:rFonts w:ascii="Times New Roman" w:hAnsi="Times New Roman"/>
          <w:lang w:val="en-US"/>
        </w:rPr>
        <w:t>eams</w:t>
      </w:r>
      <w:r w:rsidRPr="00B115D1">
        <w:rPr>
          <w:rFonts w:ascii="Times New Roman" w:hAnsi="Times New Roman"/>
        </w:rPr>
        <w:t xml:space="preserve">, </w:t>
      </w:r>
      <w:r w:rsidRPr="00B115D1">
        <w:rPr>
          <w:rFonts w:ascii="Times New Roman" w:hAnsi="Times New Roman"/>
          <w:lang w:val="en-US"/>
        </w:rPr>
        <w:t>Zoom</w:t>
      </w:r>
      <w:r w:rsidRPr="00B115D1">
        <w:rPr>
          <w:rFonts w:ascii="Times New Roman" w:hAnsi="Times New Roman"/>
        </w:rPr>
        <w:t xml:space="preserve">, </w:t>
      </w:r>
      <w:r w:rsidRPr="00B115D1">
        <w:rPr>
          <w:rFonts w:ascii="Times New Roman" w:hAnsi="Times New Roman"/>
          <w:lang w:val="en-US"/>
        </w:rPr>
        <w:t>Skype</w:t>
      </w:r>
      <w:r w:rsidRPr="00B115D1">
        <w:rPr>
          <w:rFonts w:ascii="Times New Roman" w:hAnsi="Times New Roman"/>
        </w:rPr>
        <w:t xml:space="preserve"> </w:t>
      </w:r>
      <w:r w:rsidRPr="00B115D1">
        <w:rPr>
          <w:rFonts w:ascii="Times New Roman" w:hAnsi="Times New Roman"/>
          <w:lang w:val="en-US"/>
        </w:rPr>
        <w:t>for</w:t>
      </w:r>
      <w:r w:rsidRPr="00B115D1">
        <w:rPr>
          <w:rFonts w:ascii="Times New Roman" w:hAnsi="Times New Roman"/>
        </w:rPr>
        <w:t xml:space="preserve"> </w:t>
      </w:r>
      <w:r w:rsidRPr="00B115D1">
        <w:rPr>
          <w:rFonts w:ascii="Times New Roman" w:hAnsi="Times New Roman"/>
          <w:lang w:val="en-US"/>
        </w:rPr>
        <w:t>Business</w:t>
      </w:r>
      <w:r w:rsidRPr="00B115D1">
        <w:rPr>
          <w:rFonts w:ascii="Times New Roman" w:hAnsi="Times New Roman"/>
        </w:rPr>
        <w:t xml:space="preserve">, а также системы дистанционного обучения </w:t>
      </w:r>
      <w:r w:rsidRPr="00B115D1">
        <w:rPr>
          <w:rFonts w:ascii="Times New Roman" w:hAnsi="Times New Roman"/>
          <w:lang w:val="en-US"/>
        </w:rPr>
        <w:t>LMS</w:t>
      </w:r>
      <w:r w:rsidRPr="00B115D1">
        <w:rPr>
          <w:rFonts w:ascii="Times New Roman" w:hAnsi="Times New Roman"/>
        </w:rPr>
        <w:t xml:space="preserve"> </w:t>
      </w:r>
      <w:r w:rsidRPr="00B115D1">
        <w:rPr>
          <w:rFonts w:ascii="Times New Roman" w:hAnsi="Times New Roman"/>
          <w:lang w:val="en-US"/>
        </w:rPr>
        <w:t>Moodle</w:t>
      </w:r>
      <w:r w:rsidRPr="00B115D1">
        <w:rPr>
          <w:rFonts w:ascii="Times New Roman" w:hAnsi="Times New Roman"/>
        </w:rPr>
        <w:t>.</w:t>
      </w:r>
    </w:p>
    <w:p w:rsidR="007C0531" w:rsidRPr="007C0531" w:rsidRDefault="007C0531" w:rsidP="007C0531">
      <w:pPr>
        <w:tabs>
          <w:tab w:val="num" w:pos="756"/>
        </w:tabs>
        <w:suppressAutoHyphens w:val="0"/>
        <w:spacing w:line="312" w:lineRule="auto"/>
        <w:ind w:left="426"/>
        <w:jc w:val="both"/>
        <w:rPr>
          <w:rFonts w:ascii="Times New Roman" w:hAnsi="Times New Roman" w:cs="Times New Roman"/>
          <w:lang w:eastAsia="ru-RU"/>
        </w:rPr>
      </w:pPr>
    </w:p>
    <w:p w:rsidR="007C0531" w:rsidRDefault="007C0531">
      <w:pPr>
        <w:rPr>
          <w:rFonts w:ascii="Times New Roman" w:hAnsi="Times New Roman" w:cs="Times New Roman"/>
        </w:rPr>
      </w:pPr>
    </w:p>
    <w:p w:rsidR="007C0531" w:rsidRDefault="007C0531">
      <w:pPr>
        <w:rPr>
          <w:rFonts w:ascii="Times New Roman" w:hAnsi="Times New Roman" w:cs="Times New Roman"/>
        </w:rPr>
      </w:pPr>
    </w:p>
    <w:p w:rsidR="007C0531" w:rsidRDefault="007C0531">
      <w:pPr>
        <w:rPr>
          <w:rFonts w:ascii="Times New Roman" w:hAnsi="Times New Roman" w:cs="Times New Roman"/>
        </w:rPr>
      </w:pPr>
    </w:p>
    <w:p w:rsidR="007C0531" w:rsidRPr="009B6025" w:rsidRDefault="007C0531" w:rsidP="007C0531">
      <w:pPr>
        <w:pStyle w:val="a0"/>
        <w:numPr>
          <w:ilvl w:val="0"/>
          <w:numId w:val="0"/>
        </w:numPr>
        <w:rPr>
          <w:sz w:val="24"/>
          <w:szCs w:val="24"/>
        </w:rPr>
      </w:pPr>
      <w:bookmarkStart w:id="145" w:name="_Toc162170288"/>
      <w:bookmarkStart w:id="146" w:name="_Toc162170289"/>
    </w:p>
    <w:bookmarkEnd w:id="145"/>
    <w:bookmarkEnd w:id="146"/>
    <w:p w:rsidR="007C0531" w:rsidRPr="009B6025" w:rsidRDefault="007C0531" w:rsidP="007C0531">
      <w:pPr>
        <w:pStyle w:val="af6"/>
        <w:jc w:val="both"/>
        <w:rPr>
          <w:b/>
          <w:i/>
        </w:rPr>
      </w:pPr>
    </w:p>
    <w:p w:rsidR="007C0531" w:rsidRPr="009B6025" w:rsidRDefault="007C0531">
      <w:pPr>
        <w:rPr>
          <w:rFonts w:ascii="Times New Roman" w:hAnsi="Times New Roman" w:cs="Times New Roman"/>
        </w:rPr>
      </w:pPr>
    </w:p>
    <w:sectPr w:rsidR="007C0531" w:rsidRPr="009B6025" w:rsidSect="002C4EC7">
      <w:footerReference w:type="default" r:id="rId12"/>
      <w:footerReference w:type="first" r:id="rId13"/>
      <w:pgSz w:w="11906" w:h="16838"/>
      <w:pgMar w:top="1021" w:right="851" w:bottom="284" w:left="1418"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4D0" w:rsidRDefault="009E74D0">
      <w:r>
        <w:separator/>
      </w:r>
    </w:p>
  </w:endnote>
  <w:endnote w:type="continuationSeparator" w:id="0">
    <w:p w:rsidR="009E74D0" w:rsidRDefault="009E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D0" w:rsidRDefault="009E74D0">
    <w:pPr>
      <w:pStyle w:val="af2"/>
      <w:jc w:val="right"/>
    </w:pPr>
    <w:r>
      <w:fldChar w:fldCharType="begin"/>
    </w:r>
    <w:r>
      <w:instrText xml:space="preserve"> PAGE </w:instrText>
    </w:r>
    <w:r>
      <w:fldChar w:fldCharType="separate"/>
    </w:r>
    <w:r w:rsidR="00F42550">
      <w:rPr>
        <w:noProof/>
      </w:rPr>
      <w:t>42</w:t>
    </w:r>
    <w:r>
      <w:fldChar w:fldCharType="end"/>
    </w:r>
  </w:p>
  <w:p w:rsidR="009E74D0" w:rsidRDefault="009E74D0" w:rsidP="002C4EC7">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4D0" w:rsidRDefault="009E74D0">
    <w:pPr>
      <w:pStyle w:val="af2"/>
    </w:pPr>
  </w:p>
  <w:p w:rsidR="009E74D0" w:rsidRDefault="009E74D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4D0" w:rsidRDefault="009E74D0">
      <w:r>
        <w:separator/>
      </w:r>
    </w:p>
  </w:footnote>
  <w:footnote w:type="continuationSeparator" w:id="0">
    <w:p w:rsidR="009E74D0" w:rsidRDefault="009E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6EE06DC"/>
    <w:lvl w:ilvl="0">
      <w:start w:val="1"/>
      <w:numFmt w:val="decimal"/>
      <w:pStyle w:val="1"/>
      <w:lvlText w:val="%1."/>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0000003"/>
    <w:multiLevelType w:val="multilevel"/>
    <w:tmpl w:val="00000003"/>
    <w:name w:val="WW8Num2"/>
    <w:lvl w:ilvl="0">
      <w:start w:val="1"/>
      <w:numFmt w:val="none"/>
      <w:pStyle w:val="a"/>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singleLevel"/>
    <w:tmpl w:val="00000005"/>
    <w:name w:val="WW8Num4"/>
    <w:lvl w:ilvl="0">
      <w:start w:val="1"/>
      <w:numFmt w:val="decimal"/>
      <w:lvlText w:val="%1."/>
      <w:lvlJc w:val="left"/>
      <w:pPr>
        <w:tabs>
          <w:tab w:val="num" w:pos="0"/>
        </w:tabs>
        <w:ind w:left="754" w:hanging="360"/>
      </w:pPr>
    </w:lvl>
  </w:abstractNum>
  <w:abstractNum w:abstractNumId="5" w15:restartNumberingAfterBreak="0">
    <w:nsid w:val="00000006"/>
    <w:multiLevelType w:val="singleLevel"/>
    <w:tmpl w:val="00000006"/>
    <w:name w:val="WW8Num5"/>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7"/>
    <w:lvl w:ilvl="0">
      <w:start w:val="1"/>
      <w:numFmt w:val="decimal"/>
      <w:lvlText w:val="%1."/>
      <w:lvlJc w:val="left"/>
      <w:pPr>
        <w:tabs>
          <w:tab w:val="num" w:pos="0"/>
        </w:tabs>
        <w:ind w:left="1429" w:hanging="360"/>
      </w:p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1429" w:hanging="360"/>
      </w:pPr>
    </w:lvl>
  </w:abstractNum>
  <w:abstractNum w:abstractNumId="9" w15:restartNumberingAfterBreak="0">
    <w:nsid w:val="0000000A"/>
    <w:multiLevelType w:val="singleLevel"/>
    <w:tmpl w:val="0000000A"/>
    <w:name w:val="WW8Num9"/>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1"/>
    <w:lvl w:ilvl="0">
      <w:start w:val="1"/>
      <w:numFmt w:val="decimal"/>
      <w:lvlText w:val="%1."/>
      <w:lvlJc w:val="left"/>
      <w:pPr>
        <w:tabs>
          <w:tab w:val="num" w:pos="0"/>
        </w:tabs>
        <w:ind w:left="720" w:hanging="360"/>
      </w:pPr>
    </w:lvl>
  </w:abstractNum>
  <w:abstractNum w:abstractNumId="11" w15:restartNumberingAfterBreak="0">
    <w:nsid w:val="0000000D"/>
    <w:multiLevelType w:val="singleLevel"/>
    <w:tmpl w:val="0000000D"/>
    <w:name w:val="WW8Num12"/>
    <w:lvl w:ilvl="0">
      <w:start w:val="1"/>
      <w:numFmt w:val="decimal"/>
      <w:lvlText w:val="%1."/>
      <w:lvlJc w:val="left"/>
      <w:pPr>
        <w:tabs>
          <w:tab w:val="num" w:pos="0"/>
        </w:tabs>
        <w:ind w:left="1069" w:hanging="360"/>
      </w:pPr>
    </w:lvl>
  </w:abstractNum>
  <w:abstractNum w:abstractNumId="12" w15:restartNumberingAfterBreak="0">
    <w:nsid w:val="0000000E"/>
    <w:multiLevelType w:val="singleLevel"/>
    <w:tmpl w:val="0000000E"/>
    <w:name w:val="WW8Num13"/>
    <w:lvl w:ilvl="0">
      <w:start w:val="1"/>
      <w:numFmt w:val="decimal"/>
      <w:lvlText w:val="%1."/>
      <w:lvlJc w:val="left"/>
      <w:pPr>
        <w:tabs>
          <w:tab w:val="num" w:pos="0"/>
        </w:tabs>
        <w:ind w:left="720" w:hanging="360"/>
      </w:pPr>
    </w:lvl>
  </w:abstractNum>
  <w:abstractNum w:abstractNumId="13" w15:restartNumberingAfterBreak="0">
    <w:nsid w:val="00000010"/>
    <w:multiLevelType w:val="multilevel"/>
    <w:tmpl w:val="9EBC33B0"/>
    <w:name w:val="WW8Num15"/>
    <w:lvl w:ilvl="0">
      <w:start w:val="1"/>
      <w:numFmt w:val="decimal"/>
      <w:lvlText w:val="%1."/>
      <w:lvlJc w:val="left"/>
      <w:pPr>
        <w:tabs>
          <w:tab w:val="num" w:pos="0"/>
        </w:tabs>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00000011"/>
    <w:multiLevelType w:val="singleLevel"/>
    <w:tmpl w:val="00000011"/>
    <w:name w:val="WW8Num16"/>
    <w:lvl w:ilvl="0">
      <w:start w:val="1"/>
      <w:numFmt w:val="decimal"/>
      <w:lvlText w:val="%1."/>
      <w:lvlJc w:val="left"/>
      <w:pPr>
        <w:tabs>
          <w:tab w:val="num" w:pos="0"/>
        </w:tabs>
        <w:ind w:left="1429" w:hanging="360"/>
      </w:pPr>
    </w:lvl>
  </w:abstractNum>
  <w:abstractNum w:abstractNumId="15" w15:restartNumberingAfterBreak="0">
    <w:nsid w:val="00000012"/>
    <w:multiLevelType w:val="singleLevel"/>
    <w:tmpl w:val="00000012"/>
    <w:name w:val="WW8Num17"/>
    <w:lvl w:ilvl="0">
      <w:start w:val="1"/>
      <w:numFmt w:val="decimal"/>
      <w:lvlText w:val="%1."/>
      <w:lvlJc w:val="left"/>
      <w:pPr>
        <w:tabs>
          <w:tab w:val="num" w:pos="0"/>
        </w:tabs>
        <w:ind w:left="612" w:hanging="360"/>
      </w:pPr>
    </w:lvl>
  </w:abstractNum>
  <w:abstractNum w:abstractNumId="16" w15:restartNumberingAfterBreak="0">
    <w:nsid w:val="00000013"/>
    <w:multiLevelType w:val="singleLevel"/>
    <w:tmpl w:val="00000013"/>
    <w:name w:val="WW8Num18"/>
    <w:lvl w:ilvl="0">
      <w:start w:val="1"/>
      <w:numFmt w:val="decimal"/>
      <w:lvlText w:val="%1."/>
      <w:lvlJc w:val="left"/>
      <w:pPr>
        <w:tabs>
          <w:tab w:val="num" w:pos="0"/>
        </w:tabs>
        <w:ind w:left="1069" w:hanging="360"/>
      </w:pPr>
    </w:lvl>
  </w:abstractNum>
  <w:abstractNum w:abstractNumId="17" w15:restartNumberingAfterBreak="0">
    <w:nsid w:val="00000014"/>
    <w:multiLevelType w:val="singleLevel"/>
    <w:tmpl w:val="00000014"/>
    <w:name w:val="WW8Num19"/>
    <w:lvl w:ilvl="0">
      <w:start w:val="1"/>
      <w:numFmt w:val="decimal"/>
      <w:lvlText w:val="%1."/>
      <w:lvlJc w:val="left"/>
      <w:pPr>
        <w:tabs>
          <w:tab w:val="num" w:pos="0"/>
        </w:tabs>
        <w:ind w:left="754" w:hanging="360"/>
      </w:pPr>
    </w:lvl>
  </w:abstractNum>
  <w:abstractNum w:abstractNumId="18" w15:restartNumberingAfterBreak="0">
    <w:nsid w:val="00000015"/>
    <w:multiLevelType w:val="singleLevel"/>
    <w:tmpl w:val="00000015"/>
    <w:name w:val="WW8Num20"/>
    <w:lvl w:ilvl="0">
      <w:start w:val="1"/>
      <w:numFmt w:val="decimal"/>
      <w:lvlText w:val="%1."/>
      <w:lvlJc w:val="left"/>
      <w:pPr>
        <w:tabs>
          <w:tab w:val="num" w:pos="0"/>
        </w:tabs>
        <w:ind w:left="1774" w:hanging="1005"/>
      </w:pPr>
    </w:lvl>
  </w:abstractNum>
  <w:abstractNum w:abstractNumId="19" w15:restartNumberingAfterBreak="0">
    <w:nsid w:val="00000016"/>
    <w:multiLevelType w:val="multilevel"/>
    <w:tmpl w:val="00000016"/>
    <w:name w:val="WW8Num2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singleLevel"/>
    <w:tmpl w:val="00000017"/>
    <w:name w:val="WW8Num22"/>
    <w:lvl w:ilvl="0">
      <w:start w:val="1"/>
      <w:numFmt w:val="decimal"/>
      <w:lvlText w:val="%1."/>
      <w:lvlJc w:val="left"/>
      <w:pPr>
        <w:tabs>
          <w:tab w:val="num" w:pos="0"/>
        </w:tabs>
        <w:ind w:left="1080" w:hanging="360"/>
      </w:pPr>
    </w:lvl>
  </w:abstractNum>
  <w:abstractNum w:abstractNumId="21" w15:restartNumberingAfterBreak="0">
    <w:nsid w:val="00000023"/>
    <w:multiLevelType w:val="multilevel"/>
    <w:tmpl w:val="00000023"/>
    <w:lvl w:ilvl="0">
      <w:start w:val="1"/>
      <w:numFmt w:val="none"/>
      <w:pStyle w:val="a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0128049D"/>
    <w:multiLevelType w:val="hybridMultilevel"/>
    <w:tmpl w:val="D1BCBBC8"/>
    <w:lvl w:ilvl="0" w:tplc="5824F092">
      <w:start w:val="1"/>
      <w:numFmt w:val="decimal"/>
      <w:lvlText w:val="%1."/>
      <w:lvlJc w:val="left"/>
      <w:pPr>
        <w:tabs>
          <w:tab w:val="num" w:pos="937"/>
        </w:tabs>
        <w:ind w:left="937" w:hanging="397"/>
      </w:pPr>
      <w:rPr>
        <w:rFonts w:ascii="Times New Roman" w:hAnsi="Times New Roman" w:cs="Times New Roman" w:hint="default"/>
        <w:b w:val="0"/>
        <w:i w:val="0"/>
        <w:strike w:val="0"/>
        <w:dstrike w:val="0"/>
        <w:color w:val="auto"/>
        <w:sz w:val="20"/>
        <w:szCs w:val="20"/>
        <w:u w:val="none"/>
        <w:effect w:val="none"/>
      </w:rPr>
    </w:lvl>
    <w:lvl w:ilvl="1" w:tplc="F6EA3B46">
      <w:start w:val="1"/>
      <w:numFmt w:val="decimal"/>
      <w:lvlText w:val="%2."/>
      <w:lvlJc w:val="left"/>
      <w:pPr>
        <w:tabs>
          <w:tab w:val="num" w:pos="900"/>
        </w:tabs>
        <w:ind w:left="900" w:hanging="360"/>
      </w:pPr>
      <w:rPr>
        <w:b w:val="0"/>
        <w:i w:val="0"/>
        <w:strike w:val="0"/>
        <w:dstrike w:val="0"/>
        <w:color w:val="auto"/>
        <w:sz w:val="24"/>
        <w:szCs w:val="24"/>
        <w:u w:val="none"/>
        <w:effect w:val="none"/>
      </w:rPr>
    </w:lvl>
    <w:lvl w:ilvl="2" w:tplc="0419001B">
      <w:start w:val="1"/>
      <w:numFmt w:val="decimal"/>
      <w:lvlText w:val="%3."/>
      <w:lvlJc w:val="left"/>
      <w:pPr>
        <w:tabs>
          <w:tab w:val="num" w:pos="2430"/>
        </w:tabs>
        <w:ind w:left="2430" w:hanging="360"/>
      </w:pPr>
    </w:lvl>
    <w:lvl w:ilvl="3" w:tplc="0419000F">
      <w:start w:val="1"/>
      <w:numFmt w:val="decimal"/>
      <w:lvlText w:val="%4."/>
      <w:lvlJc w:val="left"/>
      <w:pPr>
        <w:tabs>
          <w:tab w:val="num" w:pos="3150"/>
        </w:tabs>
        <w:ind w:left="3150" w:hanging="360"/>
      </w:pPr>
    </w:lvl>
    <w:lvl w:ilvl="4" w:tplc="04190019">
      <w:start w:val="1"/>
      <w:numFmt w:val="decimal"/>
      <w:lvlText w:val="%5."/>
      <w:lvlJc w:val="left"/>
      <w:pPr>
        <w:tabs>
          <w:tab w:val="num" w:pos="3870"/>
        </w:tabs>
        <w:ind w:left="3870" w:hanging="360"/>
      </w:pPr>
    </w:lvl>
    <w:lvl w:ilvl="5" w:tplc="0419001B">
      <w:start w:val="1"/>
      <w:numFmt w:val="decimal"/>
      <w:lvlText w:val="%6."/>
      <w:lvlJc w:val="left"/>
      <w:pPr>
        <w:tabs>
          <w:tab w:val="num" w:pos="4590"/>
        </w:tabs>
        <w:ind w:left="4590" w:hanging="360"/>
      </w:pPr>
    </w:lvl>
    <w:lvl w:ilvl="6" w:tplc="0419000F">
      <w:start w:val="1"/>
      <w:numFmt w:val="decimal"/>
      <w:lvlText w:val="%7."/>
      <w:lvlJc w:val="left"/>
      <w:pPr>
        <w:tabs>
          <w:tab w:val="num" w:pos="5310"/>
        </w:tabs>
        <w:ind w:left="5310" w:hanging="360"/>
      </w:pPr>
    </w:lvl>
    <w:lvl w:ilvl="7" w:tplc="04190019">
      <w:start w:val="1"/>
      <w:numFmt w:val="decimal"/>
      <w:lvlText w:val="%8."/>
      <w:lvlJc w:val="left"/>
      <w:pPr>
        <w:tabs>
          <w:tab w:val="num" w:pos="6030"/>
        </w:tabs>
        <w:ind w:left="6030" w:hanging="360"/>
      </w:pPr>
    </w:lvl>
    <w:lvl w:ilvl="8" w:tplc="0419001B">
      <w:start w:val="1"/>
      <w:numFmt w:val="decimal"/>
      <w:lvlText w:val="%9."/>
      <w:lvlJc w:val="left"/>
      <w:pPr>
        <w:tabs>
          <w:tab w:val="num" w:pos="6750"/>
        </w:tabs>
        <w:ind w:left="6750" w:hanging="360"/>
      </w:pPr>
    </w:lvl>
  </w:abstractNum>
  <w:abstractNum w:abstractNumId="23" w15:restartNumberingAfterBreak="0">
    <w:nsid w:val="224153E5"/>
    <w:multiLevelType w:val="multilevel"/>
    <w:tmpl w:val="E99ED354"/>
    <w:lvl w:ilvl="0">
      <w:start w:val="1"/>
      <w:numFmt w:val="decimal"/>
      <w:lvlText w:val="%1."/>
      <w:lvlJc w:val="left"/>
      <w:pPr>
        <w:tabs>
          <w:tab w:val="num" w:pos="0"/>
        </w:tabs>
        <w:ind w:left="720" w:hanging="360"/>
      </w:p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229F6B6E"/>
    <w:multiLevelType w:val="hybridMultilevel"/>
    <w:tmpl w:val="FCE8D6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61918FF"/>
    <w:multiLevelType w:val="hybridMultilevel"/>
    <w:tmpl w:val="61FEA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E353D4"/>
    <w:multiLevelType w:val="hybridMultilevel"/>
    <w:tmpl w:val="6484AACA"/>
    <w:lvl w:ilvl="0" w:tplc="F6EA3B46">
      <w:start w:val="1"/>
      <w:numFmt w:val="decimal"/>
      <w:lvlText w:val="%1."/>
      <w:lvlJc w:val="left"/>
      <w:pPr>
        <w:tabs>
          <w:tab w:val="num" w:pos="900"/>
        </w:tabs>
        <w:ind w:left="900" w:hanging="360"/>
      </w:pPr>
      <w:rPr>
        <w:b w:val="0"/>
        <w:i w:val="0"/>
        <w:strike w:val="0"/>
        <w:dstrike w:val="0"/>
        <w:color w:val="auto"/>
        <w:sz w:val="24"/>
        <w:szCs w:val="24"/>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046131"/>
    <w:multiLevelType w:val="hybridMultilevel"/>
    <w:tmpl w:val="6130D7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71D00AE"/>
    <w:multiLevelType w:val="hybridMultilevel"/>
    <w:tmpl w:val="504CDF32"/>
    <w:lvl w:ilvl="0" w:tplc="0FDE0C5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9"/>
  </w:num>
  <w:num w:numId="39">
    <w:abstractNumId w:val="28"/>
  </w:num>
  <w:num w:numId="40">
    <w:abstractNumId w:val="23"/>
  </w:num>
  <w:num w:numId="41">
    <w:abstractNumId w:val="1"/>
  </w:num>
  <w:num w:numId="42">
    <w:abstractNumId w:val="24"/>
  </w:num>
  <w:num w:numId="43">
    <w:abstractNumId w:val="30"/>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C0A92"/>
    <w:rsid w:val="00040950"/>
    <w:rsid w:val="00054394"/>
    <w:rsid w:val="000943E5"/>
    <w:rsid w:val="000C3C2C"/>
    <w:rsid w:val="000D1036"/>
    <w:rsid w:val="00100C86"/>
    <w:rsid w:val="001345CA"/>
    <w:rsid w:val="00136237"/>
    <w:rsid w:val="00136AA4"/>
    <w:rsid w:val="00137EE3"/>
    <w:rsid w:val="00162F1A"/>
    <w:rsid w:val="0017542D"/>
    <w:rsid w:val="00177359"/>
    <w:rsid w:val="001B5972"/>
    <w:rsid w:val="001D093F"/>
    <w:rsid w:val="00271F06"/>
    <w:rsid w:val="00281C46"/>
    <w:rsid w:val="002A49E6"/>
    <w:rsid w:val="002C2247"/>
    <w:rsid w:val="002C4EC7"/>
    <w:rsid w:val="002E5871"/>
    <w:rsid w:val="002E7459"/>
    <w:rsid w:val="00311362"/>
    <w:rsid w:val="00320F41"/>
    <w:rsid w:val="00370B27"/>
    <w:rsid w:val="003847B1"/>
    <w:rsid w:val="003A38CF"/>
    <w:rsid w:val="003F04F8"/>
    <w:rsid w:val="00404D65"/>
    <w:rsid w:val="00411A4E"/>
    <w:rsid w:val="0041742D"/>
    <w:rsid w:val="004265ED"/>
    <w:rsid w:val="00435B3A"/>
    <w:rsid w:val="00460223"/>
    <w:rsid w:val="0049344F"/>
    <w:rsid w:val="00496A4A"/>
    <w:rsid w:val="004B3189"/>
    <w:rsid w:val="004D4E6D"/>
    <w:rsid w:val="005152AF"/>
    <w:rsid w:val="00523DF5"/>
    <w:rsid w:val="00591054"/>
    <w:rsid w:val="00596264"/>
    <w:rsid w:val="005A3E65"/>
    <w:rsid w:val="005C5CBD"/>
    <w:rsid w:val="005D7D84"/>
    <w:rsid w:val="00614556"/>
    <w:rsid w:val="00627739"/>
    <w:rsid w:val="00651D92"/>
    <w:rsid w:val="00660476"/>
    <w:rsid w:val="0066224C"/>
    <w:rsid w:val="00675980"/>
    <w:rsid w:val="00693A43"/>
    <w:rsid w:val="006974EA"/>
    <w:rsid w:val="006A3937"/>
    <w:rsid w:val="00711C7E"/>
    <w:rsid w:val="00746A66"/>
    <w:rsid w:val="007512CC"/>
    <w:rsid w:val="00755094"/>
    <w:rsid w:val="007558A4"/>
    <w:rsid w:val="00765911"/>
    <w:rsid w:val="007C0531"/>
    <w:rsid w:val="007C7BF0"/>
    <w:rsid w:val="00807364"/>
    <w:rsid w:val="00807FD0"/>
    <w:rsid w:val="0081330B"/>
    <w:rsid w:val="00813993"/>
    <w:rsid w:val="00832233"/>
    <w:rsid w:val="00895DE8"/>
    <w:rsid w:val="008D116F"/>
    <w:rsid w:val="008D2C90"/>
    <w:rsid w:val="00920929"/>
    <w:rsid w:val="0098310B"/>
    <w:rsid w:val="00983B48"/>
    <w:rsid w:val="009904FC"/>
    <w:rsid w:val="009A3932"/>
    <w:rsid w:val="009A5B49"/>
    <w:rsid w:val="009B6025"/>
    <w:rsid w:val="009C5CA5"/>
    <w:rsid w:val="009E74D0"/>
    <w:rsid w:val="00A01D51"/>
    <w:rsid w:val="00A16D9D"/>
    <w:rsid w:val="00A23987"/>
    <w:rsid w:val="00A3387E"/>
    <w:rsid w:val="00A50F71"/>
    <w:rsid w:val="00A52070"/>
    <w:rsid w:val="00A7094B"/>
    <w:rsid w:val="00AB5F1D"/>
    <w:rsid w:val="00AD4861"/>
    <w:rsid w:val="00AF0477"/>
    <w:rsid w:val="00B06DFC"/>
    <w:rsid w:val="00B115D1"/>
    <w:rsid w:val="00B11D61"/>
    <w:rsid w:val="00B13385"/>
    <w:rsid w:val="00B637B0"/>
    <w:rsid w:val="00B748D8"/>
    <w:rsid w:val="00B81B16"/>
    <w:rsid w:val="00B966FD"/>
    <w:rsid w:val="00C025F2"/>
    <w:rsid w:val="00C21393"/>
    <w:rsid w:val="00C37358"/>
    <w:rsid w:val="00C41D1B"/>
    <w:rsid w:val="00C54364"/>
    <w:rsid w:val="00C643B8"/>
    <w:rsid w:val="00C71F96"/>
    <w:rsid w:val="00C81383"/>
    <w:rsid w:val="00CB1F51"/>
    <w:rsid w:val="00CC5430"/>
    <w:rsid w:val="00CC607B"/>
    <w:rsid w:val="00CC6AA4"/>
    <w:rsid w:val="00CD3DBB"/>
    <w:rsid w:val="00CD7676"/>
    <w:rsid w:val="00D05C48"/>
    <w:rsid w:val="00D11849"/>
    <w:rsid w:val="00D26F5C"/>
    <w:rsid w:val="00D41055"/>
    <w:rsid w:val="00D66FB8"/>
    <w:rsid w:val="00D97136"/>
    <w:rsid w:val="00DB3F0B"/>
    <w:rsid w:val="00DC0A92"/>
    <w:rsid w:val="00DD08A3"/>
    <w:rsid w:val="00DD715B"/>
    <w:rsid w:val="00DE1DC6"/>
    <w:rsid w:val="00DF7315"/>
    <w:rsid w:val="00E056E8"/>
    <w:rsid w:val="00E11AD8"/>
    <w:rsid w:val="00E810DD"/>
    <w:rsid w:val="00EA1E24"/>
    <w:rsid w:val="00EA4AEC"/>
    <w:rsid w:val="00EE20AF"/>
    <w:rsid w:val="00EE2817"/>
    <w:rsid w:val="00EE671B"/>
    <w:rsid w:val="00F012DD"/>
    <w:rsid w:val="00F3131D"/>
    <w:rsid w:val="00F317AE"/>
    <w:rsid w:val="00F42550"/>
    <w:rsid w:val="00F612C6"/>
    <w:rsid w:val="00F8004D"/>
    <w:rsid w:val="00F9188E"/>
    <w:rsid w:val="00FA2FBD"/>
    <w:rsid w:val="00FB7CDD"/>
    <w:rsid w:val="00FE2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92390"/>
  <w15:docId w15:val="{F54D4EC4-2B42-4B56-9F25-F4BDF4D6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7D84"/>
    <w:pPr>
      <w:suppressAutoHyphens/>
      <w:spacing w:after="0" w:line="240" w:lineRule="auto"/>
    </w:pPr>
    <w:rPr>
      <w:rFonts w:ascii="Calibri" w:eastAsia="Times New Roman" w:hAnsi="Calibri" w:cs="Calibri"/>
      <w:sz w:val="24"/>
      <w:szCs w:val="24"/>
      <w:lang w:eastAsia="zh-CN"/>
    </w:rPr>
  </w:style>
  <w:style w:type="paragraph" w:styleId="1">
    <w:name w:val="heading 1"/>
    <w:basedOn w:val="a1"/>
    <w:next w:val="a1"/>
    <w:link w:val="10"/>
    <w:qFormat/>
    <w:rsid w:val="005D7D84"/>
    <w:pPr>
      <w:keepNext/>
      <w:numPr>
        <w:numId w:val="1"/>
      </w:numPr>
      <w:jc w:val="center"/>
      <w:outlineLvl w:val="0"/>
    </w:pPr>
    <w:rPr>
      <w:rFonts w:ascii="Times New Roman" w:hAnsi="Times New Roman" w:cs="Times New Roman"/>
      <w:b/>
      <w:spacing w:val="20"/>
      <w:sz w:val="20"/>
      <w:szCs w:val="20"/>
    </w:rPr>
  </w:style>
  <w:style w:type="paragraph" w:styleId="2">
    <w:name w:val="heading 2"/>
    <w:basedOn w:val="a1"/>
    <w:next w:val="a1"/>
    <w:link w:val="20"/>
    <w:qFormat/>
    <w:rsid w:val="005D7D84"/>
    <w:pPr>
      <w:keepNext/>
      <w:numPr>
        <w:ilvl w:val="1"/>
        <w:numId w:val="1"/>
      </w:numPr>
      <w:spacing w:before="240" w:after="60"/>
      <w:outlineLvl w:val="1"/>
    </w:pPr>
    <w:rPr>
      <w:rFonts w:ascii="Cambria" w:hAnsi="Cambria" w:cs="Cambria"/>
      <w:b/>
      <w:bCs/>
      <w:i/>
      <w:iCs/>
      <w:sz w:val="28"/>
      <w:szCs w:val="28"/>
    </w:rPr>
  </w:style>
  <w:style w:type="paragraph" w:styleId="3">
    <w:name w:val="heading 3"/>
    <w:basedOn w:val="a1"/>
    <w:next w:val="a1"/>
    <w:link w:val="30"/>
    <w:qFormat/>
    <w:rsid w:val="005D7D84"/>
    <w:pPr>
      <w:keepNext/>
      <w:numPr>
        <w:ilvl w:val="2"/>
        <w:numId w:val="1"/>
      </w:numPr>
      <w:spacing w:before="240" w:after="60"/>
      <w:outlineLvl w:val="2"/>
    </w:pPr>
    <w:rPr>
      <w:rFonts w:ascii="Arial" w:hAnsi="Arial" w:cs="Arial"/>
      <w:b/>
      <w:bCs/>
      <w:sz w:val="26"/>
      <w:szCs w:val="26"/>
    </w:rPr>
  </w:style>
  <w:style w:type="paragraph" w:styleId="5">
    <w:name w:val="heading 5"/>
    <w:basedOn w:val="a1"/>
    <w:next w:val="a1"/>
    <w:link w:val="50"/>
    <w:qFormat/>
    <w:rsid w:val="005D7D84"/>
    <w:pPr>
      <w:keepNext/>
      <w:numPr>
        <w:ilvl w:val="4"/>
        <w:numId w:val="1"/>
      </w:numPr>
      <w:spacing w:before="240" w:after="120" w:line="360" w:lineRule="auto"/>
      <w:jc w:val="center"/>
      <w:outlineLvl w:val="4"/>
    </w:pPr>
    <w:rPr>
      <w:rFonts w:eastAsia="Arial Unicode MS"/>
      <w:bCs/>
      <w:i/>
      <w:sz w:val="20"/>
      <w:szCs w:val="20"/>
    </w:rPr>
  </w:style>
  <w:style w:type="paragraph" w:styleId="6">
    <w:name w:val="heading 6"/>
    <w:basedOn w:val="a1"/>
    <w:next w:val="a1"/>
    <w:link w:val="60"/>
    <w:qFormat/>
    <w:rsid w:val="005D7D84"/>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D7D84"/>
    <w:rPr>
      <w:rFonts w:ascii="Times New Roman" w:eastAsia="Times New Roman" w:hAnsi="Times New Roman" w:cs="Times New Roman"/>
      <w:b/>
      <w:spacing w:val="20"/>
      <w:sz w:val="20"/>
      <w:szCs w:val="20"/>
      <w:lang w:eastAsia="zh-CN"/>
    </w:rPr>
  </w:style>
  <w:style w:type="character" w:customStyle="1" w:styleId="20">
    <w:name w:val="Заголовок 2 Знак"/>
    <w:basedOn w:val="a2"/>
    <w:link w:val="2"/>
    <w:rsid w:val="005D7D84"/>
    <w:rPr>
      <w:rFonts w:ascii="Cambria" w:eastAsia="Times New Roman" w:hAnsi="Cambria" w:cs="Cambria"/>
      <w:b/>
      <w:bCs/>
      <w:i/>
      <w:iCs/>
      <w:sz w:val="28"/>
      <w:szCs w:val="28"/>
      <w:lang w:eastAsia="zh-CN"/>
    </w:rPr>
  </w:style>
  <w:style w:type="character" w:customStyle="1" w:styleId="30">
    <w:name w:val="Заголовок 3 Знак"/>
    <w:basedOn w:val="a2"/>
    <w:link w:val="3"/>
    <w:rsid w:val="005D7D84"/>
    <w:rPr>
      <w:rFonts w:ascii="Arial" w:eastAsia="Times New Roman" w:hAnsi="Arial" w:cs="Arial"/>
      <w:b/>
      <w:bCs/>
      <w:sz w:val="26"/>
      <w:szCs w:val="26"/>
      <w:lang w:eastAsia="zh-CN"/>
    </w:rPr>
  </w:style>
  <w:style w:type="character" w:customStyle="1" w:styleId="50">
    <w:name w:val="Заголовок 5 Знак"/>
    <w:basedOn w:val="a2"/>
    <w:link w:val="5"/>
    <w:rsid w:val="005D7D84"/>
    <w:rPr>
      <w:rFonts w:ascii="Calibri" w:eastAsia="Arial Unicode MS" w:hAnsi="Calibri" w:cs="Calibri"/>
      <w:bCs/>
      <w:i/>
      <w:sz w:val="20"/>
      <w:szCs w:val="20"/>
      <w:lang w:eastAsia="zh-CN"/>
    </w:rPr>
  </w:style>
  <w:style w:type="character" w:customStyle="1" w:styleId="60">
    <w:name w:val="Заголовок 6 Знак"/>
    <w:basedOn w:val="a2"/>
    <w:link w:val="6"/>
    <w:rsid w:val="005D7D84"/>
    <w:rPr>
      <w:rFonts w:ascii="Calibri" w:eastAsia="Times New Roman" w:hAnsi="Calibri" w:cs="Calibri"/>
      <w:b/>
      <w:bCs/>
      <w:lang w:eastAsia="zh-CN"/>
    </w:rPr>
  </w:style>
  <w:style w:type="character" w:customStyle="1" w:styleId="WW8Num10z0">
    <w:name w:val="WW8Num10z0"/>
    <w:rsid w:val="005D7D84"/>
    <w:rPr>
      <w:i w:val="0"/>
    </w:rPr>
  </w:style>
  <w:style w:type="character" w:customStyle="1" w:styleId="WW8Num23z1">
    <w:name w:val="WW8Num23z1"/>
    <w:rsid w:val="005D7D84"/>
    <w:rPr>
      <w:rFonts w:eastAsia="Arial"/>
      <w:u w:val="single"/>
    </w:rPr>
  </w:style>
  <w:style w:type="character" w:customStyle="1" w:styleId="WW8Num27z0">
    <w:name w:val="WW8Num27z0"/>
    <w:rsid w:val="005D7D84"/>
    <w:rPr>
      <w:rFonts w:cs="Times New Roman"/>
    </w:rPr>
  </w:style>
  <w:style w:type="character" w:customStyle="1" w:styleId="WW8Num28z0">
    <w:name w:val="WW8Num28z0"/>
    <w:rsid w:val="005D7D84"/>
    <w:rPr>
      <w:rFonts w:ascii="Symbol" w:hAnsi="Symbol" w:cs="Symbol"/>
    </w:rPr>
  </w:style>
  <w:style w:type="character" w:customStyle="1" w:styleId="Absatz-Standardschriftart">
    <w:name w:val="Absatz-Standardschriftart"/>
    <w:rsid w:val="005D7D84"/>
  </w:style>
  <w:style w:type="character" w:customStyle="1" w:styleId="WW8Num9z0">
    <w:name w:val="WW8Num9z0"/>
    <w:rsid w:val="005D7D84"/>
    <w:rPr>
      <w:i w:val="0"/>
    </w:rPr>
  </w:style>
  <w:style w:type="character" w:customStyle="1" w:styleId="WW8Num24z1">
    <w:name w:val="WW8Num24z1"/>
    <w:rsid w:val="005D7D84"/>
    <w:rPr>
      <w:rFonts w:eastAsia="Arial"/>
      <w:u w:val="single"/>
    </w:rPr>
  </w:style>
  <w:style w:type="character" w:customStyle="1" w:styleId="WW8Num26z0">
    <w:name w:val="WW8Num26z0"/>
    <w:rsid w:val="005D7D84"/>
    <w:rPr>
      <w:b w:val="0"/>
      <w:i w:val="0"/>
    </w:rPr>
  </w:style>
  <w:style w:type="character" w:customStyle="1" w:styleId="WW8Num27z1">
    <w:name w:val="WW8Num27z1"/>
    <w:rsid w:val="005D7D84"/>
    <w:rPr>
      <w:b w:val="0"/>
      <w:i w:val="0"/>
    </w:rPr>
  </w:style>
  <w:style w:type="character" w:customStyle="1" w:styleId="WW8Num29z0">
    <w:name w:val="WW8Num29z0"/>
    <w:rsid w:val="005D7D84"/>
    <w:rPr>
      <w:rFonts w:ascii="Times New Roman" w:eastAsia="Times New Roman" w:hAnsi="Times New Roman" w:cs="Times New Roman"/>
      <w:b w:val="0"/>
      <w:i w:val="0"/>
    </w:rPr>
  </w:style>
  <w:style w:type="character" w:customStyle="1" w:styleId="WW8Num30z0">
    <w:name w:val="WW8Num30z0"/>
    <w:rsid w:val="005D7D84"/>
    <w:rPr>
      <w:b w:val="0"/>
      <w:i w:val="0"/>
    </w:rPr>
  </w:style>
  <w:style w:type="character" w:customStyle="1" w:styleId="WW8Num33z0">
    <w:name w:val="WW8Num33z0"/>
    <w:rsid w:val="005D7D84"/>
    <w:rPr>
      <w:rFonts w:cs="Times New Roman"/>
    </w:rPr>
  </w:style>
  <w:style w:type="character" w:customStyle="1" w:styleId="WW8Num36z0">
    <w:name w:val="WW8Num36z0"/>
    <w:rsid w:val="005D7D84"/>
    <w:rPr>
      <w:rFonts w:ascii="Symbol" w:hAnsi="Symbol" w:cs="Symbol"/>
    </w:rPr>
  </w:style>
  <w:style w:type="character" w:customStyle="1" w:styleId="WW8Num38z0">
    <w:name w:val="WW8Num38z0"/>
    <w:rsid w:val="005D7D84"/>
    <w:rPr>
      <w:rFonts w:ascii="Times New Roman" w:eastAsia="Times New Roman" w:hAnsi="Times New Roman" w:cs="Times New Roman"/>
      <w:b w:val="0"/>
      <w:i w:val="0"/>
    </w:rPr>
  </w:style>
  <w:style w:type="character" w:customStyle="1" w:styleId="WW8Num39z0">
    <w:name w:val="WW8Num39z0"/>
    <w:rsid w:val="005D7D84"/>
    <w:rPr>
      <w:rFonts w:ascii="Times New Roman" w:eastAsia="Calibri" w:hAnsi="Times New Roman" w:cs="Times New Roman"/>
    </w:rPr>
  </w:style>
  <w:style w:type="character" w:customStyle="1" w:styleId="31">
    <w:name w:val="Основной шрифт абзаца3"/>
    <w:rsid w:val="005D7D84"/>
  </w:style>
  <w:style w:type="character" w:customStyle="1" w:styleId="WW8Num8z0">
    <w:name w:val="WW8Num8z0"/>
    <w:rsid w:val="005D7D84"/>
    <w:rPr>
      <w:i w:val="0"/>
    </w:rPr>
  </w:style>
  <w:style w:type="character" w:customStyle="1" w:styleId="21">
    <w:name w:val="Основной шрифт абзаца2"/>
    <w:rsid w:val="005D7D84"/>
  </w:style>
  <w:style w:type="character" w:customStyle="1" w:styleId="WW-Absatz-Standardschriftart">
    <w:name w:val="WW-Absatz-Standardschriftart"/>
    <w:rsid w:val="005D7D84"/>
  </w:style>
  <w:style w:type="character" w:customStyle="1" w:styleId="WW-Absatz-Standardschriftart1">
    <w:name w:val="WW-Absatz-Standardschriftart1"/>
    <w:rsid w:val="005D7D84"/>
  </w:style>
  <w:style w:type="character" w:customStyle="1" w:styleId="WW8Num3z0">
    <w:name w:val="WW8Num3z0"/>
    <w:rsid w:val="005D7D84"/>
    <w:rPr>
      <w:rFonts w:cs="Times New Roman"/>
    </w:rPr>
  </w:style>
  <w:style w:type="character" w:customStyle="1" w:styleId="WW8Num5z0">
    <w:name w:val="WW8Num5z0"/>
    <w:rsid w:val="005D7D84"/>
    <w:rPr>
      <w:rFonts w:ascii="Times New Roman" w:hAnsi="Times New Roman" w:cs="Times New Roman"/>
      <w:b w:val="0"/>
      <w:i w:val="0"/>
      <w:strike w:val="0"/>
      <w:dstrike w:val="0"/>
      <w:sz w:val="24"/>
      <w:u w:val="none"/>
    </w:rPr>
  </w:style>
  <w:style w:type="character" w:customStyle="1" w:styleId="WW8Num6z0">
    <w:name w:val="WW8Num6z0"/>
    <w:rsid w:val="005D7D84"/>
    <w:rPr>
      <w:rFonts w:cs="Times New Roman"/>
    </w:rPr>
  </w:style>
  <w:style w:type="character" w:customStyle="1" w:styleId="WW8Num24z0">
    <w:name w:val="WW8Num24z0"/>
    <w:rsid w:val="005D7D84"/>
    <w:rPr>
      <w:i w:val="0"/>
    </w:rPr>
  </w:style>
  <w:style w:type="character" w:customStyle="1" w:styleId="WW8Num36z1">
    <w:name w:val="WW8Num36z1"/>
    <w:rsid w:val="005D7D84"/>
    <w:rPr>
      <w:rFonts w:ascii="Symbol" w:hAnsi="Symbol" w:cs="Symbol"/>
      <w:sz w:val="28"/>
      <w:szCs w:val="28"/>
    </w:rPr>
  </w:style>
  <w:style w:type="character" w:customStyle="1" w:styleId="WW8Num36z2">
    <w:name w:val="WW8Num36z2"/>
    <w:rsid w:val="005D7D84"/>
    <w:rPr>
      <w:rFonts w:ascii="Wingdings" w:hAnsi="Wingdings" w:cs="Wingdings"/>
    </w:rPr>
  </w:style>
  <w:style w:type="character" w:customStyle="1" w:styleId="WW8Num36z4">
    <w:name w:val="WW8Num36z4"/>
    <w:rsid w:val="005D7D84"/>
    <w:rPr>
      <w:rFonts w:ascii="Courier New" w:hAnsi="Courier New" w:cs="Courier New"/>
    </w:rPr>
  </w:style>
  <w:style w:type="character" w:customStyle="1" w:styleId="11">
    <w:name w:val="Основной шрифт абзаца1"/>
    <w:rsid w:val="005D7D84"/>
  </w:style>
  <w:style w:type="character" w:customStyle="1" w:styleId="a5">
    <w:name w:val="Основной текст Знак"/>
    <w:rsid w:val="005D7D84"/>
    <w:rPr>
      <w:rFonts w:ascii="Times New Roman" w:eastAsia="Times New Roman" w:hAnsi="Times New Roman" w:cs="Times New Roman"/>
      <w:sz w:val="20"/>
      <w:szCs w:val="20"/>
    </w:rPr>
  </w:style>
  <w:style w:type="character" w:customStyle="1" w:styleId="FontStyle15">
    <w:name w:val="Font Style15"/>
    <w:rsid w:val="005D7D84"/>
    <w:rPr>
      <w:rFonts w:ascii="Times New Roman" w:hAnsi="Times New Roman" w:cs="Times New Roman"/>
      <w:b/>
      <w:bCs/>
      <w:sz w:val="20"/>
      <w:szCs w:val="20"/>
    </w:rPr>
  </w:style>
  <w:style w:type="character" w:customStyle="1" w:styleId="a6">
    <w:name w:val="Верхний колонтитул Знак"/>
    <w:rsid w:val="005D7D84"/>
    <w:rPr>
      <w:rFonts w:ascii="Times New Roman" w:eastAsia="Times New Roman" w:hAnsi="Times New Roman" w:cs="Times New Roman"/>
      <w:sz w:val="24"/>
      <w:szCs w:val="24"/>
    </w:rPr>
  </w:style>
  <w:style w:type="character" w:customStyle="1" w:styleId="FontStyle46">
    <w:name w:val="Font Style46"/>
    <w:rsid w:val="005D7D84"/>
    <w:rPr>
      <w:rFonts w:ascii="Sylfaen" w:hAnsi="Sylfaen" w:cs="Sylfaen"/>
      <w:spacing w:val="10"/>
      <w:sz w:val="22"/>
      <w:szCs w:val="22"/>
    </w:rPr>
  </w:style>
  <w:style w:type="character" w:customStyle="1" w:styleId="FontStyle47">
    <w:name w:val="Font Style47"/>
    <w:rsid w:val="005D7D84"/>
    <w:rPr>
      <w:rFonts w:ascii="Sylfaen" w:hAnsi="Sylfaen" w:cs="Sylfaen"/>
      <w:sz w:val="22"/>
      <w:szCs w:val="22"/>
    </w:rPr>
  </w:style>
  <w:style w:type="character" w:styleId="a7">
    <w:name w:val="Hyperlink"/>
    <w:uiPriority w:val="99"/>
    <w:rsid w:val="005D7D84"/>
    <w:rPr>
      <w:rFonts w:cs="Times New Roman"/>
      <w:color w:val="1263AC"/>
      <w:u w:val="none"/>
    </w:rPr>
  </w:style>
  <w:style w:type="character" w:customStyle="1" w:styleId="a8">
    <w:name w:val="Подзаголовок Знак"/>
    <w:rsid w:val="005D7D84"/>
    <w:rPr>
      <w:rFonts w:ascii="Times New Roman" w:eastAsia="Times New Roman" w:hAnsi="Times New Roman" w:cs="Times New Roman"/>
      <w:sz w:val="24"/>
    </w:rPr>
  </w:style>
  <w:style w:type="character" w:customStyle="1" w:styleId="a9">
    <w:name w:val="Нижний колонтитул Знак"/>
    <w:rsid w:val="005D7D84"/>
    <w:rPr>
      <w:rFonts w:eastAsia="Times New Roman"/>
      <w:sz w:val="24"/>
      <w:szCs w:val="24"/>
    </w:rPr>
  </w:style>
  <w:style w:type="character" w:customStyle="1" w:styleId="32">
    <w:name w:val="Основной текст с отступом 3 Знак"/>
    <w:rsid w:val="005D7D84"/>
    <w:rPr>
      <w:rFonts w:eastAsia="Times New Roman"/>
      <w:sz w:val="16"/>
      <w:szCs w:val="16"/>
    </w:rPr>
  </w:style>
  <w:style w:type="character" w:customStyle="1" w:styleId="-body">
    <w:name w:val="УМК-body Знак"/>
    <w:rsid w:val="005D7D84"/>
    <w:rPr>
      <w:rFonts w:ascii="Times New Roman" w:hAnsi="Times New Roman" w:cs="Times New Roman"/>
      <w:color w:val="000000"/>
      <w:kern w:val="1"/>
      <w:sz w:val="28"/>
      <w:szCs w:val="28"/>
    </w:rPr>
  </w:style>
  <w:style w:type="character" w:customStyle="1" w:styleId="aa">
    <w:name w:val="Символ нумерации"/>
    <w:rsid w:val="005D7D84"/>
  </w:style>
  <w:style w:type="character" w:customStyle="1" w:styleId="12">
    <w:name w:val="Знак примечания1"/>
    <w:rsid w:val="005D7D84"/>
    <w:rPr>
      <w:sz w:val="16"/>
      <w:szCs w:val="16"/>
    </w:rPr>
  </w:style>
  <w:style w:type="character" w:customStyle="1" w:styleId="22">
    <w:name w:val="Знак Знак2"/>
    <w:rsid w:val="005D7D84"/>
    <w:rPr>
      <w:rFonts w:ascii="Calibri" w:hAnsi="Calibri" w:cs="Calibri"/>
      <w:lang w:eastAsia="zh-CN"/>
    </w:rPr>
  </w:style>
  <w:style w:type="character" w:customStyle="1" w:styleId="13">
    <w:name w:val="Знак Знак1"/>
    <w:rsid w:val="005D7D84"/>
    <w:rPr>
      <w:rFonts w:ascii="Calibri" w:hAnsi="Calibri" w:cs="Calibri"/>
      <w:b/>
      <w:bCs/>
      <w:lang w:eastAsia="zh-CN"/>
    </w:rPr>
  </w:style>
  <w:style w:type="character" w:customStyle="1" w:styleId="ab">
    <w:name w:val="Знак Знак"/>
    <w:rsid w:val="005D7D84"/>
    <w:rPr>
      <w:rFonts w:ascii="Tahoma" w:hAnsi="Tahoma" w:cs="Tahoma"/>
      <w:sz w:val="16"/>
      <w:szCs w:val="16"/>
      <w:lang w:eastAsia="zh-CN"/>
    </w:rPr>
  </w:style>
  <w:style w:type="character" w:customStyle="1" w:styleId="15">
    <w:name w:val="Знак Знак15"/>
    <w:rsid w:val="005D7D84"/>
    <w:rPr>
      <w:rFonts w:ascii="Cambria" w:hAnsi="Cambria" w:cs="Cambria"/>
      <w:b/>
      <w:bCs/>
      <w:i/>
      <w:iCs/>
      <w:sz w:val="28"/>
      <w:szCs w:val="28"/>
      <w:lang w:eastAsia="zh-CN" w:bidi="ar-SA"/>
    </w:rPr>
  </w:style>
  <w:style w:type="character" w:customStyle="1" w:styleId="WW8Num3z1">
    <w:name w:val="WW8Num3z1"/>
    <w:rsid w:val="005D7D84"/>
    <w:rPr>
      <w:rFonts w:ascii="Times New Roman" w:eastAsia="Times New Roman" w:hAnsi="Times New Roman" w:cs="Times New Roman"/>
    </w:rPr>
  </w:style>
  <w:style w:type="character" w:customStyle="1" w:styleId="WW8Num1z0">
    <w:name w:val="WW8Num1z0"/>
    <w:rsid w:val="005D7D84"/>
    <w:rPr>
      <w:rFonts w:ascii="Times New Roman" w:eastAsia="Times New Roman" w:hAnsi="Times New Roman" w:cs="Times New Roman"/>
      <w:b w:val="0"/>
      <w:i w:val="0"/>
      <w:strike w:val="0"/>
      <w:dstrike w:val="0"/>
      <w:color w:val="auto"/>
      <w:sz w:val="20"/>
      <w:szCs w:val="20"/>
      <w:u w:val="none"/>
    </w:rPr>
  </w:style>
  <w:style w:type="character" w:customStyle="1" w:styleId="WW8Num1z1">
    <w:name w:val="WW8Num1z1"/>
    <w:rsid w:val="005D7D84"/>
    <w:rPr>
      <w:b w:val="0"/>
      <w:i w:val="0"/>
      <w:strike w:val="0"/>
      <w:dstrike w:val="0"/>
      <w:color w:val="auto"/>
      <w:sz w:val="22"/>
      <w:szCs w:val="22"/>
      <w:u w:val="none"/>
    </w:rPr>
  </w:style>
  <w:style w:type="paragraph" w:customStyle="1" w:styleId="14">
    <w:name w:val="Заголовок1"/>
    <w:basedOn w:val="a1"/>
    <w:next w:val="ac"/>
    <w:rsid w:val="005D7D84"/>
    <w:pPr>
      <w:keepNext/>
      <w:spacing w:before="240" w:after="120"/>
    </w:pPr>
    <w:rPr>
      <w:rFonts w:ascii="Arial" w:eastAsia="Microsoft YaHei" w:hAnsi="Arial" w:cs="Mangal"/>
      <w:sz w:val="28"/>
      <w:szCs w:val="28"/>
    </w:rPr>
  </w:style>
  <w:style w:type="paragraph" w:styleId="ac">
    <w:name w:val="Body Text"/>
    <w:basedOn w:val="a1"/>
    <w:link w:val="16"/>
    <w:rsid w:val="005D7D84"/>
    <w:pPr>
      <w:spacing w:before="40" w:after="120"/>
      <w:ind w:firstLine="397"/>
      <w:jc w:val="both"/>
    </w:pPr>
    <w:rPr>
      <w:rFonts w:ascii="Times New Roman" w:hAnsi="Times New Roman" w:cs="Times New Roman"/>
      <w:sz w:val="20"/>
      <w:szCs w:val="20"/>
    </w:rPr>
  </w:style>
  <w:style w:type="character" w:customStyle="1" w:styleId="16">
    <w:name w:val="Основной текст Знак1"/>
    <w:basedOn w:val="a2"/>
    <w:link w:val="ac"/>
    <w:rsid w:val="005D7D84"/>
    <w:rPr>
      <w:rFonts w:ascii="Times New Roman" w:eastAsia="Times New Roman" w:hAnsi="Times New Roman" w:cs="Times New Roman"/>
      <w:sz w:val="20"/>
      <w:szCs w:val="20"/>
      <w:lang w:eastAsia="zh-CN"/>
    </w:rPr>
  </w:style>
  <w:style w:type="paragraph" w:styleId="ad">
    <w:name w:val="List"/>
    <w:basedOn w:val="ac"/>
    <w:rsid w:val="005D7D84"/>
    <w:rPr>
      <w:rFonts w:cs="Mangal"/>
    </w:rPr>
  </w:style>
  <w:style w:type="paragraph" w:styleId="ae">
    <w:name w:val="caption"/>
    <w:basedOn w:val="a1"/>
    <w:qFormat/>
    <w:rsid w:val="005D7D84"/>
    <w:pPr>
      <w:suppressLineNumbers/>
      <w:spacing w:before="120" w:after="120"/>
    </w:pPr>
    <w:rPr>
      <w:rFonts w:cs="Mangal"/>
      <w:i/>
      <w:iCs/>
    </w:rPr>
  </w:style>
  <w:style w:type="paragraph" w:customStyle="1" w:styleId="33">
    <w:name w:val="Указатель3"/>
    <w:basedOn w:val="a1"/>
    <w:rsid w:val="005D7D84"/>
    <w:pPr>
      <w:suppressLineNumbers/>
    </w:pPr>
    <w:rPr>
      <w:rFonts w:cs="Mangal"/>
    </w:rPr>
  </w:style>
  <w:style w:type="paragraph" w:customStyle="1" w:styleId="23">
    <w:name w:val="Название объекта2"/>
    <w:basedOn w:val="a1"/>
    <w:rsid w:val="005D7D84"/>
    <w:pPr>
      <w:suppressLineNumbers/>
      <w:spacing w:before="120" w:after="120"/>
    </w:pPr>
    <w:rPr>
      <w:rFonts w:cs="Mangal"/>
      <w:i/>
      <w:iCs/>
    </w:rPr>
  </w:style>
  <w:style w:type="paragraph" w:customStyle="1" w:styleId="24">
    <w:name w:val="Указатель2"/>
    <w:basedOn w:val="a1"/>
    <w:rsid w:val="005D7D84"/>
    <w:pPr>
      <w:suppressLineNumbers/>
    </w:pPr>
    <w:rPr>
      <w:rFonts w:cs="Mangal"/>
    </w:rPr>
  </w:style>
  <w:style w:type="paragraph" w:customStyle="1" w:styleId="17">
    <w:name w:val="Название объекта1"/>
    <w:basedOn w:val="a1"/>
    <w:rsid w:val="005D7D84"/>
    <w:pPr>
      <w:suppressLineNumbers/>
      <w:spacing w:before="120" w:after="120"/>
    </w:pPr>
    <w:rPr>
      <w:rFonts w:cs="Mangal"/>
      <w:i/>
      <w:iCs/>
    </w:rPr>
  </w:style>
  <w:style w:type="paragraph" w:customStyle="1" w:styleId="18">
    <w:name w:val="Указатель1"/>
    <w:basedOn w:val="a1"/>
    <w:rsid w:val="005D7D84"/>
    <w:pPr>
      <w:suppressLineNumbers/>
    </w:pPr>
    <w:rPr>
      <w:rFonts w:cs="Mangal"/>
    </w:rPr>
  </w:style>
  <w:style w:type="paragraph" w:customStyle="1" w:styleId="af">
    <w:name w:val="УМК_Название"/>
    <w:basedOn w:val="a1"/>
    <w:rsid w:val="005D7D84"/>
    <w:pPr>
      <w:spacing w:before="2400" w:after="3600"/>
      <w:ind w:firstLine="397"/>
      <w:jc w:val="center"/>
    </w:pPr>
    <w:rPr>
      <w:rFonts w:ascii="Century Gothic" w:eastAsia="Calibri" w:hAnsi="Century Gothic" w:cs="Times New Roman"/>
      <w:b/>
      <w:sz w:val="28"/>
    </w:rPr>
  </w:style>
  <w:style w:type="paragraph" w:customStyle="1" w:styleId="19">
    <w:name w:val="Без интервала1"/>
    <w:rsid w:val="005D7D84"/>
    <w:pPr>
      <w:suppressAutoHyphens/>
      <w:spacing w:after="0" w:line="240" w:lineRule="auto"/>
    </w:pPr>
    <w:rPr>
      <w:rFonts w:ascii="Times New Roman" w:eastAsia="Times New Roman" w:hAnsi="Times New Roman" w:cs="Times New Roman"/>
      <w:sz w:val="24"/>
      <w:szCs w:val="24"/>
      <w:lang w:eastAsia="zh-CN"/>
    </w:rPr>
  </w:style>
  <w:style w:type="paragraph" w:styleId="af0">
    <w:name w:val="header"/>
    <w:basedOn w:val="a1"/>
    <w:link w:val="1a"/>
    <w:rsid w:val="005D7D84"/>
    <w:pPr>
      <w:tabs>
        <w:tab w:val="center" w:pos="4677"/>
        <w:tab w:val="right" w:pos="9355"/>
      </w:tabs>
    </w:pPr>
    <w:rPr>
      <w:rFonts w:ascii="Times New Roman" w:hAnsi="Times New Roman" w:cs="Times New Roman"/>
    </w:rPr>
  </w:style>
  <w:style w:type="character" w:customStyle="1" w:styleId="1a">
    <w:name w:val="Верхний колонтитул Знак1"/>
    <w:basedOn w:val="a2"/>
    <w:link w:val="af0"/>
    <w:rsid w:val="005D7D84"/>
    <w:rPr>
      <w:rFonts w:ascii="Times New Roman" w:eastAsia="Times New Roman" w:hAnsi="Times New Roman" w:cs="Times New Roman"/>
      <w:sz w:val="24"/>
      <w:szCs w:val="24"/>
      <w:lang w:eastAsia="zh-CN"/>
    </w:rPr>
  </w:style>
  <w:style w:type="paragraph" w:customStyle="1" w:styleId="1b">
    <w:name w:val="Обычный1"/>
    <w:rsid w:val="005D7D84"/>
    <w:pPr>
      <w:widowControl w:val="0"/>
      <w:suppressAutoHyphens/>
      <w:snapToGrid w:val="0"/>
      <w:spacing w:before="180" w:after="0" w:line="300" w:lineRule="auto"/>
      <w:ind w:firstLine="397"/>
      <w:jc w:val="both"/>
    </w:pPr>
    <w:rPr>
      <w:rFonts w:ascii="Times New Roman" w:eastAsia="Times New Roman" w:hAnsi="Times New Roman" w:cs="Times New Roman"/>
      <w:szCs w:val="20"/>
      <w:lang w:eastAsia="zh-CN"/>
    </w:rPr>
  </w:style>
  <w:style w:type="paragraph" w:customStyle="1" w:styleId="Style5">
    <w:name w:val="Style5"/>
    <w:basedOn w:val="a1"/>
    <w:rsid w:val="005D7D84"/>
    <w:pPr>
      <w:widowControl w:val="0"/>
      <w:autoSpaceDE w:val="0"/>
    </w:pPr>
    <w:rPr>
      <w:rFonts w:ascii="Sylfaen" w:eastAsia="Calibri" w:hAnsi="Sylfaen" w:cs="Sylfaen"/>
    </w:rPr>
  </w:style>
  <w:style w:type="paragraph" w:customStyle="1" w:styleId="Style14">
    <w:name w:val="Style14"/>
    <w:basedOn w:val="a1"/>
    <w:rsid w:val="005D7D84"/>
    <w:pPr>
      <w:widowControl w:val="0"/>
      <w:autoSpaceDE w:val="0"/>
      <w:spacing w:line="410" w:lineRule="exact"/>
      <w:jc w:val="both"/>
    </w:pPr>
    <w:rPr>
      <w:rFonts w:ascii="Sylfaen" w:hAnsi="Sylfaen" w:cs="Sylfaen"/>
    </w:rPr>
  </w:style>
  <w:style w:type="paragraph" w:customStyle="1" w:styleId="Style15">
    <w:name w:val="Style15"/>
    <w:basedOn w:val="a1"/>
    <w:rsid w:val="005D7D84"/>
    <w:pPr>
      <w:widowControl w:val="0"/>
      <w:autoSpaceDE w:val="0"/>
      <w:spacing w:line="411" w:lineRule="exact"/>
    </w:pPr>
    <w:rPr>
      <w:rFonts w:ascii="Sylfaen" w:hAnsi="Sylfaen" w:cs="Sylfaen"/>
    </w:rPr>
  </w:style>
  <w:style w:type="paragraph" w:customStyle="1" w:styleId="Style16">
    <w:name w:val="Style16"/>
    <w:basedOn w:val="a1"/>
    <w:rsid w:val="005D7D84"/>
    <w:pPr>
      <w:widowControl w:val="0"/>
      <w:autoSpaceDE w:val="0"/>
      <w:jc w:val="both"/>
    </w:pPr>
    <w:rPr>
      <w:rFonts w:ascii="Sylfaen" w:hAnsi="Sylfaen" w:cs="Sylfaen"/>
    </w:rPr>
  </w:style>
  <w:style w:type="paragraph" w:styleId="af1">
    <w:name w:val="Subtitle"/>
    <w:basedOn w:val="a1"/>
    <w:next w:val="ac"/>
    <w:link w:val="1c"/>
    <w:qFormat/>
    <w:rsid w:val="005D7D84"/>
    <w:pPr>
      <w:widowControl w:val="0"/>
      <w:jc w:val="center"/>
    </w:pPr>
    <w:rPr>
      <w:rFonts w:ascii="Times New Roman" w:hAnsi="Times New Roman" w:cs="Times New Roman"/>
      <w:szCs w:val="20"/>
    </w:rPr>
  </w:style>
  <w:style w:type="character" w:customStyle="1" w:styleId="1c">
    <w:name w:val="Подзаголовок Знак1"/>
    <w:basedOn w:val="a2"/>
    <w:link w:val="af1"/>
    <w:rsid w:val="005D7D84"/>
    <w:rPr>
      <w:rFonts w:ascii="Times New Roman" w:eastAsia="Times New Roman" w:hAnsi="Times New Roman" w:cs="Times New Roman"/>
      <w:sz w:val="24"/>
      <w:szCs w:val="20"/>
      <w:lang w:eastAsia="zh-CN"/>
    </w:rPr>
  </w:style>
  <w:style w:type="paragraph" w:styleId="af2">
    <w:name w:val="footer"/>
    <w:basedOn w:val="a1"/>
    <w:link w:val="1d"/>
    <w:rsid w:val="005D7D84"/>
    <w:pPr>
      <w:tabs>
        <w:tab w:val="center" w:pos="4677"/>
        <w:tab w:val="right" w:pos="9355"/>
      </w:tabs>
    </w:pPr>
  </w:style>
  <w:style w:type="character" w:customStyle="1" w:styleId="1d">
    <w:name w:val="Нижний колонтитул Знак1"/>
    <w:basedOn w:val="a2"/>
    <w:link w:val="af2"/>
    <w:rsid w:val="005D7D84"/>
    <w:rPr>
      <w:rFonts w:ascii="Calibri" w:eastAsia="Times New Roman" w:hAnsi="Calibri" w:cs="Calibri"/>
      <w:sz w:val="24"/>
      <w:szCs w:val="24"/>
      <w:lang w:eastAsia="zh-CN"/>
    </w:rPr>
  </w:style>
  <w:style w:type="paragraph" w:customStyle="1" w:styleId="310">
    <w:name w:val="Основной текст с отступом 31"/>
    <w:basedOn w:val="a1"/>
    <w:rsid w:val="005D7D84"/>
    <w:pPr>
      <w:spacing w:after="120"/>
      <w:ind w:left="283"/>
    </w:pPr>
    <w:rPr>
      <w:sz w:val="16"/>
      <w:szCs w:val="16"/>
    </w:rPr>
  </w:style>
  <w:style w:type="paragraph" w:customStyle="1" w:styleId="-body0">
    <w:name w:val="УМК-body"/>
    <w:basedOn w:val="a1"/>
    <w:rsid w:val="005D7D84"/>
    <w:pPr>
      <w:tabs>
        <w:tab w:val="left" w:pos="964"/>
      </w:tabs>
      <w:autoSpaceDE w:val="0"/>
      <w:spacing w:line="360" w:lineRule="auto"/>
      <w:ind w:firstLine="567"/>
      <w:jc w:val="both"/>
    </w:pPr>
    <w:rPr>
      <w:rFonts w:ascii="Times New Roman" w:eastAsia="Calibri" w:hAnsi="Times New Roman" w:cs="Times New Roman"/>
      <w:color w:val="000000"/>
      <w:kern w:val="1"/>
      <w:sz w:val="28"/>
      <w:szCs w:val="28"/>
    </w:rPr>
  </w:style>
  <w:style w:type="paragraph" w:customStyle="1" w:styleId="25">
    <w:name w:val="Обычный2"/>
    <w:uiPriority w:val="99"/>
    <w:rsid w:val="005D7D84"/>
    <w:pPr>
      <w:widowControl w:val="0"/>
      <w:suppressAutoHyphens/>
      <w:spacing w:before="180" w:after="0" w:line="300" w:lineRule="auto"/>
      <w:ind w:firstLine="397"/>
      <w:jc w:val="both"/>
    </w:pPr>
    <w:rPr>
      <w:rFonts w:ascii="Times New Roman" w:eastAsia="Times New Roman" w:hAnsi="Times New Roman" w:cs="Times New Roman"/>
      <w:szCs w:val="20"/>
      <w:lang w:eastAsia="zh-CN"/>
    </w:rPr>
  </w:style>
  <w:style w:type="paragraph" w:customStyle="1" w:styleId="ParagraphStyle">
    <w:name w:val="Paragraph Style"/>
    <w:rsid w:val="005D7D84"/>
    <w:pPr>
      <w:suppressAutoHyphens/>
      <w:autoSpaceDE w:val="0"/>
      <w:spacing w:after="0" w:line="240" w:lineRule="auto"/>
    </w:pPr>
    <w:rPr>
      <w:rFonts w:ascii="Arial" w:eastAsia="Times New Roman" w:hAnsi="Arial" w:cs="Arial"/>
      <w:sz w:val="24"/>
      <w:szCs w:val="24"/>
      <w:lang w:eastAsia="zh-CN"/>
    </w:rPr>
  </w:style>
  <w:style w:type="paragraph" w:customStyle="1" w:styleId="ConsNonformat">
    <w:name w:val="ConsNonformat"/>
    <w:rsid w:val="005D7D8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3">
    <w:name w:val="Содержимое таблицы"/>
    <w:basedOn w:val="a1"/>
    <w:rsid w:val="005D7D84"/>
    <w:pPr>
      <w:suppressLineNumbers/>
    </w:pPr>
  </w:style>
  <w:style w:type="paragraph" w:customStyle="1" w:styleId="af4">
    <w:name w:val="Заголовок таблицы"/>
    <w:basedOn w:val="af3"/>
    <w:rsid w:val="005D7D84"/>
    <w:pPr>
      <w:jc w:val="center"/>
    </w:pPr>
    <w:rPr>
      <w:b/>
      <w:bCs/>
    </w:rPr>
  </w:style>
  <w:style w:type="paragraph" w:customStyle="1" w:styleId="af5">
    <w:name w:val="Текст в заданном формате"/>
    <w:basedOn w:val="a1"/>
    <w:rsid w:val="005D7D84"/>
    <w:rPr>
      <w:rFonts w:ascii="Times New Roman" w:hAnsi="Times New Roman" w:cs="Times New Roman"/>
      <w:sz w:val="20"/>
      <w:szCs w:val="20"/>
    </w:rPr>
  </w:style>
  <w:style w:type="paragraph" w:styleId="af6">
    <w:name w:val="Body Text Indent"/>
    <w:basedOn w:val="a1"/>
    <w:link w:val="af7"/>
    <w:rsid w:val="005D7D84"/>
    <w:pPr>
      <w:spacing w:after="120" w:line="100" w:lineRule="atLeast"/>
      <w:ind w:left="283"/>
    </w:pPr>
    <w:rPr>
      <w:rFonts w:ascii="Times New Roman" w:hAnsi="Times New Roman" w:cs="Times New Roman"/>
    </w:rPr>
  </w:style>
  <w:style w:type="character" w:customStyle="1" w:styleId="af7">
    <w:name w:val="Основной текст с отступом Знак"/>
    <w:basedOn w:val="a2"/>
    <w:link w:val="af6"/>
    <w:rsid w:val="005D7D84"/>
    <w:rPr>
      <w:rFonts w:ascii="Times New Roman" w:eastAsia="Times New Roman" w:hAnsi="Times New Roman" w:cs="Times New Roman"/>
      <w:sz w:val="24"/>
      <w:szCs w:val="24"/>
      <w:lang w:eastAsia="zh-CN"/>
    </w:rPr>
  </w:style>
  <w:style w:type="paragraph" w:customStyle="1" w:styleId="210">
    <w:name w:val="Основной текст 21"/>
    <w:basedOn w:val="a1"/>
    <w:rsid w:val="005D7D84"/>
    <w:pPr>
      <w:spacing w:after="120" w:line="480" w:lineRule="auto"/>
    </w:pPr>
    <w:rPr>
      <w:rFonts w:ascii="Times New Roman" w:hAnsi="Times New Roman" w:cs="Times New Roman"/>
    </w:rPr>
  </w:style>
  <w:style w:type="paragraph" w:customStyle="1" w:styleId="1e">
    <w:name w:val="Текст примечания1"/>
    <w:basedOn w:val="a1"/>
    <w:rsid w:val="005D7D84"/>
    <w:rPr>
      <w:sz w:val="20"/>
      <w:szCs w:val="20"/>
    </w:rPr>
  </w:style>
  <w:style w:type="paragraph" w:styleId="af8">
    <w:name w:val="annotation text"/>
    <w:basedOn w:val="a1"/>
    <w:link w:val="af9"/>
    <w:uiPriority w:val="99"/>
    <w:semiHidden/>
    <w:unhideWhenUsed/>
    <w:rsid w:val="005D7D84"/>
    <w:rPr>
      <w:sz w:val="20"/>
      <w:szCs w:val="20"/>
    </w:rPr>
  </w:style>
  <w:style w:type="character" w:customStyle="1" w:styleId="af9">
    <w:name w:val="Текст примечания Знак"/>
    <w:basedOn w:val="a2"/>
    <w:link w:val="af8"/>
    <w:uiPriority w:val="99"/>
    <w:semiHidden/>
    <w:rsid w:val="005D7D84"/>
    <w:rPr>
      <w:rFonts w:ascii="Calibri" w:eastAsia="Times New Roman" w:hAnsi="Calibri" w:cs="Calibri"/>
      <w:sz w:val="20"/>
      <w:szCs w:val="20"/>
      <w:lang w:eastAsia="zh-CN"/>
    </w:rPr>
  </w:style>
  <w:style w:type="paragraph" w:styleId="afa">
    <w:name w:val="annotation subject"/>
    <w:basedOn w:val="1e"/>
    <w:next w:val="1e"/>
    <w:link w:val="afb"/>
    <w:rsid w:val="005D7D84"/>
    <w:rPr>
      <w:b/>
      <w:bCs/>
    </w:rPr>
  </w:style>
  <w:style w:type="character" w:customStyle="1" w:styleId="afb">
    <w:name w:val="Тема примечания Знак"/>
    <w:basedOn w:val="af9"/>
    <w:link w:val="afa"/>
    <w:rsid w:val="005D7D84"/>
    <w:rPr>
      <w:rFonts w:ascii="Calibri" w:eastAsia="Times New Roman" w:hAnsi="Calibri" w:cs="Calibri"/>
      <w:b/>
      <w:bCs/>
      <w:sz w:val="20"/>
      <w:szCs w:val="20"/>
      <w:lang w:eastAsia="zh-CN"/>
    </w:rPr>
  </w:style>
  <w:style w:type="paragraph" w:styleId="afc">
    <w:name w:val="Balloon Text"/>
    <w:basedOn w:val="a1"/>
    <w:link w:val="afd"/>
    <w:rsid w:val="005D7D84"/>
    <w:rPr>
      <w:rFonts w:ascii="Tahoma" w:hAnsi="Tahoma" w:cs="Tahoma"/>
      <w:sz w:val="16"/>
      <w:szCs w:val="16"/>
    </w:rPr>
  </w:style>
  <w:style w:type="character" w:customStyle="1" w:styleId="afd">
    <w:name w:val="Текст выноски Знак"/>
    <w:basedOn w:val="a2"/>
    <w:link w:val="afc"/>
    <w:rsid w:val="005D7D84"/>
    <w:rPr>
      <w:rFonts w:ascii="Tahoma" w:eastAsia="Times New Roman" w:hAnsi="Tahoma" w:cs="Tahoma"/>
      <w:sz w:val="16"/>
      <w:szCs w:val="16"/>
      <w:lang w:eastAsia="zh-CN"/>
    </w:rPr>
  </w:style>
  <w:style w:type="paragraph" w:customStyle="1" w:styleId="a">
    <w:name w:val="список с точками"/>
    <w:basedOn w:val="a1"/>
    <w:rsid w:val="005D7D84"/>
    <w:pPr>
      <w:numPr>
        <w:numId w:val="2"/>
      </w:numPr>
      <w:suppressAutoHyphens w:val="0"/>
      <w:spacing w:line="312" w:lineRule="auto"/>
      <w:jc w:val="both"/>
    </w:pPr>
    <w:rPr>
      <w:rFonts w:ascii="Times New Roman" w:hAnsi="Times New Roman" w:cs="Times New Roman"/>
    </w:rPr>
  </w:style>
  <w:style w:type="paragraph" w:customStyle="1" w:styleId="34">
    <w:name w:val="УМК_Заголовок 3"/>
    <w:basedOn w:val="3"/>
    <w:rsid w:val="005D7D84"/>
    <w:pPr>
      <w:numPr>
        <w:ilvl w:val="0"/>
        <w:numId w:val="0"/>
      </w:numPr>
      <w:spacing w:before="360" w:after="120"/>
      <w:jc w:val="center"/>
    </w:pPr>
    <w:rPr>
      <w:rFonts w:ascii="Century Gothic" w:eastAsia="Arial Unicode MS" w:hAnsi="Century Gothic" w:cs="Times New Roman"/>
      <w:i/>
      <w:sz w:val="20"/>
      <w:szCs w:val="24"/>
    </w:rPr>
  </w:style>
  <w:style w:type="paragraph" w:customStyle="1" w:styleId="afe">
    <w:name w:val="УМК_Таблица"/>
    <w:basedOn w:val="a1"/>
    <w:rsid w:val="005D7D84"/>
    <w:rPr>
      <w:bCs/>
      <w:sz w:val="20"/>
    </w:rPr>
  </w:style>
  <w:style w:type="paragraph" w:customStyle="1" w:styleId="aff">
    <w:name w:val="УМК_ТаблШапка"/>
    <w:basedOn w:val="afe"/>
    <w:rsid w:val="005D7D84"/>
    <w:pPr>
      <w:keepNext/>
      <w:spacing w:before="60" w:after="60"/>
      <w:jc w:val="center"/>
    </w:pPr>
    <w:rPr>
      <w:b/>
      <w:bCs w:val="0"/>
      <w:i/>
    </w:rPr>
  </w:style>
  <w:style w:type="paragraph" w:customStyle="1" w:styleId="a0">
    <w:name w:val="УМК_Список"/>
    <w:basedOn w:val="ac"/>
    <w:uiPriority w:val="99"/>
    <w:rsid w:val="005D7D84"/>
    <w:pPr>
      <w:numPr>
        <w:numId w:val="21"/>
      </w:numPr>
      <w:tabs>
        <w:tab w:val="left" w:pos="360"/>
        <w:tab w:val="left" w:pos="397"/>
      </w:tabs>
      <w:ind w:left="397" w:firstLine="397"/>
    </w:pPr>
  </w:style>
  <w:style w:type="paragraph" w:customStyle="1" w:styleId="aff0">
    <w:name w:val="УМК_ЗагСеминарТабл"/>
    <w:basedOn w:val="2"/>
    <w:rsid w:val="005D7D84"/>
    <w:pPr>
      <w:numPr>
        <w:ilvl w:val="0"/>
        <w:numId w:val="0"/>
      </w:numPr>
      <w:spacing w:after="120"/>
      <w:ind w:left="1247" w:hanging="1247"/>
    </w:pPr>
    <w:rPr>
      <w:rFonts w:ascii="Century Gothic" w:hAnsi="Century Gothic" w:cs="Century Gothic"/>
      <w:i w:val="0"/>
      <w:sz w:val="20"/>
    </w:rPr>
  </w:style>
  <w:style w:type="paragraph" w:customStyle="1" w:styleId="aff1">
    <w:name w:val="УМК_ТестВариант"/>
    <w:basedOn w:val="ac"/>
    <w:rsid w:val="005D7D84"/>
    <w:pPr>
      <w:tabs>
        <w:tab w:val="left" w:pos="540"/>
      </w:tabs>
      <w:suppressAutoHyphens w:val="0"/>
      <w:spacing w:before="0" w:after="0" w:line="360" w:lineRule="auto"/>
      <w:ind w:left="540" w:hanging="200"/>
    </w:pPr>
    <w:rPr>
      <w:lang w:eastAsia="ru-RU"/>
    </w:rPr>
  </w:style>
  <w:style w:type="paragraph" w:customStyle="1" w:styleId="aff2">
    <w:name w:val="УМК_Центр"/>
    <w:basedOn w:val="a1"/>
    <w:rsid w:val="005D7D84"/>
    <w:pPr>
      <w:suppressAutoHyphens w:val="0"/>
      <w:spacing w:before="240" w:after="240"/>
      <w:jc w:val="center"/>
    </w:pPr>
    <w:rPr>
      <w:rFonts w:ascii="Century Gothic" w:hAnsi="Century Gothic" w:cs="Times New Roman"/>
      <w:b/>
      <w:sz w:val="20"/>
      <w:lang w:eastAsia="ru-RU"/>
    </w:rPr>
  </w:style>
  <w:style w:type="paragraph" w:customStyle="1" w:styleId="1f">
    <w:name w:val="УМК_Заголовок 1"/>
    <w:basedOn w:val="1"/>
    <w:rsid w:val="005D7D84"/>
    <w:pPr>
      <w:numPr>
        <w:numId w:val="0"/>
      </w:numPr>
      <w:suppressAutoHyphens w:val="0"/>
      <w:spacing w:before="600" w:after="240"/>
    </w:pPr>
    <w:rPr>
      <w:rFonts w:ascii="Century Gothic" w:eastAsia="Arial Unicode MS" w:hAnsi="Century Gothic"/>
      <w:caps/>
      <w:spacing w:val="0"/>
      <w:sz w:val="22"/>
      <w:lang w:eastAsia="ru-RU"/>
    </w:rPr>
  </w:style>
  <w:style w:type="paragraph" w:customStyle="1" w:styleId="26">
    <w:name w:val="УМК_Заголовок 2"/>
    <w:basedOn w:val="2"/>
    <w:rsid w:val="005D7D84"/>
    <w:pPr>
      <w:numPr>
        <w:ilvl w:val="0"/>
        <w:numId w:val="0"/>
      </w:numPr>
      <w:suppressAutoHyphens w:val="0"/>
      <w:spacing w:after="120"/>
      <w:jc w:val="center"/>
    </w:pPr>
    <w:rPr>
      <w:rFonts w:ascii="Century Gothic" w:hAnsi="Century Gothic" w:cs="Arial"/>
      <w:i w:val="0"/>
      <w:sz w:val="24"/>
      <w:lang w:eastAsia="ru-RU"/>
    </w:rPr>
  </w:style>
  <w:style w:type="paragraph" w:customStyle="1" w:styleId="aff3">
    <w:name w:val="УМК_Аннотации"/>
    <w:basedOn w:val="ac"/>
    <w:rsid w:val="005D7D84"/>
    <w:pPr>
      <w:suppressAutoHyphens w:val="0"/>
      <w:spacing w:before="0" w:after="0" w:line="360" w:lineRule="auto"/>
      <w:ind w:left="540" w:firstLine="0"/>
    </w:pPr>
    <w:rPr>
      <w:sz w:val="16"/>
      <w:szCs w:val="16"/>
      <w:lang w:eastAsia="ru-RU"/>
    </w:rPr>
  </w:style>
  <w:style w:type="character" w:styleId="aff4">
    <w:name w:val="page number"/>
    <w:rsid w:val="005D7D84"/>
    <w:rPr>
      <w:rFonts w:ascii="Century Gothic" w:hAnsi="Century Gothic" w:hint="default"/>
      <w:i/>
      <w:iCs w:val="0"/>
      <w:sz w:val="16"/>
    </w:rPr>
  </w:style>
  <w:style w:type="character" w:customStyle="1" w:styleId="nameautor">
    <w:name w:val="name_autor"/>
    <w:rsid w:val="005D7D84"/>
  </w:style>
  <w:style w:type="character" w:styleId="aff5">
    <w:name w:val="annotation reference"/>
    <w:uiPriority w:val="99"/>
    <w:semiHidden/>
    <w:unhideWhenUsed/>
    <w:rsid w:val="005D7D84"/>
    <w:rPr>
      <w:sz w:val="16"/>
      <w:szCs w:val="16"/>
    </w:rPr>
  </w:style>
  <w:style w:type="paragraph" w:styleId="27">
    <w:name w:val="Body Text Indent 2"/>
    <w:basedOn w:val="a1"/>
    <w:link w:val="28"/>
    <w:uiPriority w:val="99"/>
    <w:unhideWhenUsed/>
    <w:rsid w:val="005D7D84"/>
    <w:pPr>
      <w:spacing w:after="120" w:line="480" w:lineRule="auto"/>
      <w:ind w:left="283"/>
    </w:pPr>
  </w:style>
  <w:style w:type="character" w:customStyle="1" w:styleId="28">
    <w:name w:val="Основной текст с отступом 2 Знак"/>
    <w:basedOn w:val="a2"/>
    <w:link w:val="27"/>
    <w:uiPriority w:val="99"/>
    <w:rsid w:val="005D7D84"/>
    <w:rPr>
      <w:rFonts w:ascii="Calibri" w:eastAsia="Times New Roman" w:hAnsi="Calibri" w:cs="Calibri"/>
      <w:sz w:val="24"/>
      <w:szCs w:val="24"/>
      <w:lang w:eastAsia="zh-CN"/>
    </w:rPr>
  </w:style>
  <w:style w:type="paragraph" w:styleId="aff6">
    <w:name w:val="List Paragraph"/>
    <w:basedOn w:val="a1"/>
    <w:link w:val="aff7"/>
    <w:uiPriority w:val="99"/>
    <w:qFormat/>
    <w:rsid w:val="005D7D84"/>
    <w:pPr>
      <w:suppressAutoHyphens w:val="0"/>
      <w:spacing w:after="160" w:line="256" w:lineRule="auto"/>
      <w:ind w:left="720"/>
      <w:contextualSpacing/>
    </w:pPr>
    <w:rPr>
      <w:rFonts w:eastAsia="Calibri" w:cs="Times New Roman"/>
      <w:sz w:val="22"/>
      <w:szCs w:val="22"/>
      <w:lang w:eastAsia="en-US"/>
    </w:rPr>
  </w:style>
  <w:style w:type="paragraph" w:styleId="1f0">
    <w:name w:val="toc 1"/>
    <w:basedOn w:val="a1"/>
    <w:next w:val="a1"/>
    <w:autoRedefine/>
    <w:uiPriority w:val="39"/>
    <w:rsid w:val="00137EE3"/>
    <w:pPr>
      <w:tabs>
        <w:tab w:val="left" w:pos="440"/>
        <w:tab w:val="left" w:pos="708"/>
      </w:tabs>
      <w:suppressAutoHyphens w:val="0"/>
      <w:ind w:left="284"/>
    </w:pPr>
    <w:rPr>
      <w:rFonts w:ascii="Times New Roman" w:hAnsi="Times New Roman" w:cs="Times New Roman"/>
      <w:sz w:val="20"/>
      <w:szCs w:val="20"/>
      <w:lang w:eastAsia="ru-RU"/>
    </w:rPr>
  </w:style>
  <w:style w:type="paragraph" w:styleId="29">
    <w:name w:val="toc 2"/>
    <w:basedOn w:val="a1"/>
    <w:next w:val="a1"/>
    <w:autoRedefine/>
    <w:uiPriority w:val="39"/>
    <w:rsid w:val="00137EE3"/>
    <w:pPr>
      <w:suppressAutoHyphens w:val="0"/>
      <w:ind w:left="240"/>
    </w:pPr>
    <w:rPr>
      <w:rFonts w:ascii="Times New Roman" w:hAnsi="Times New Roman" w:cs="Times New Roman"/>
      <w:lang w:eastAsia="ru-RU"/>
    </w:rPr>
  </w:style>
  <w:style w:type="paragraph" w:styleId="aff8">
    <w:name w:val="TOC Heading"/>
    <w:basedOn w:val="1"/>
    <w:next w:val="a1"/>
    <w:uiPriority w:val="39"/>
    <w:unhideWhenUsed/>
    <w:qFormat/>
    <w:rsid w:val="00A23987"/>
    <w:pPr>
      <w:keepLines/>
      <w:numPr>
        <w:numId w:val="0"/>
      </w:numPr>
      <w:suppressAutoHyphens w:val="0"/>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eastAsia="ru-RU"/>
    </w:rPr>
  </w:style>
  <w:style w:type="paragraph" w:styleId="35">
    <w:name w:val="toc 3"/>
    <w:basedOn w:val="a1"/>
    <w:next w:val="a1"/>
    <w:autoRedefine/>
    <w:uiPriority w:val="39"/>
    <w:unhideWhenUsed/>
    <w:rsid w:val="00A23987"/>
    <w:pPr>
      <w:spacing w:after="100"/>
      <w:ind w:left="480"/>
    </w:pPr>
  </w:style>
  <w:style w:type="paragraph" w:styleId="aff9">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f1"/>
    <w:uiPriority w:val="99"/>
    <w:unhideWhenUsed/>
    <w:rsid w:val="00F9188E"/>
    <w:pPr>
      <w:suppressAutoHyphens w:val="0"/>
      <w:ind w:firstLine="709"/>
      <w:jc w:val="both"/>
    </w:pPr>
    <w:rPr>
      <w:rFonts w:ascii="Times New Roman" w:hAnsi="Times New Roman" w:cs="Times New Roman"/>
      <w:sz w:val="20"/>
      <w:szCs w:val="20"/>
    </w:rPr>
  </w:style>
  <w:style w:type="character" w:customStyle="1" w:styleId="affa">
    <w:name w:val="Текст сноски Знак"/>
    <w:basedOn w:val="a2"/>
    <w:uiPriority w:val="99"/>
    <w:semiHidden/>
    <w:rsid w:val="00F9188E"/>
    <w:rPr>
      <w:rFonts w:ascii="Calibri" w:eastAsia="Times New Roman" w:hAnsi="Calibri" w:cs="Calibri"/>
      <w:sz w:val="20"/>
      <w:szCs w:val="20"/>
      <w:lang w:eastAsia="zh-CN"/>
    </w:rPr>
  </w:style>
  <w:style w:type="character" w:customStyle="1" w:styleId="1f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9"/>
    <w:uiPriority w:val="99"/>
    <w:locked/>
    <w:rsid w:val="00F9188E"/>
    <w:rPr>
      <w:rFonts w:ascii="Times New Roman" w:eastAsia="Times New Roman" w:hAnsi="Times New Roman" w:cs="Times New Roman"/>
      <w:sz w:val="20"/>
      <w:szCs w:val="20"/>
    </w:rPr>
  </w:style>
  <w:style w:type="character" w:styleId="affb">
    <w:name w:val="footnote reference"/>
    <w:uiPriority w:val="99"/>
    <w:unhideWhenUsed/>
    <w:rsid w:val="00F9188E"/>
    <w:rPr>
      <w:vertAlign w:val="superscript"/>
    </w:rPr>
  </w:style>
  <w:style w:type="character" w:customStyle="1" w:styleId="aff7">
    <w:name w:val="Абзац списка Знак"/>
    <w:link w:val="aff6"/>
    <w:uiPriority w:val="99"/>
    <w:rsid w:val="00CD3DBB"/>
    <w:rPr>
      <w:rFonts w:ascii="Calibri" w:eastAsia="Calibri" w:hAnsi="Calibri" w:cs="Times New Roman"/>
    </w:rPr>
  </w:style>
  <w:style w:type="paragraph" w:styleId="affc">
    <w:name w:val="No Spacing"/>
    <w:link w:val="affd"/>
    <w:uiPriority w:val="1"/>
    <w:qFormat/>
    <w:rsid w:val="00CD3DBB"/>
    <w:pPr>
      <w:spacing w:after="0" w:line="240" w:lineRule="auto"/>
    </w:pPr>
    <w:rPr>
      <w:rFonts w:ascii="Times New Roman" w:eastAsia="Calibri" w:hAnsi="Times New Roman" w:cs="Times New Roman"/>
      <w:sz w:val="28"/>
      <w:szCs w:val="28"/>
    </w:rPr>
  </w:style>
  <w:style w:type="character" w:customStyle="1" w:styleId="affd">
    <w:name w:val="Без интервала Знак"/>
    <w:link w:val="affc"/>
    <w:uiPriority w:val="1"/>
    <w:rsid w:val="00CD3DBB"/>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1101">
      <w:bodyDiv w:val="1"/>
      <w:marLeft w:val="0"/>
      <w:marRight w:val="0"/>
      <w:marTop w:val="0"/>
      <w:marBottom w:val="0"/>
      <w:divBdr>
        <w:top w:val="none" w:sz="0" w:space="0" w:color="auto"/>
        <w:left w:val="none" w:sz="0" w:space="0" w:color="auto"/>
        <w:bottom w:val="none" w:sz="0" w:space="0" w:color="auto"/>
        <w:right w:val="none" w:sz="0" w:space="0" w:color="auto"/>
      </w:divBdr>
    </w:div>
    <w:div w:id="679501981">
      <w:bodyDiv w:val="1"/>
      <w:marLeft w:val="0"/>
      <w:marRight w:val="0"/>
      <w:marTop w:val="0"/>
      <w:marBottom w:val="0"/>
      <w:divBdr>
        <w:top w:val="none" w:sz="0" w:space="0" w:color="auto"/>
        <w:left w:val="none" w:sz="0" w:space="0" w:color="auto"/>
        <w:bottom w:val="none" w:sz="0" w:space="0" w:color="auto"/>
        <w:right w:val="none" w:sz="0" w:space="0" w:color="auto"/>
      </w:divBdr>
    </w:div>
    <w:div w:id="1045642621">
      <w:bodyDiv w:val="1"/>
      <w:marLeft w:val="0"/>
      <w:marRight w:val="0"/>
      <w:marTop w:val="0"/>
      <w:marBottom w:val="0"/>
      <w:divBdr>
        <w:top w:val="none" w:sz="0" w:space="0" w:color="auto"/>
        <w:left w:val="none" w:sz="0" w:space="0" w:color="auto"/>
        <w:bottom w:val="none" w:sz="0" w:space="0" w:color="auto"/>
        <w:right w:val="none" w:sz="0" w:space="0" w:color="auto"/>
      </w:divBdr>
    </w:div>
    <w:div w:id="1146508939">
      <w:bodyDiv w:val="1"/>
      <w:marLeft w:val="0"/>
      <w:marRight w:val="0"/>
      <w:marTop w:val="0"/>
      <w:marBottom w:val="0"/>
      <w:divBdr>
        <w:top w:val="none" w:sz="0" w:space="0" w:color="auto"/>
        <w:left w:val="none" w:sz="0" w:space="0" w:color="auto"/>
        <w:bottom w:val="none" w:sz="0" w:space="0" w:color="auto"/>
        <w:right w:val="none" w:sz="0" w:space="0" w:color="auto"/>
      </w:divBdr>
    </w:div>
    <w:div w:id="1322925390">
      <w:bodyDiv w:val="1"/>
      <w:marLeft w:val="0"/>
      <w:marRight w:val="0"/>
      <w:marTop w:val="0"/>
      <w:marBottom w:val="0"/>
      <w:divBdr>
        <w:top w:val="none" w:sz="0" w:space="0" w:color="auto"/>
        <w:left w:val="none" w:sz="0" w:space="0" w:color="auto"/>
        <w:bottom w:val="none" w:sz="0" w:space="0" w:color="auto"/>
        <w:right w:val="none" w:sz="0" w:space="0" w:color="auto"/>
      </w:divBdr>
    </w:div>
    <w:div w:id="2034066146">
      <w:bodyDiv w:val="1"/>
      <w:marLeft w:val="0"/>
      <w:marRight w:val="0"/>
      <w:marTop w:val="0"/>
      <w:marBottom w:val="0"/>
      <w:divBdr>
        <w:top w:val="none" w:sz="0" w:space="0" w:color="auto"/>
        <w:left w:val="none" w:sz="0" w:space="0" w:color="auto"/>
        <w:bottom w:val="none" w:sz="0" w:space="0" w:color="auto"/>
        <w:right w:val="none" w:sz="0" w:space="0" w:color="auto"/>
      </w:divBdr>
    </w:div>
    <w:div w:id="2071803626">
      <w:bodyDiv w:val="1"/>
      <w:marLeft w:val="0"/>
      <w:marRight w:val="0"/>
      <w:marTop w:val="0"/>
      <w:marBottom w:val="0"/>
      <w:divBdr>
        <w:top w:val="none" w:sz="0" w:space="0" w:color="auto"/>
        <w:left w:val="none" w:sz="0" w:space="0" w:color="auto"/>
        <w:bottom w:val="none" w:sz="0" w:space="0" w:color="auto"/>
        <w:right w:val="none" w:sz="0" w:space="0" w:color="auto"/>
      </w:divBdr>
    </w:div>
    <w:div w:id="212044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BCE5-A44D-4EA9-88DE-094846E5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42</Pages>
  <Words>16395</Words>
  <Characters>93458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Питулько</dc:creator>
  <cp:lastModifiedBy>Жмако Елена Юрьевна</cp:lastModifiedBy>
  <cp:revision>51</cp:revision>
  <cp:lastPrinted>2018-03-24T13:20:00Z</cp:lastPrinted>
  <dcterms:created xsi:type="dcterms:W3CDTF">2017-05-18T13:14:00Z</dcterms:created>
  <dcterms:modified xsi:type="dcterms:W3CDTF">2021-09-21T09:23:00Z</dcterms:modified>
</cp:coreProperties>
</file>