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Pr="00070385" w:rsidRDefault="0035368E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0385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070385" w:rsidRDefault="00F10BBC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070385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070385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070385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070385" w:rsidRDefault="00B208AD" w:rsidP="00E85D25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070385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35368E" w:rsidRPr="00070385">
        <w:rPr>
          <w:rFonts w:ascii="Times New Roman" w:hAnsi="Times New Roman" w:cs="Times New Roman"/>
          <w:b/>
          <w:sz w:val="24"/>
          <w:szCs w:val="24"/>
        </w:rPr>
        <w:t xml:space="preserve">- филиал </w:t>
      </w:r>
      <w:proofErr w:type="spellStart"/>
      <w:r w:rsidR="0035368E" w:rsidRPr="00070385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B208AD" w:rsidRPr="00070385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070385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070385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070385" w:rsidRDefault="00B208AD" w:rsidP="00E85D25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070385" w:rsidTr="0035368E">
        <w:trPr>
          <w:trHeight w:val="2430"/>
        </w:trPr>
        <w:tc>
          <w:tcPr>
            <w:tcW w:w="5070" w:type="dxa"/>
          </w:tcPr>
          <w:p w:rsidR="00B208AD" w:rsidRPr="00070385" w:rsidRDefault="00B208AD" w:rsidP="00E85D2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070385" w:rsidRDefault="00B208AD" w:rsidP="00E85D25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070385" w:rsidRDefault="0035368E" w:rsidP="00E85D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F48A6" w:rsidRPr="00070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070385" w:rsidRDefault="0035368E" w:rsidP="00E85D25">
            <w:pPr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070385" w:rsidRDefault="00B208AD" w:rsidP="001A3C4D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1A3C4D"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 w:rsidR="001A3C4D"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1A3C4D"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070385" w:rsidRDefault="00F10BBC" w:rsidP="00E85D25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557BB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070385" w:rsidRDefault="00173944" w:rsidP="0017394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.В.ДВ</w:t>
      </w:r>
      <w:r w:rsidRPr="00070385">
        <w:rPr>
          <w:rFonts w:ascii="Times New Roman" w:hAnsi="Times New Roman" w:cs="Times New Roman"/>
          <w:b/>
          <w:sz w:val="24"/>
          <w:szCs w:val="24"/>
        </w:rPr>
        <w:t>.3.1</w:t>
      </w:r>
    </w:p>
    <w:p w:rsidR="00F10BBC" w:rsidRPr="00070385" w:rsidRDefault="00173944" w:rsidP="0017394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070385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070385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771A6" w:rsidRPr="00070385" w:rsidRDefault="005771A6" w:rsidP="005771A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07038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B208AD" w:rsidRPr="00070385" w:rsidRDefault="0035368E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070385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BF48A6" w:rsidRPr="0007038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Исследователь. Преподаватель-исследователь </w:t>
      </w: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070385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070385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070385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BF48A6" w:rsidRPr="00070385" w:rsidRDefault="00BF48A6" w:rsidP="00BF48A6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070385">
        <w:rPr>
          <w:rFonts w:ascii="Times New Roman" w:hAnsi="Times New Roman" w:cs="Times New Roman"/>
          <w:i/>
          <w:kern w:val="3"/>
          <w:sz w:val="16"/>
          <w:lang w:eastAsia="ru-RU"/>
        </w:rPr>
        <w:t>(формы обучения)</w:t>
      </w: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7D290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1A3C4D" w:rsidRPr="00070385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896545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D290C" w:rsidRPr="0007038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A3C4D" w:rsidRPr="0007038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070385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070385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070385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C2469" w:rsidRPr="00070385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5368E"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070385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070385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070385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070385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070385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5368E"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070385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070385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070385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070385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070385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070385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5368E"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0385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385" w:rsidRPr="00070385" w:rsidRDefault="00070385" w:rsidP="0007038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070385" w:rsidRPr="00070385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070385" w:rsidRDefault="00070385" w:rsidP="00070385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070385" w:rsidRDefault="00F10BBC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070385" w:rsidRDefault="00F10BBC" w:rsidP="00E85D25">
      <w:pPr>
        <w:pStyle w:val="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070385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070385" w:rsidRDefault="006414D7" w:rsidP="00173944">
      <w:pPr>
        <w:pStyle w:val="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07038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070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070385">
        <w:rPr>
          <w:rFonts w:ascii="Times New Roman" w:hAnsi="Times New Roman" w:cs="Times New Roman"/>
          <w:sz w:val="24"/>
          <w:szCs w:val="24"/>
        </w:rPr>
        <w:t xml:space="preserve">.В.ДВ.3.1 </w:t>
      </w:r>
      <w:r w:rsidR="003E5A7C" w:rsidRPr="00070385">
        <w:rPr>
          <w:rFonts w:ascii="Times New Roman" w:hAnsi="Times New Roman" w:cs="Times New Roman"/>
          <w:sz w:val="24"/>
          <w:szCs w:val="24"/>
        </w:rPr>
        <w:t>«</w:t>
      </w:r>
      <w:r w:rsidR="00B872A8" w:rsidRPr="0007038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070385">
        <w:rPr>
          <w:rFonts w:ascii="Times New Roman" w:hAnsi="Times New Roman" w:cs="Times New Roman"/>
          <w:sz w:val="24"/>
          <w:szCs w:val="24"/>
        </w:rPr>
        <w:t>»</w:t>
      </w:r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070385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BD438A" w:rsidRPr="00070385" w:rsidTr="00364039">
        <w:tc>
          <w:tcPr>
            <w:tcW w:w="1565" w:type="dxa"/>
          </w:tcPr>
          <w:p w:rsidR="00FE62FD" w:rsidRPr="00070385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</w:tcPr>
          <w:p w:rsidR="00FE62FD" w:rsidRPr="00070385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</w:tcPr>
          <w:p w:rsidR="00FE62FD" w:rsidRPr="00070385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</w:tcPr>
          <w:p w:rsidR="00FE62FD" w:rsidRPr="00070385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D438A" w:rsidRPr="00070385" w:rsidTr="00364039">
        <w:tc>
          <w:tcPr>
            <w:tcW w:w="1565" w:type="dxa"/>
          </w:tcPr>
          <w:p w:rsidR="00FE62FD" w:rsidRPr="00070385" w:rsidRDefault="008F30C3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78B"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BA3D1C"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</w:tcPr>
          <w:p w:rsidR="00FE62FD" w:rsidRPr="00070385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</w:tcPr>
          <w:p w:rsidR="00FE62FD" w:rsidRPr="00070385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893" w:type="dxa"/>
          </w:tcPr>
          <w:p w:rsidR="00485D6A" w:rsidRPr="00070385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45C57" w:rsidRPr="00070385" w:rsidTr="00364039">
        <w:tc>
          <w:tcPr>
            <w:tcW w:w="1565" w:type="dxa"/>
          </w:tcPr>
          <w:p w:rsidR="00845C57" w:rsidRPr="00070385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</w:tcPr>
          <w:p w:rsidR="00845C57" w:rsidRPr="00070385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</w:tcPr>
          <w:p w:rsidR="00845C57" w:rsidRPr="00070385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</w:tcPr>
          <w:p w:rsidR="00485D6A" w:rsidRPr="00070385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070385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45C57" w:rsidRPr="00070385" w:rsidTr="00364039">
        <w:tc>
          <w:tcPr>
            <w:tcW w:w="1565" w:type="dxa"/>
          </w:tcPr>
          <w:p w:rsidR="00845C57" w:rsidRPr="00070385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</w:tcPr>
          <w:p w:rsidR="00845C57" w:rsidRPr="00070385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</w:tcPr>
          <w:p w:rsidR="00845C57" w:rsidRPr="00070385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</w:tcPr>
          <w:p w:rsidR="00485D6A" w:rsidRPr="00070385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070385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A3D1C" w:rsidRPr="00070385" w:rsidTr="00364039">
        <w:tc>
          <w:tcPr>
            <w:tcW w:w="1565" w:type="dxa"/>
          </w:tcPr>
          <w:p w:rsidR="00BA3D1C" w:rsidRPr="00070385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</w:tcPr>
          <w:p w:rsidR="00BA3D1C" w:rsidRPr="00070385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</w:tcPr>
          <w:p w:rsidR="00BA3D1C" w:rsidRPr="00070385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</w:tcPr>
          <w:p w:rsidR="00485D6A" w:rsidRPr="00070385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070385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954" w:rsidRPr="00070385" w:rsidRDefault="00294954" w:rsidP="00E85D25">
      <w:pPr>
        <w:pStyle w:val="3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070385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070385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0703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92664B" w:rsidRPr="00070385" w:rsidTr="0092664B">
        <w:tc>
          <w:tcPr>
            <w:tcW w:w="1938" w:type="dxa"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92664B" w:rsidRPr="00070385" w:rsidTr="0092664B">
        <w:trPr>
          <w:trHeight w:val="44"/>
        </w:trPr>
        <w:tc>
          <w:tcPr>
            <w:tcW w:w="1938" w:type="dxa"/>
            <w:vMerge w:val="restart"/>
          </w:tcPr>
          <w:p w:rsidR="0092664B" w:rsidRPr="00070385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:rsidR="0092664B" w:rsidRPr="00070385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 w:val="restart"/>
          </w:tcPr>
          <w:p w:rsidR="0092664B" w:rsidRPr="00070385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 w:val="restart"/>
          </w:tcPr>
          <w:p w:rsidR="0092664B" w:rsidRPr="00070385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 w:val="restart"/>
          </w:tcPr>
          <w:p w:rsidR="0092664B" w:rsidRPr="00070385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070385" w:rsidTr="0092664B">
        <w:trPr>
          <w:trHeight w:val="43"/>
        </w:trPr>
        <w:tc>
          <w:tcPr>
            <w:tcW w:w="1938" w:type="dxa"/>
            <w:vMerge/>
          </w:tcPr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070385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070385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BD438A" w:rsidRPr="00070385" w:rsidRDefault="00BD438A" w:rsidP="00E85D25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070385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757CAD" w:rsidRPr="00070385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Pr="00070385" w:rsidRDefault="0035368E" w:rsidP="00E85D25">
      <w:pPr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616"/>
      </w:tblGrid>
      <w:tr w:rsidR="00603C4F" w:rsidRPr="00070385" w:rsidTr="00603C4F">
        <w:trPr>
          <w:trHeight w:val="791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  <w:r w:rsidR="00987CD8"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603C4F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</w:rPr>
              <w:t>36/36</w:t>
            </w:r>
          </w:p>
        </w:tc>
      </w:tr>
      <w:tr w:rsidR="002329B8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35368E"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</w:rPr>
              <w:t>12/6</w:t>
            </w:r>
          </w:p>
        </w:tc>
      </w:tr>
      <w:tr w:rsidR="002329B8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</w:rPr>
              <w:t>8/2</w:t>
            </w:r>
          </w:p>
        </w:tc>
      </w:tr>
      <w:tr w:rsidR="002329B8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</w:tr>
      <w:tr w:rsidR="002329B8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</w:rPr>
              <w:t>24/30</w:t>
            </w:r>
          </w:p>
        </w:tc>
      </w:tr>
      <w:tr w:rsidR="00D82C55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070385" w:rsidRDefault="00D82C55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070385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070385" w:rsidRDefault="003937FB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070385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070385" w:rsidRDefault="009D6BCC" w:rsidP="00E85D25">
      <w:p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070385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334D84" w:rsidRPr="00070385" w:rsidRDefault="00332B23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07038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07038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070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070385">
        <w:rPr>
          <w:rFonts w:ascii="Times New Roman" w:hAnsi="Times New Roman" w:cs="Times New Roman"/>
          <w:sz w:val="24"/>
          <w:szCs w:val="24"/>
        </w:rPr>
        <w:t xml:space="preserve">.В.ДВ.3.1 </w:t>
      </w:r>
      <w:r w:rsidRPr="00070385">
        <w:rPr>
          <w:rFonts w:ascii="Times New Roman" w:hAnsi="Times New Roman" w:cs="Times New Roman"/>
          <w:sz w:val="24"/>
          <w:szCs w:val="24"/>
        </w:rPr>
        <w:t>«</w:t>
      </w:r>
      <w:r w:rsidR="000F5ECD" w:rsidRPr="0007038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070385">
        <w:rPr>
          <w:rFonts w:ascii="Times New Roman" w:hAnsi="Times New Roman" w:cs="Times New Roman"/>
          <w:sz w:val="24"/>
          <w:szCs w:val="24"/>
        </w:rPr>
        <w:t>»</w:t>
      </w:r>
      <w:r w:rsidR="00334D84" w:rsidRPr="00070385">
        <w:rPr>
          <w:rFonts w:ascii="Times New Roman" w:hAnsi="Times New Roman" w:cs="Times New Roman"/>
          <w:sz w:val="24"/>
          <w:szCs w:val="24"/>
        </w:rPr>
        <w:t xml:space="preserve"> </w:t>
      </w:r>
      <w:r w:rsidRPr="00070385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070385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070385">
        <w:rPr>
          <w:rFonts w:ascii="Times New Roman" w:hAnsi="Times New Roman" w:cs="Times New Roman"/>
          <w:sz w:val="24"/>
          <w:szCs w:val="24"/>
        </w:rPr>
        <w:t xml:space="preserve">, в </w:t>
      </w:r>
      <w:r w:rsidR="00173944" w:rsidRPr="00070385">
        <w:rPr>
          <w:rFonts w:ascii="Times New Roman" w:hAnsi="Times New Roman" w:cs="Times New Roman"/>
          <w:sz w:val="24"/>
          <w:szCs w:val="24"/>
        </w:rPr>
        <w:t>вариативную часть учебного плана (дисциплины по выбору)</w:t>
      </w:r>
      <w:r w:rsidR="00364039" w:rsidRPr="00070385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9D2890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2890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400601 </w:t>
      </w:r>
      <w:r w:rsidR="00070385" w:rsidRPr="00070385">
        <w:rPr>
          <w:rFonts w:ascii="Times New Roman" w:hAnsi="Times New Roman" w:cs="Times New Roman"/>
          <w:bCs/>
          <w:sz w:val="24"/>
          <w:szCs w:val="24"/>
        </w:rPr>
        <w:t>Юриспруденция</w:t>
      </w:r>
      <w:r w:rsidR="00070385" w:rsidRPr="00070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890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направленности</w:t>
      </w:r>
      <w:r w:rsidR="000F5ECD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460"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«Административное право, административный процесс»</w:t>
      </w:r>
      <w:r w:rsidR="000F5ECD" w:rsidRPr="0007038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="00DB4212" w:rsidRPr="00070385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B4212"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опираться на знания и умения</w:t>
      </w:r>
      <w:r w:rsidR="00DB4212" w:rsidRPr="00070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070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изучении</w:t>
      </w:r>
      <w:r w:rsidR="009D2890" w:rsidRPr="00070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039" w:rsidRPr="00070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90" w:rsidRPr="00070385">
        <w:rPr>
          <w:rFonts w:ascii="Times New Roman" w:hAnsi="Times New Roman" w:cs="Times New Roman"/>
          <w:sz w:val="24"/>
          <w:szCs w:val="24"/>
          <w:lang w:eastAsia="ru-RU"/>
        </w:rPr>
        <w:t>Система органов, наделенных административно-правовыми полномочиями, Механизм обеспечения прав и свобод человека в современной России.</w:t>
      </w:r>
    </w:p>
    <w:p w:rsidR="009D2890" w:rsidRPr="00070385" w:rsidRDefault="009D2890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070385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070385" w:rsidRDefault="00241A11" w:rsidP="00E85D25">
      <w:pPr>
        <w:pStyle w:val="3"/>
        <w:keepNext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017"/>
        <w:gridCol w:w="1202"/>
      </w:tblGrid>
      <w:tr w:rsidR="00241A11" w:rsidRPr="00070385" w:rsidTr="00070385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ED7150" w:rsidP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9D2890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241A11" w:rsidRPr="00070385" w:rsidTr="00070385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070385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070385" w:rsidTr="00070385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070385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D6A17" w:rsidRPr="00070385" w:rsidTr="00070385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070385" w:rsidTr="00070385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070385" w:rsidTr="00070385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070385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C33D3" w:rsidRPr="00070385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6C33D3" w:rsidRPr="00070385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  <w:r w:rsidR="00070385"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070385"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070385"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24</w:t>
            </w:r>
            <w:r w:rsidR="00070385" w:rsidRPr="000703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3D3" w:rsidRPr="00070385" w:rsidRDefault="006C33D3" w:rsidP="006C33D3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070385" w:rsidRDefault="00DE5C4F" w:rsidP="00E85D25">
      <w:pPr>
        <w:pStyle w:val="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070385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1158"/>
        <w:gridCol w:w="1061"/>
      </w:tblGrid>
      <w:tr w:rsidR="00333EC4" w:rsidRPr="00070385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070385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070385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070385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070385" w:rsidRDefault="00884662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070385" w:rsidRDefault="009D2890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33EC4" w:rsidRPr="00070385" w:rsidTr="0035368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070385"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70385" w:rsidRPr="000703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0385"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0703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70385" w:rsidRPr="00070385">
              <w:rPr>
                <w:rFonts w:ascii="Times New Roman" w:hAnsi="Times New Roman" w:cs="Times New Roman"/>
                <w:b/>
                <w:sz w:val="24"/>
                <w:szCs w:val="24"/>
              </w:rPr>
              <w:t>/22,5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070385" w:rsidRDefault="00333EC4" w:rsidP="00E85D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29C" w:rsidRPr="00070385" w:rsidRDefault="0091429C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070385" w:rsidRDefault="0014158B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070385" w:rsidRDefault="00F10BBC" w:rsidP="00E85D25">
      <w:pPr>
        <w:keepNext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070385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070385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070385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070385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AE35E5" w:rsidRPr="00070385" w:rsidRDefault="00AE35E5" w:rsidP="00E85D25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070385" w:rsidRDefault="00AE35E5" w:rsidP="00E85D25">
      <w:pPr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070385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070385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070385" w:rsidRDefault="00AE35E5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070385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070385" w:rsidRDefault="00AE35E5" w:rsidP="00E85D25">
      <w:pPr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070385" w:rsidRDefault="00026963" w:rsidP="00E85D25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070385" w:rsidRDefault="00192FAA" w:rsidP="00E85D25">
      <w:pPr>
        <w:pStyle w:val="a5"/>
        <w:keepNext/>
        <w:numPr>
          <w:ilvl w:val="0"/>
          <w:numId w:val="1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0703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7038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070385" w:rsidRDefault="00192FAA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фонд оценочных средств промежуточной аттестации по дисциплине</w:t>
      </w: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07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0703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385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4.1.</w:t>
      </w:r>
      <w:r w:rsidR="00EA316D" w:rsidRPr="00070385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35368E" w:rsidRPr="00070385">
        <w:rPr>
          <w:rFonts w:ascii="Times New Roman" w:hAnsi="Times New Roman" w:cs="Times New Roman"/>
          <w:sz w:val="24"/>
          <w:szCs w:val="24"/>
        </w:rPr>
        <w:t xml:space="preserve">ФТД.1 </w:t>
      </w:r>
      <w:r w:rsidR="009870BD" w:rsidRPr="00070385">
        <w:rPr>
          <w:rFonts w:ascii="Times New Roman" w:hAnsi="Times New Roman" w:cs="Times New Roman"/>
          <w:sz w:val="24"/>
          <w:szCs w:val="24"/>
        </w:rPr>
        <w:t>«</w:t>
      </w:r>
      <w:r w:rsidR="0044491F" w:rsidRPr="00070385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070385">
        <w:rPr>
          <w:rFonts w:ascii="Times New Roman" w:hAnsi="Times New Roman" w:cs="Times New Roman"/>
          <w:sz w:val="24"/>
          <w:szCs w:val="24"/>
        </w:rPr>
        <w:t xml:space="preserve">» </w:t>
      </w:r>
      <w:r w:rsidRPr="00070385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D2890" w:rsidRPr="00070385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070385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D2890" w:rsidRPr="00070385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070385">
        <w:rPr>
          <w:rFonts w:ascii="Times New Roman" w:hAnsi="Times New Roman" w:cs="Times New Roman"/>
          <w:sz w:val="24"/>
          <w:szCs w:val="24"/>
        </w:rPr>
        <w:t>у</w:t>
      </w:r>
      <w:r w:rsidR="00E41930" w:rsidRPr="00070385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softHyphen/>
      </w:r>
      <w:r w:rsidR="00240297" w:rsidRPr="00070385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070385">
        <w:rPr>
          <w:rFonts w:ascii="Times New Roman" w:hAnsi="Times New Roman" w:cs="Times New Roman"/>
          <w:sz w:val="24"/>
          <w:szCs w:val="24"/>
        </w:rPr>
        <w:t>Зачет</w:t>
      </w:r>
      <w:r w:rsidR="006A0075" w:rsidRPr="00070385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070385" w:rsidRDefault="006A0075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070385">
        <w:rPr>
          <w:rFonts w:ascii="Times New Roman" w:hAnsi="Times New Roman" w:cs="Times New Roman"/>
          <w:sz w:val="24"/>
          <w:szCs w:val="24"/>
        </w:rPr>
        <w:t>.</w:t>
      </w:r>
    </w:p>
    <w:p w:rsidR="00E41930" w:rsidRPr="00070385" w:rsidRDefault="00E41930" w:rsidP="00E85D25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070385" w:rsidRDefault="00735C52" w:rsidP="00735C5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70385">
        <w:rPr>
          <w:rFonts w:ascii="Times New Roman" w:hAnsi="Times New Roman" w:cs="Times New Roman"/>
          <w:b/>
        </w:rPr>
        <w:t>Типовые оценочные материалы по темам</w:t>
      </w:r>
    </w:p>
    <w:p w:rsidR="00AF5858" w:rsidRPr="00070385" w:rsidRDefault="00AF585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070385" w:rsidRDefault="00913205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4. 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Конституционные основы функционирования Счетной палаты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прокуратуры.</w:t>
      </w:r>
    </w:p>
    <w:p w:rsidR="00B67B81" w:rsidRPr="00070385" w:rsidRDefault="00B67B81" w:rsidP="00E85D25">
      <w:pPr>
        <w:rPr>
          <w:rFonts w:ascii="Times New Roman" w:hAnsi="Times New Roman" w:cs="Times New Roman"/>
          <w:i/>
          <w:sz w:val="24"/>
          <w:szCs w:val="24"/>
        </w:rPr>
      </w:pPr>
    </w:p>
    <w:p w:rsidR="0044491F" w:rsidRPr="00070385" w:rsidRDefault="0044491F" w:rsidP="00E85D25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4. 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070385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B67B81" w:rsidRPr="00070385" w:rsidRDefault="00012A4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</w:t>
      </w:r>
    </w:p>
    <w:p w:rsidR="00054937" w:rsidRPr="00070385" w:rsidRDefault="00054937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E85D25" w:rsidRPr="00070385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Оценочные средства</w:t>
            </w:r>
          </w:p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Показатели</w:t>
            </w:r>
          </w:p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Критерии</w:t>
            </w:r>
          </w:p>
          <w:p w:rsidR="00E85D25" w:rsidRPr="00070385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</w:tr>
      <w:tr w:rsidR="00E85D25" w:rsidRPr="00070385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1.</w:t>
            </w:r>
            <w:r w:rsidRPr="00070385">
              <w:rPr>
                <w:rFonts w:ascii="Times New Roman" w:hAnsi="Times New Roman" w:cs="Times New Roman"/>
                <w:spacing w:val="-20"/>
              </w:rPr>
              <w:tab/>
              <w:t>полнота и глубина ответа;</w:t>
            </w:r>
          </w:p>
          <w:p w:rsidR="00E85D25" w:rsidRPr="00070385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2.</w:t>
            </w:r>
            <w:r w:rsidRPr="00070385">
              <w:rPr>
                <w:rFonts w:ascii="Times New Roman" w:hAnsi="Times New Roman" w:cs="Times New Roman"/>
                <w:spacing w:val="-20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070385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3.</w:t>
            </w:r>
            <w:r w:rsidRPr="00070385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070385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4.</w:t>
            </w:r>
            <w:r w:rsidRPr="00070385">
              <w:rPr>
                <w:rFonts w:ascii="Times New Roman" w:hAnsi="Times New Roman" w:cs="Times New Roman"/>
                <w:spacing w:val="-20"/>
              </w:rPr>
              <w:tab/>
              <w:t>использование дополнительного материала;</w:t>
            </w:r>
          </w:p>
          <w:p w:rsidR="00E85D25" w:rsidRPr="00070385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5.</w:t>
            </w:r>
            <w:r w:rsidRPr="00070385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Сложный вопрос:</w:t>
            </w:r>
            <w:r w:rsidRPr="00070385">
              <w:rPr>
                <w:rFonts w:ascii="Times New Roman" w:hAnsi="Times New Roman" w:cs="Times New Roman"/>
                <w:spacing w:val="-20"/>
              </w:rPr>
              <w:t xml:space="preserve"> полный, развернутый, обоснованный ответ – 10 баллов.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5 баллов.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Обычный вопрос: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полный, развернутый, обоснованный ответ – 4 балла.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2 балла.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070385">
              <w:rPr>
                <w:rFonts w:ascii="Times New Roman" w:hAnsi="Times New Roman" w:cs="Times New Roman"/>
                <w:b/>
                <w:spacing w:val="-20"/>
              </w:rPr>
              <w:t>Простой вопрос: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Правильный ответ – 1 балл.</w:t>
            </w:r>
          </w:p>
          <w:p w:rsidR="00E85D25" w:rsidRPr="00070385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</w:rPr>
              <w:t>Неправильный ответ – 0 баллов.</w:t>
            </w:r>
          </w:p>
        </w:tc>
      </w:tr>
    </w:tbl>
    <w:p w:rsidR="00F10BBC" w:rsidRPr="00070385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070385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Pr="00070385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3B0D13" w:rsidRPr="00070385" w:rsidTr="003B0D1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B0D13" w:rsidRPr="00070385" w:rsidTr="003B0D1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организовывать </w:t>
            </w:r>
            <w:r w:rsidRPr="0007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деятельностью исследовательского коллектива</w:t>
            </w:r>
          </w:p>
        </w:tc>
      </w:tr>
      <w:tr w:rsidR="003B0D13" w:rsidRPr="00070385" w:rsidTr="003B0D1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070385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3B0D13" w:rsidRPr="00070385" w:rsidTr="003B0D1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070385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3B0D13" w:rsidRPr="00070385" w:rsidTr="003B0D1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13" w:rsidRPr="00070385" w:rsidRDefault="003B0D1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070385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68E" w:rsidRPr="00070385" w:rsidRDefault="0035368E" w:rsidP="00E85D25">
      <w:pPr>
        <w:pStyle w:val="a5"/>
        <w:ind w:left="98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35368E" w:rsidRPr="00070385" w:rsidTr="0035368E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070385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070385">
              <w:rPr>
                <w:rFonts w:ascii="Times New Roman" w:hAnsi="Times New Roman" w:cs="Times New Roman"/>
                <w:bCs/>
                <w:spacing w:val="-20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070385" w:rsidRDefault="0035368E" w:rsidP="00E85D25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070385">
              <w:rPr>
                <w:rFonts w:ascii="Times New Roman" w:hAnsi="Times New Roman" w:cs="Times New Roman"/>
                <w:bCs/>
                <w:spacing w:val="-20"/>
              </w:rPr>
              <w:t>Показатель</w:t>
            </w:r>
          </w:p>
          <w:p w:rsidR="0035368E" w:rsidRPr="00070385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070385">
              <w:rPr>
                <w:rFonts w:ascii="Times New Roman" w:hAnsi="Times New Roman" w:cs="Times New Roman"/>
                <w:bCs/>
                <w:spacing w:val="-20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070385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070385">
              <w:rPr>
                <w:rFonts w:ascii="Times New Roman" w:hAnsi="Times New Roman" w:cs="Times New Roman"/>
                <w:bCs/>
                <w:spacing w:val="-20"/>
              </w:rPr>
              <w:t>Критерий оценивания</w:t>
            </w:r>
          </w:p>
        </w:tc>
      </w:tr>
      <w:tr w:rsidR="00E85D25" w:rsidRPr="00070385" w:rsidTr="00F757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85D25" w:rsidRPr="00070385" w:rsidRDefault="00E85D25" w:rsidP="00E85D25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</w:rPr>
            </w:pPr>
            <w:r w:rsidRPr="00070385">
              <w:rPr>
                <w:rFonts w:ascii="Times New Roman" w:hAnsi="Times New Roman" w:cs="Times New Roman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</w:rPr>
            </w:pPr>
            <w:r w:rsidRPr="00070385">
              <w:rPr>
                <w:rFonts w:ascii="Times New Roman" w:hAnsi="Times New Roman" w:cs="Times New Roman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E85D25" w:rsidRPr="00070385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070385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070385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D25" w:rsidRPr="00070385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 </w:t>
            </w:r>
            <w:r w:rsidRPr="00070385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по </w:t>
            </w:r>
            <w:r w:rsidRPr="00070385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D25" w:rsidRPr="00070385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070385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070385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реализации и </w:t>
            </w:r>
            <w:r w:rsidRPr="00070385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68E" w:rsidRPr="00070385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070385" w:rsidRDefault="00A00F7B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070385" w:rsidRDefault="00757FFC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43A" w:rsidRPr="00070385" w:rsidRDefault="0044491F" w:rsidP="00E85D25">
      <w:pPr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BC143A" w:rsidRPr="00070385" w:rsidRDefault="00BC143A" w:rsidP="00E85D25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государственных органов с особым статусом.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Федерации: общая характеристика.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Уполномоченный по правам человека в Российской Федерации: общая характеристика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Центральной избирательной комиссии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Полномочия Центральной избирательная комиссия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Центральной избирательной комиссии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Центральной избирательной комиссии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Уполномоченного по правам человека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Полномочия Уполномоченного по правам человека в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Уполномоченного по правам человека в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Уполномоченного по правам человека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Счетная палата РФ: общая характеристика.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Центральный банк РФ: общая характеристика.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Счетной палаты РФ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Полномочия Счетной палаты РФ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Счетной палаты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Счетной палаты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Правовые основы функционирования счетных палат в субъектах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Центральный банк РФ: общая характеристика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основа деятельности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r w:rsidRPr="00070385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Подотчетность Центрального банка РФ.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прокуратуры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органов прокуратуры в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Полномочия органов прокуратуры в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органов прокуратуры в Российской Федерации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и деятельности органов прокуратуры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Подотчетность органов прокуратуры в Российской Федерации.</w:t>
      </w:r>
    </w:p>
    <w:p w:rsidR="0044491F" w:rsidRPr="00070385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070385" w:rsidRDefault="00757FF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070385" w:rsidRDefault="0035368E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35368E" w:rsidRPr="00070385" w:rsidRDefault="0035368E" w:rsidP="00E85D25">
      <w:pPr>
        <w:widowControl w:val="0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070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070385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070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070385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070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35368E" w:rsidRPr="00070385" w:rsidRDefault="0035368E" w:rsidP="00E85D25">
      <w:pPr>
        <w:widowControl w:val="0"/>
        <w:rPr>
          <w:rFonts w:ascii="Times New Roman" w:hAnsi="Times New Roman" w:cs="Times New Roman"/>
          <w:strike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07038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D2890" w:rsidRPr="00070385" w:rsidRDefault="0035368E" w:rsidP="009D2890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п. 14 Положения о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35368E" w:rsidRPr="00070385" w:rsidRDefault="0035368E" w:rsidP="009D2890">
      <w:pPr>
        <w:widowControl w:val="0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70385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35368E" w:rsidRPr="00070385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070385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070385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35368E" w:rsidRPr="00070385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070385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070385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5368E" w:rsidRPr="00070385" w:rsidRDefault="0035368E" w:rsidP="00E85D2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35368E" w:rsidRPr="00070385" w:rsidRDefault="0035368E" w:rsidP="00E85D2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070385" w:rsidRDefault="0035368E" w:rsidP="00E85D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070385" w:rsidRDefault="0069597F" w:rsidP="00E85D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070385" w:rsidRDefault="00F10BBC" w:rsidP="00E85D25">
      <w:pPr>
        <w:pStyle w:val="3"/>
        <w:keepNext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070385" w:rsidRDefault="00207EC6" w:rsidP="00E85D25">
      <w:pPr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070385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070385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070385" w:rsidRDefault="001A7E6A" w:rsidP="00E85D25">
      <w:pPr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070385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070385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</w:t>
      </w:r>
      <w:r w:rsidRPr="00070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070385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070385" w:rsidRDefault="00752DDD" w:rsidP="00E8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070385" w:rsidRDefault="00F10BBC" w:rsidP="00E85D25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5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070385" w:rsidRDefault="00BE37B5" w:rsidP="00E85D25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9D2890" w:rsidRPr="00070385" w:rsidRDefault="009D2890" w:rsidP="009D2890">
      <w:pPr>
        <w:widowControl w:val="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9D2890" w:rsidRPr="00070385" w:rsidRDefault="009D2890" w:rsidP="009D28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9D2890" w:rsidRPr="00070385" w:rsidRDefault="009D2890" w:rsidP="009D28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9D2890" w:rsidRPr="00070385" w:rsidRDefault="009D2890" w:rsidP="009D28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 </w:t>
      </w:r>
    </w:p>
    <w:p w:rsidR="009D2890" w:rsidRPr="00070385" w:rsidRDefault="009D2890" w:rsidP="009D28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9D2890" w:rsidRPr="00070385" w:rsidRDefault="009D2890" w:rsidP="009D2890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). Т. 2 . - 778 c.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И. М. Прокуратура и Уполномоченный по правам человека в РФ / И. М.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// Конституционное и муниципальное право. - 2011. - N. 11. - С. 63-66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3. Брежнев О. В. Уполномоченный по правам человека как участник конституционного судопроизводства: проблемы, тенденции, перспективы/ О. В. Брежнев // Право и политика. - 2012. - N. 12. - С. 1995-2002 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4. Бурмистров А. С. Уполномоченный по правам человека в Российской Федерации: место в системе разделения властей и системе общественного контроля / А. С. Бурмистров // "Черные дыры" в Российском Законодательстве. - 2012. - N. 5. - С. 5-8 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). Т. 1 . - 719 c.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6. Козлова, Екатерина Ивановна. Конституционное право России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Е. И. Козлова, О. Е.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; М-во образования и науки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им. О. Е.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и доп. - М. : Проспект, 2010. - 603 c.</w:t>
      </w:r>
    </w:p>
    <w:p w:rsidR="009D2890" w:rsidRPr="00070385" w:rsidRDefault="009D2890" w:rsidP="009D2890">
      <w:pPr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sz w:val="24"/>
          <w:szCs w:val="24"/>
          <w:lang w:eastAsia="ru-RU"/>
        </w:rPr>
        <w:t>7. Прокурорский надзор. Российская прокуратура в правовом демократическом государстве</w:t>
      </w:r>
      <w:proofErr w:type="gram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[О.Т. Анкудинов [и др.] ; под ред. А.Я. Сухарева. - 2-е изд., </w:t>
      </w:r>
      <w:proofErr w:type="spellStart"/>
      <w:r w:rsidRPr="00070385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70385">
        <w:rPr>
          <w:rFonts w:ascii="Times New Roman" w:hAnsi="Times New Roman" w:cs="Times New Roman"/>
          <w:sz w:val="24"/>
          <w:szCs w:val="24"/>
          <w:lang w:eastAsia="ru-RU"/>
        </w:rPr>
        <w:t>. и доп. - М. : НОРМА, 2008. - 463 c.</w:t>
      </w:r>
    </w:p>
    <w:p w:rsidR="009D2890" w:rsidRPr="00070385" w:rsidRDefault="009D2890" w:rsidP="009D289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86"/>
        <w:gridCol w:w="6628"/>
      </w:tblGrid>
      <w:tr w:rsidR="009D2890" w:rsidRPr="00070385" w:rsidTr="00310955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D2890" w:rsidRPr="00070385" w:rsidRDefault="009D289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D2890" w:rsidRPr="00070385" w:rsidRDefault="009D2890" w:rsidP="00310955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9D2890" w:rsidRPr="00070385" w:rsidRDefault="009D2890" w:rsidP="00310955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D2890" w:rsidRPr="00070385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pacing w:line="252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9D2890" w:rsidRPr="00070385" w:rsidRDefault="009D2890">
            <w:pPr>
              <w:spacing w:line="252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9D2890" w:rsidRPr="00070385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pacing w:line="252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90" w:rsidRPr="00070385" w:rsidRDefault="009D2890">
            <w:pPr>
              <w:spacing w:line="252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9D2890" w:rsidRPr="00070385" w:rsidTr="0031095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pacing w:line="252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03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90" w:rsidRPr="00070385" w:rsidRDefault="009D2890">
            <w:pPr>
              <w:spacing w:line="252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2890" w:rsidRPr="00070385" w:rsidRDefault="009D2890" w:rsidP="009D2890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385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070385">
          <w:rPr>
            <w:rFonts w:ascii="Times New Roman" w:hAnsi="Times New Roman" w:cs="Times New Roman"/>
          </w:rPr>
          <w:t>1993 г</w:t>
        </w:r>
      </w:smartTag>
      <w:r w:rsidRPr="00070385">
        <w:rPr>
          <w:rFonts w:ascii="Times New Roman" w:hAnsi="Times New Roman" w:cs="Times New Roman"/>
        </w:rPr>
        <w:t>. (в действующей редакции).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070385">
          <w:rPr>
            <w:rFonts w:ascii="Times New Roman" w:hAnsi="Times New Roman" w:cs="Times New Roman"/>
          </w:rPr>
          <w:t>1994 г</w:t>
        </w:r>
      </w:smartTag>
      <w:r w:rsidRPr="00070385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070385">
          <w:rPr>
            <w:rFonts w:ascii="Times New Roman" w:hAnsi="Times New Roman" w:cs="Times New Roman"/>
          </w:rPr>
          <w:t>1996 г</w:t>
        </w:r>
      </w:smartTag>
      <w:r w:rsidRPr="00070385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070385" w:rsidRPr="00070385" w:rsidRDefault="00070385" w:rsidP="00070385">
      <w:pPr>
        <w:pStyle w:val="a3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Style w:val="af"/>
          <w:i w:val="0"/>
          <w:iCs w:val="0"/>
        </w:rPr>
      </w:pPr>
      <w:r w:rsidRPr="00070385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70385">
          <w:t>2006 г</w:t>
        </w:r>
      </w:smartTag>
      <w:r w:rsidRPr="00070385">
        <w:t xml:space="preserve">. № 149-ФЗ «Об информации, информационных технологиях и о защите информации» </w:t>
      </w:r>
      <w:r w:rsidRPr="00070385">
        <w:rPr>
          <w:rStyle w:val="af"/>
          <w:bCs/>
          <w:i w:val="0"/>
          <w:iCs w:val="0"/>
        </w:rPr>
        <w:t>(с изменениями и дополнениями).</w:t>
      </w:r>
    </w:p>
    <w:p w:rsidR="00070385" w:rsidRPr="00070385" w:rsidRDefault="00070385" w:rsidP="00070385">
      <w:pPr>
        <w:pStyle w:val="ListParagraph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0385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070385">
          <w:rPr>
            <w:rFonts w:ascii="Times New Roman" w:hAnsi="Times New Roman"/>
            <w:sz w:val="24"/>
            <w:szCs w:val="24"/>
          </w:rPr>
          <w:t>2008 г</w:t>
        </w:r>
      </w:smartTag>
      <w:r w:rsidRPr="00070385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070385" w:rsidRPr="00070385" w:rsidRDefault="00070385" w:rsidP="00070385">
      <w:pPr>
        <w:pStyle w:val="ListParagraph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385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070385">
          <w:rPr>
            <w:rFonts w:ascii="Times New Roman" w:hAnsi="Times New Roman"/>
            <w:sz w:val="24"/>
            <w:szCs w:val="24"/>
          </w:rPr>
          <w:t>2009 г</w:t>
        </w:r>
      </w:smartTag>
      <w:r w:rsidRPr="00070385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070385" w:rsidRPr="00070385" w:rsidRDefault="00070385" w:rsidP="00070385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70385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070385">
          <w:rPr>
            <w:szCs w:val="24"/>
          </w:rPr>
          <w:t>1996 г</w:t>
        </w:r>
      </w:smartTag>
      <w:r w:rsidRPr="00070385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070385" w:rsidRPr="00070385" w:rsidRDefault="00070385" w:rsidP="00070385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70385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070385">
          <w:rPr>
            <w:szCs w:val="24"/>
          </w:rPr>
          <w:t>2000 г</w:t>
        </w:r>
      </w:smartTag>
      <w:r w:rsidRPr="00070385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070385" w:rsidRPr="00070385" w:rsidRDefault="00070385" w:rsidP="00070385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70385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070385">
          <w:rPr>
            <w:szCs w:val="24"/>
          </w:rPr>
          <w:t>1997 г</w:t>
        </w:r>
      </w:smartTag>
      <w:r w:rsidRPr="00070385">
        <w:rPr>
          <w:szCs w:val="24"/>
        </w:rPr>
        <w:t xml:space="preserve">. (с изменениями и дополнениями) «Об утверждении </w:t>
      </w:r>
      <w:proofErr w:type="gramStart"/>
      <w:r w:rsidRPr="00070385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070385">
        <w:rPr>
          <w:szCs w:val="24"/>
        </w:rPr>
        <w:t xml:space="preserve"> и их государственной регистрации».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070385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070385">
          <w:rPr>
            <w:rFonts w:ascii="Times New Roman" w:hAnsi="Times New Roman" w:cs="Times New Roman"/>
          </w:rPr>
          <w:t>2002 г</w:t>
        </w:r>
      </w:smartTag>
      <w:r w:rsidRPr="00070385">
        <w:rPr>
          <w:rFonts w:ascii="Times New Roman" w:hAnsi="Times New Roman" w:cs="Times New Roman"/>
        </w:rPr>
        <w:t xml:space="preserve">. N 74 "Об </w:t>
      </w:r>
      <w:r w:rsidRPr="00070385">
        <w:rPr>
          <w:rFonts w:ascii="Times New Roman" w:hAnsi="Times New Roman" w:cs="Times New Roman"/>
        </w:rPr>
        <w:lastRenderedPageBreak/>
        <w:t>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070385">
          <w:rPr>
            <w:rFonts w:ascii="Times New Roman" w:hAnsi="Times New Roman" w:cs="Times New Roman"/>
          </w:rPr>
          <w:t>1998 г</w:t>
        </w:r>
      </w:smartTag>
      <w:r w:rsidRPr="00070385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070385">
          <w:rPr>
            <w:rFonts w:ascii="Times New Roman" w:hAnsi="Times New Roman" w:cs="Times New Roman"/>
          </w:rPr>
          <w:t>1998 г</w:t>
        </w:r>
      </w:smartTag>
      <w:r w:rsidRPr="00070385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070385" w:rsidRPr="00070385" w:rsidRDefault="00070385" w:rsidP="0007038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070385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070385">
          <w:rPr>
            <w:rFonts w:ascii="Times New Roman" w:hAnsi="Times New Roman" w:cs="Times New Roman"/>
          </w:rPr>
          <w:t>2011 г</w:t>
        </w:r>
      </w:smartTag>
      <w:r w:rsidRPr="00070385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070385">
        <w:rPr>
          <w:rFonts w:ascii="Times New Roman" w:hAnsi="Times New Roman" w:cs="Times New Roman"/>
        </w:rPr>
        <w:t>для</w:t>
      </w:r>
      <w:proofErr w:type="gramEnd"/>
      <w:r w:rsidRPr="00070385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070385">
          <w:rPr>
            <w:rFonts w:ascii="Times New Roman" w:hAnsi="Times New Roman" w:cs="Times New Roman"/>
          </w:rPr>
          <w:t>2011 г</w:t>
        </w:r>
      </w:smartTag>
      <w:r w:rsidRPr="00070385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9D2890" w:rsidRPr="00070385" w:rsidRDefault="009D2890" w:rsidP="009D2890">
      <w:pPr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890" w:rsidRPr="00070385" w:rsidRDefault="009D2890" w:rsidP="009D2890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070385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D2890" w:rsidRPr="00070385" w:rsidRDefault="009D2890" w:rsidP="009D289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070385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070385" w:rsidRDefault="009D2890" w:rsidP="009D28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070385" w:rsidRDefault="009D2890" w:rsidP="009D28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диссертаций и авторефератов</w:t>
      </w:r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9D2890" w:rsidRPr="00070385" w:rsidRDefault="009D2890" w:rsidP="009D289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070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070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2890" w:rsidRPr="00070385" w:rsidRDefault="009D2890" w:rsidP="009D289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9D2890" w:rsidRPr="00070385" w:rsidRDefault="009D2890" w:rsidP="009D28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070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070385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D2890" w:rsidRPr="00070385" w:rsidRDefault="009D2890" w:rsidP="009D2890">
      <w:pPr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890" w:rsidRPr="00070385" w:rsidRDefault="009D2890" w:rsidP="009D2890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070385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D2890" w:rsidRPr="00070385" w:rsidRDefault="009D2890" w:rsidP="009D2890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07038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070385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8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70385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9D2890" w:rsidRPr="00070385" w:rsidRDefault="009D2890" w:rsidP="009D2890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070385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D2890" w:rsidRPr="00070385" w:rsidRDefault="009D2890" w:rsidP="00310955">
      <w:pPr>
        <w:tabs>
          <w:tab w:val="num" w:pos="1477"/>
        </w:tabs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385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070385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310955">
        <w:rPr>
          <w:rFonts w:ascii="Times New Roman" w:hAnsi="Times New Roman" w:cs="Times New Roman"/>
          <w:sz w:val="24"/>
          <w:szCs w:val="24"/>
        </w:rPr>
        <w:t xml:space="preserve"> 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070385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70385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70385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070385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D2890" w:rsidRPr="00070385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070385" w:rsidRDefault="009D2890" w:rsidP="00310955">
            <w:pPr>
              <w:suppressAutoHyphens/>
              <w:autoSpaceDE w:val="0"/>
              <w:snapToGrid w:val="0"/>
              <w:spacing w:before="40" w:line="252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D2890" w:rsidRPr="00070385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D2890" w:rsidRPr="00070385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D2890" w:rsidRPr="00070385" w:rsidTr="00310955">
        <w:trPr>
          <w:trHeight w:val="54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070385" w:rsidRDefault="009D2890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703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9D2890" w:rsidRPr="00070385" w:rsidRDefault="009D2890" w:rsidP="00E85D25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D2890" w:rsidRPr="00070385" w:rsidSect="0000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BC"/>
    <w:rsid w:val="00002C93"/>
    <w:rsid w:val="00012A48"/>
    <w:rsid w:val="0001480E"/>
    <w:rsid w:val="00026963"/>
    <w:rsid w:val="00027B23"/>
    <w:rsid w:val="00054937"/>
    <w:rsid w:val="00070385"/>
    <w:rsid w:val="000709FE"/>
    <w:rsid w:val="000951D8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3C4D"/>
    <w:rsid w:val="001A617B"/>
    <w:rsid w:val="001A7E6A"/>
    <w:rsid w:val="001B0F33"/>
    <w:rsid w:val="001C4880"/>
    <w:rsid w:val="001C7507"/>
    <w:rsid w:val="001D6A17"/>
    <w:rsid w:val="001E4199"/>
    <w:rsid w:val="00207EC6"/>
    <w:rsid w:val="00212883"/>
    <w:rsid w:val="00222C15"/>
    <w:rsid w:val="0022511E"/>
    <w:rsid w:val="002329B8"/>
    <w:rsid w:val="00237D78"/>
    <w:rsid w:val="00240297"/>
    <w:rsid w:val="00241A11"/>
    <w:rsid w:val="00244A4D"/>
    <w:rsid w:val="002568E2"/>
    <w:rsid w:val="00270D9E"/>
    <w:rsid w:val="00281658"/>
    <w:rsid w:val="00294954"/>
    <w:rsid w:val="002974C1"/>
    <w:rsid w:val="002C47C5"/>
    <w:rsid w:val="002C73D2"/>
    <w:rsid w:val="002D7B2F"/>
    <w:rsid w:val="002E137B"/>
    <w:rsid w:val="002E7403"/>
    <w:rsid w:val="00310955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7E87"/>
    <w:rsid w:val="003937FB"/>
    <w:rsid w:val="003A5A7C"/>
    <w:rsid w:val="003B0D13"/>
    <w:rsid w:val="003B1C80"/>
    <w:rsid w:val="003B5FC7"/>
    <w:rsid w:val="003B6F3A"/>
    <w:rsid w:val="003D5154"/>
    <w:rsid w:val="003E0A5F"/>
    <w:rsid w:val="003E5A7C"/>
    <w:rsid w:val="004100DE"/>
    <w:rsid w:val="0041788C"/>
    <w:rsid w:val="00422B92"/>
    <w:rsid w:val="004243DD"/>
    <w:rsid w:val="00427B8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512F94"/>
    <w:rsid w:val="005247C3"/>
    <w:rsid w:val="00527109"/>
    <w:rsid w:val="0053740E"/>
    <w:rsid w:val="00545566"/>
    <w:rsid w:val="005575D8"/>
    <w:rsid w:val="005771A6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C33D3"/>
    <w:rsid w:val="006E4502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678"/>
    <w:rsid w:val="008F1DE8"/>
    <w:rsid w:val="008F207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6B8A"/>
    <w:rsid w:val="009A0578"/>
    <w:rsid w:val="009A5061"/>
    <w:rsid w:val="009B308E"/>
    <w:rsid w:val="009C073F"/>
    <w:rsid w:val="009D078B"/>
    <w:rsid w:val="009D2890"/>
    <w:rsid w:val="009D58E6"/>
    <w:rsid w:val="009D6BCC"/>
    <w:rsid w:val="009E1107"/>
    <w:rsid w:val="009F182A"/>
    <w:rsid w:val="00A00F7B"/>
    <w:rsid w:val="00A033B0"/>
    <w:rsid w:val="00A221E5"/>
    <w:rsid w:val="00A56AC6"/>
    <w:rsid w:val="00A71767"/>
    <w:rsid w:val="00A7346B"/>
    <w:rsid w:val="00A87351"/>
    <w:rsid w:val="00A95651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BF48A6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D106E1"/>
    <w:rsid w:val="00D14664"/>
    <w:rsid w:val="00D4224D"/>
    <w:rsid w:val="00D61460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342DF"/>
    <w:rsid w:val="00E41930"/>
    <w:rsid w:val="00E72107"/>
    <w:rsid w:val="00E85D25"/>
    <w:rsid w:val="00E929A4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557BB"/>
    <w:rsid w:val="00F55F2C"/>
    <w:rsid w:val="00F73792"/>
    <w:rsid w:val="00F7577B"/>
    <w:rsid w:val="00FA6AF1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character" w:styleId="af">
    <w:name w:val="Emphasis"/>
    <w:qFormat/>
    <w:rsid w:val="00070385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07038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070385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3C335-B5EA-4D27-B6BA-6A0C4A93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54</cp:revision>
  <dcterms:created xsi:type="dcterms:W3CDTF">2017-05-11T15:24:00Z</dcterms:created>
  <dcterms:modified xsi:type="dcterms:W3CDTF">2018-03-29T13:23:00Z</dcterms:modified>
</cp:coreProperties>
</file>