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9D" w:rsidRPr="00646FB4" w:rsidRDefault="0048519D" w:rsidP="0048519D">
      <w:pPr>
        <w:ind w:firstLine="567"/>
        <w:jc w:val="right"/>
        <w:rPr>
          <w:rFonts w:ascii="Times New Roman" w:hAnsi="Times New Roman"/>
          <w:color w:val="000000" w:themeColor="text1"/>
        </w:rPr>
      </w:pPr>
      <w:bookmarkStart w:id="0" w:name="_GoBack"/>
      <w:bookmarkEnd w:id="0"/>
      <w:r w:rsidRPr="00646FB4">
        <w:rPr>
          <w:rFonts w:ascii="Times New Roman" w:hAnsi="Times New Roman"/>
          <w:color w:val="000000" w:themeColor="text1"/>
          <w:sz w:val="24"/>
          <w:szCs w:val="24"/>
        </w:rPr>
        <w:t>Приложение 7 ОП ВО</w:t>
      </w:r>
    </w:p>
    <w:p w:rsidR="0048519D" w:rsidRPr="00646FB4" w:rsidRDefault="0048519D" w:rsidP="0048519D">
      <w:pPr>
        <w:ind w:firstLine="567"/>
        <w:jc w:val="right"/>
        <w:rPr>
          <w:rFonts w:ascii="Times New Roman" w:hAnsi="Times New Roman"/>
          <w:color w:val="000000" w:themeColor="text1"/>
        </w:rPr>
      </w:pPr>
    </w:p>
    <w:p w:rsidR="0048519D" w:rsidRPr="00646FB4" w:rsidRDefault="0048519D" w:rsidP="0048519D">
      <w:pPr>
        <w:ind w:right="-284"/>
        <w:jc w:val="center"/>
        <w:rPr>
          <w:rFonts w:ascii="Times New Roman" w:hAnsi="Times New Roman"/>
          <w:color w:val="000000" w:themeColor="text1"/>
        </w:rPr>
      </w:pPr>
      <w:r w:rsidRPr="00646FB4">
        <w:rPr>
          <w:rFonts w:ascii="Times New Roman" w:hAnsi="Times New Roman"/>
          <w:b/>
          <w:color w:val="000000" w:themeColor="text1"/>
          <w:sz w:val="24"/>
        </w:rPr>
        <w:t>Федеральное государственное бюджетное образовательное</w:t>
      </w:r>
    </w:p>
    <w:p w:rsidR="0048519D" w:rsidRPr="00646FB4" w:rsidRDefault="0048519D" w:rsidP="0048519D">
      <w:pPr>
        <w:ind w:right="-284" w:firstLine="567"/>
        <w:jc w:val="center"/>
        <w:rPr>
          <w:rFonts w:ascii="Times New Roman" w:hAnsi="Times New Roman"/>
          <w:color w:val="000000" w:themeColor="text1"/>
        </w:rPr>
      </w:pPr>
      <w:r w:rsidRPr="00646FB4">
        <w:rPr>
          <w:rFonts w:ascii="Times New Roman" w:hAnsi="Times New Roman"/>
          <w:b/>
          <w:color w:val="000000" w:themeColor="text1"/>
          <w:sz w:val="24"/>
        </w:rPr>
        <w:t>учреждение высшего образования</w:t>
      </w:r>
    </w:p>
    <w:p w:rsidR="0048519D" w:rsidRPr="00646FB4" w:rsidRDefault="0048519D" w:rsidP="0048519D">
      <w:pPr>
        <w:ind w:right="-284" w:firstLine="567"/>
        <w:jc w:val="center"/>
        <w:rPr>
          <w:rFonts w:ascii="Times New Roman" w:hAnsi="Times New Roman"/>
          <w:color w:val="000000" w:themeColor="text1"/>
        </w:rPr>
      </w:pPr>
      <w:r w:rsidRPr="00646FB4">
        <w:rPr>
          <w:rFonts w:ascii="Times New Roman" w:hAnsi="Times New Roman"/>
          <w:b/>
          <w:color w:val="000000" w:themeColor="text1"/>
          <w:sz w:val="24"/>
        </w:rPr>
        <w:t xml:space="preserve">«РОССИЙСКАЯ АКАДЕМИЯ НАРОДНОГО ХОЗЯЙСТВА </w:t>
      </w:r>
      <w:r w:rsidRPr="00646FB4">
        <w:rPr>
          <w:rFonts w:ascii="Times New Roman" w:hAnsi="Times New Roman"/>
          <w:b/>
          <w:color w:val="000000" w:themeColor="text1"/>
          <w:sz w:val="24"/>
        </w:rPr>
        <w:br/>
        <w:t>И ГОСУДАРСТВЕННОЙ СЛУЖБЫ</w:t>
      </w:r>
    </w:p>
    <w:p w:rsidR="0048519D" w:rsidRPr="00646FB4" w:rsidRDefault="0048519D" w:rsidP="0048519D">
      <w:pPr>
        <w:ind w:right="-284" w:firstLine="567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646FB4">
        <w:rPr>
          <w:rFonts w:ascii="Times New Roman" w:hAnsi="Times New Roman"/>
          <w:b/>
          <w:color w:val="000000" w:themeColor="text1"/>
          <w:sz w:val="24"/>
        </w:rPr>
        <w:t>ПРИ ПРЕЗИДЕНТЕ РОССИЙСКОЙ ФЕДЕРАЦИИ»</w:t>
      </w:r>
    </w:p>
    <w:p w:rsidR="0048519D" w:rsidRPr="00646FB4" w:rsidRDefault="0048519D" w:rsidP="0048519D">
      <w:pPr>
        <w:ind w:right="-284" w:firstLine="567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48519D" w:rsidRPr="00646FB4" w:rsidRDefault="0048519D" w:rsidP="0048519D">
      <w:pPr>
        <w:ind w:right="-284" w:firstLine="567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646FB4">
        <w:rPr>
          <w:rFonts w:ascii="Times New Roman" w:hAnsi="Times New Roman"/>
          <w:b/>
          <w:color w:val="000000" w:themeColor="text1"/>
          <w:sz w:val="24"/>
        </w:rPr>
        <w:t>Северо-Западный институт управления – филиал РАНХиГС</w:t>
      </w:r>
    </w:p>
    <w:p w:rsidR="0048519D" w:rsidRPr="00646FB4" w:rsidRDefault="0048519D" w:rsidP="0048519D">
      <w:pPr>
        <w:rPr>
          <w:rFonts w:ascii="Times New Roman" w:hAnsi="Times New Roman"/>
          <w:color w:val="000000" w:themeColor="text1"/>
        </w:rPr>
      </w:pPr>
      <w:r w:rsidRPr="00646FB4">
        <w:rPr>
          <w:rFonts w:ascii="Times New Roman" w:hAnsi="Times New Roman"/>
          <w:color w:val="000000" w:themeColor="text1"/>
          <w:sz w:val="24"/>
        </w:rPr>
        <w:t>_____________________________________________________________________________</w:t>
      </w:r>
    </w:p>
    <w:p w:rsidR="0048519D" w:rsidRPr="00646FB4" w:rsidRDefault="0048519D" w:rsidP="0048519D">
      <w:pPr>
        <w:ind w:firstLine="567"/>
        <w:jc w:val="center"/>
        <w:rPr>
          <w:rFonts w:ascii="Times New Roman" w:hAnsi="Times New Roman"/>
          <w:color w:val="000000" w:themeColor="text1"/>
        </w:rPr>
      </w:pPr>
    </w:p>
    <w:p w:rsidR="0048519D" w:rsidRPr="00646FB4" w:rsidRDefault="0048519D" w:rsidP="0048519D">
      <w:pPr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Кафедра экономики и финансов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BB6F22" w:rsidRPr="00646FB4" w:rsidTr="002D5B25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F22" w:rsidRPr="00646FB4" w:rsidRDefault="00BB6F22" w:rsidP="00BB6F22">
            <w:pPr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B6F22" w:rsidRPr="00646FB4" w:rsidRDefault="00BB6F22" w:rsidP="00BB6F22">
            <w:pPr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F22" w:rsidRPr="00646FB4" w:rsidRDefault="00BB6F22" w:rsidP="00BB6F22">
            <w:pPr>
              <w:spacing w:before="120" w:after="120"/>
              <w:ind w:firstLine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223D3" w:rsidRDefault="007223D3" w:rsidP="007223D3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7223D3" w:rsidRDefault="007223D3" w:rsidP="007223D3">
            <w:pPr>
              <w:ind w:left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решением методической комиссии по направлениям 38.03.05 «Бизнес-информатика», 09.06.01 «Информатика и вычислительная техника» Северо-Западный институт управления – филиал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РАНХиГС</w:t>
            </w:r>
            <w:proofErr w:type="spellEnd"/>
          </w:p>
          <w:p w:rsidR="007223D3" w:rsidRDefault="007223D3" w:rsidP="007223D3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мая 2017 г. № 5</w:t>
            </w:r>
          </w:p>
          <w:p w:rsidR="00BB6F22" w:rsidRPr="00646FB4" w:rsidRDefault="00BB6F22" w:rsidP="00BB6F22">
            <w:pPr>
              <w:ind w:firstLine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B6F22" w:rsidRPr="00646FB4" w:rsidRDefault="00BB6F22" w:rsidP="00BB6F22">
            <w:pPr>
              <w:ind w:firstLine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8519D" w:rsidRPr="00646FB4" w:rsidRDefault="0048519D" w:rsidP="0048519D">
      <w:pPr>
        <w:ind w:right="-284" w:firstLine="567"/>
        <w:jc w:val="center"/>
        <w:rPr>
          <w:rFonts w:ascii="Times New Roman" w:hAnsi="Times New Roman"/>
          <w:color w:val="000000" w:themeColor="text1"/>
        </w:rPr>
      </w:pPr>
    </w:p>
    <w:p w:rsidR="0048519D" w:rsidRPr="00646FB4" w:rsidRDefault="0048519D" w:rsidP="0048519D">
      <w:pPr>
        <w:ind w:right="-284" w:firstLine="567"/>
        <w:jc w:val="center"/>
        <w:rPr>
          <w:rFonts w:ascii="Times New Roman" w:hAnsi="Times New Roman"/>
          <w:color w:val="000000" w:themeColor="text1"/>
        </w:rPr>
      </w:pPr>
      <w:r w:rsidRPr="00646FB4">
        <w:rPr>
          <w:rFonts w:ascii="Times New Roman" w:hAnsi="Times New Roman"/>
          <w:b/>
          <w:bCs/>
          <w:color w:val="000000" w:themeColor="text1"/>
          <w:sz w:val="24"/>
          <w:szCs w:val="24"/>
        </w:rPr>
        <w:t>РАБОЧАЯ ПРОГРАММА ДИСЦИПЛИНЫ</w:t>
      </w:r>
    </w:p>
    <w:p w:rsidR="0048519D" w:rsidRPr="00646FB4" w:rsidRDefault="0048519D" w:rsidP="0048519D">
      <w:pPr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Start"/>
      <w:r w:rsidRPr="00646FB4">
        <w:rPr>
          <w:rFonts w:ascii="Times New Roman" w:hAnsi="Times New Roman"/>
          <w:color w:val="000000" w:themeColor="text1"/>
          <w:sz w:val="24"/>
          <w:szCs w:val="24"/>
        </w:rPr>
        <w:t>1</w:t>
      </w:r>
      <w:proofErr w:type="gramEnd"/>
      <w:r w:rsidRPr="00646FB4">
        <w:rPr>
          <w:rFonts w:ascii="Times New Roman" w:hAnsi="Times New Roman"/>
          <w:color w:val="000000" w:themeColor="text1"/>
          <w:sz w:val="24"/>
          <w:szCs w:val="24"/>
        </w:rPr>
        <w:t>.В.ДВ.</w:t>
      </w:r>
      <w:r w:rsidR="00E2019D" w:rsidRPr="00E2019D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646FB4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E2019D" w:rsidRPr="00E2019D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646FB4" w:rsidRPr="00646FB4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46FB4" w:rsidRPr="00646FB4">
        <w:rPr>
          <w:rFonts w:ascii="Times New Roman" w:hAnsi="Times New Roman"/>
          <w:color w:val="000000" w:themeColor="text1"/>
          <w:sz w:val="24"/>
          <w:szCs w:val="24"/>
        </w:rPr>
        <w:t>Теория игр и моделирование конфликтных ситуаций в социально–экономических процессах</w:t>
      </w:r>
    </w:p>
    <w:p w:rsidR="0048519D" w:rsidRPr="00646FB4" w:rsidRDefault="002D5B25" w:rsidP="0048519D">
      <w:pPr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ТИМ </w:t>
      </w:r>
      <w:proofErr w:type="spellStart"/>
      <w:r w:rsidR="00646FB4" w:rsidRPr="00646FB4">
        <w:rPr>
          <w:rFonts w:ascii="Times New Roman" w:hAnsi="Times New Roman"/>
          <w:color w:val="000000" w:themeColor="text1"/>
          <w:sz w:val="24"/>
          <w:szCs w:val="24"/>
        </w:rPr>
        <w:t>конфл</w:t>
      </w:r>
      <w:proofErr w:type="spellEnd"/>
      <w:r w:rsidR="00646FB4" w:rsidRPr="00646FB4">
        <w:rPr>
          <w:rFonts w:ascii="Times New Roman" w:hAnsi="Times New Roman"/>
          <w:color w:val="000000" w:themeColor="text1"/>
          <w:sz w:val="24"/>
          <w:szCs w:val="24"/>
        </w:rPr>
        <w:t>. сит. в СЭП</w:t>
      </w:r>
    </w:p>
    <w:p w:rsidR="0048519D" w:rsidRPr="00646FB4" w:rsidRDefault="0048519D" w:rsidP="0048519D">
      <w:pPr>
        <w:ind w:firstLine="567"/>
        <w:jc w:val="center"/>
        <w:rPr>
          <w:rFonts w:ascii="Times New Roman" w:hAnsi="Times New Roman"/>
          <w:i/>
          <w:iCs/>
          <w:color w:val="000000" w:themeColor="text1"/>
          <w:sz w:val="16"/>
          <w:szCs w:val="16"/>
        </w:rPr>
      </w:pPr>
      <w:r w:rsidRPr="00646FB4">
        <w:rPr>
          <w:rFonts w:ascii="Times New Roman" w:hAnsi="Times New Roman"/>
          <w:i/>
          <w:iCs/>
          <w:color w:val="000000" w:themeColor="text1"/>
          <w:sz w:val="16"/>
          <w:szCs w:val="16"/>
        </w:rPr>
        <w:t>(краткое наименование дисциплины)</w:t>
      </w:r>
    </w:p>
    <w:p w:rsidR="0048519D" w:rsidRPr="00646FB4" w:rsidRDefault="0048519D" w:rsidP="0048519D">
      <w:pPr>
        <w:ind w:firstLine="567"/>
        <w:jc w:val="center"/>
        <w:rPr>
          <w:rFonts w:ascii="Times New Roman" w:hAnsi="Times New Roman"/>
          <w:i/>
          <w:iCs/>
          <w:color w:val="000000" w:themeColor="text1"/>
          <w:sz w:val="16"/>
          <w:szCs w:val="16"/>
        </w:rPr>
      </w:pPr>
    </w:p>
    <w:p w:rsidR="0048519D" w:rsidRPr="00646FB4" w:rsidRDefault="0048519D" w:rsidP="0048519D">
      <w:pPr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09.06.01 Информатика и вычислительная техника</w:t>
      </w:r>
    </w:p>
    <w:p w:rsidR="0048519D" w:rsidRPr="00646FB4" w:rsidRDefault="0048519D" w:rsidP="0048519D">
      <w:pPr>
        <w:ind w:firstLine="567"/>
        <w:jc w:val="center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646FB4">
        <w:rPr>
          <w:rFonts w:ascii="Times New Roman" w:hAnsi="Times New Roman"/>
          <w:i/>
          <w:color w:val="000000" w:themeColor="text1"/>
          <w:sz w:val="16"/>
          <w:szCs w:val="16"/>
        </w:rPr>
        <w:t>(</w:t>
      </w:r>
      <w:proofErr w:type="spellStart"/>
      <w:r w:rsidRPr="00646FB4">
        <w:rPr>
          <w:rFonts w:ascii="Times New Roman" w:hAnsi="Times New Roman"/>
          <w:i/>
          <w:color w:val="000000" w:themeColor="text1"/>
          <w:sz w:val="16"/>
          <w:szCs w:val="16"/>
        </w:rPr>
        <w:t>код</w:t>
      </w:r>
      <w:proofErr w:type="gramStart"/>
      <w:r w:rsidRPr="00646FB4">
        <w:rPr>
          <w:rFonts w:ascii="Times New Roman" w:hAnsi="Times New Roman"/>
          <w:i/>
          <w:color w:val="000000" w:themeColor="text1"/>
          <w:sz w:val="16"/>
          <w:szCs w:val="16"/>
        </w:rPr>
        <w:t>,н</w:t>
      </w:r>
      <w:proofErr w:type="gramEnd"/>
      <w:r w:rsidRPr="00646FB4">
        <w:rPr>
          <w:rFonts w:ascii="Times New Roman" w:hAnsi="Times New Roman"/>
          <w:i/>
          <w:color w:val="000000" w:themeColor="text1"/>
          <w:sz w:val="16"/>
          <w:szCs w:val="16"/>
        </w:rPr>
        <w:t>аименование</w:t>
      </w:r>
      <w:proofErr w:type="spellEnd"/>
      <w:r w:rsidRPr="00646FB4">
        <w:rPr>
          <w:rFonts w:ascii="Times New Roman" w:hAnsi="Times New Roman"/>
          <w:i/>
          <w:color w:val="000000" w:themeColor="text1"/>
          <w:sz w:val="16"/>
          <w:szCs w:val="16"/>
        </w:rPr>
        <w:t xml:space="preserve"> направления подготовки)</w:t>
      </w:r>
    </w:p>
    <w:p w:rsidR="0048519D" w:rsidRPr="00646FB4" w:rsidRDefault="0048519D" w:rsidP="0048519D">
      <w:pPr>
        <w:ind w:firstLine="567"/>
        <w:jc w:val="center"/>
        <w:rPr>
          <w:rFonts w:ascii="Times New Roman" w:hAnsi="Times New Roman"/>
          <w:color w:val="000000" w:themeColor="text1"/>
          <w:sz w:val="24"/>
        </w:rPr>
      </w:pPr>
    </w:p>
    <w:p w:rsidR="00C87102" w:rsidRDefault="00C87102" w:rsidP="00C87102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«Системный анализ, управление и обработка информации» </w:t>
      </w:r>
    </w:p>
    <w:p w:rsidR="00C87102" w:rsidRDefault="00C87102" w:rsidP="00C87102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(направленность)</w:t>
      </w:r>
    </w:p>
    <w:p w:rsidR="0048519D" w:rsidRPr="00646FB4" w:rsidRDefault="0048519D" w:rsidP="0048519D">
      <w:pPr>
        <w:ind w:firstLine="567"/>
        <w:jc w:val="center"/>
        <w:rPr>
          <w:rFonts w:ascii="Times New Roman" w:hAnsi="Times New Roman"/>
          <w:color w:val="000000" w:themeColor="text1"/>
          <w:sz w:val="24"/>
        </w:rPr>
      </w:pPr>
    </w:p>
    <w:p w:rsidR="0048519D" w:rsidRPr="00646FB4" w:rsidRDefault="006153B4" w:rsidP="0048519D">
      <w:pPr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48519D" w:rsidRPr="00646FB4">
        <w:rPr>
          <w:rFonts w:ascii="Times New Roman" w:hAnsi="Times New Roman"/>
          <w:color w:val="000000" w:themeColor="text1"/>
          <w:sz w:val="24"/>
          <w:szCs w:val="24"/>
        </w:rPr>
        <w:t>сследователь</w:t>
      </w:r>
      <w:r>
        <w:rPr>
          <w:rFonts w:ascii="Times New Roman" w:hAnsi="Times New Roman"/>
          <w:color w:val="000000" w:themeColor="text1"/>
          <w:sz w:val="24"/>
          <w:szCs w:val="24"/>
        </w:rPr>
        <w:t>. П</w:t>
      </w:r>
      <w:r w:rsidR="0048519D" w:rsidRPr="00646FB4">
        <w:rPr>
          <w:rFonts w:ascii="Times New Roman" w:hAnsi="Times New Roman"/>
          <w:color w:val="000000" w:themeColor="text1"/>
          <w:sz w:val="24"/>
          <w:szCs w:val="24"/>
        </w:rPr>
        <w:t>реподаватель-исследователь</w:t>
      </w:r>
    </w:p>
    <w:p w:rsidR="0048519D" w:rsidRPr="00646FB4" w:rsidRDefault="0048519D" w:rsidP="0048519D">
      <w:pPr>
        <w:ind w:firstLine="567"/>
        <w:jc w:val="center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646FB4">
        <w:rPr>
          <w:rFonts w:ascii="Times New Roman" w:hAnsi="Times New Roman"/>
          <w:i/>
          <w:color w:val="000000" w:themeColor="text1"/>
          <w:sz w:val="16"/>
          <w:szCs w:val="16"/>
        </w:rPr>
        <w:t xml:space="preserve">(квалификация) </w:t>
      </w:r>
    </w:p>
    <w:p w:rsidR="0048519D" w:rsidRPr="00646FB4" w:rsidRDefault="0048519D" w:rsidP="0048519D">
      <w:pPr>
        <w:ind w:firstLine="567"/>
        <w:jc w:val="center"/>
        <w:rPr>
          <w:rFonts w:ascii="Times New Roman" w:hAnsi="Times New Roman"/>
          <w:color w:val="000000" w:themeColor="text1"/>
          <w:sz w:val="24"/>
        </w:rPr>
      </w:pPr>
      <w:r w:rsidRPr="00646FB4"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48519D" w:rsidRPr="00646FB4" w:rsidRDefault="0048519D" w:rsidP="0048519D">
      <w:pPr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очная/заочная</w:t>
      </w:r>
    </w:p>
    <w:p w:rsidR="0048519D" w:rsidRPr="00646FB4" w:rsidRDefault="0048519D" w:rsidP="0048519D">
      <w:pPr>
        <w:ind w:firstLine="567"/>
        <w:jc w:val="center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646FB4">
        <w:rPr>
          <w:rFonts w:ascii="Times New Roman" w:hAnsi="Times New Roman"/>
          <w:i/>
          <w:color w:val="000000" w:themeColor="text1"/>
          <w:sz w:val="16"/>
          <w:szCs w:val="16"/>
        </w:rPr>
        <w:t>(форма обучения)</w:t>
      </w:r>
    </w:p>
    <w:p w:rsidR="0048519D" w:rsidRPr="00646FB4" w:rsidRDefault="0048519D" w:rsidP="0048519D">
      <w:pPr>
        <w:ind w:firstLine="567"/>
        <w:jc w:val="center"/>
        <w:rPr>
          <w:rFonts w:ascii="Times New Roman" w:hAnsi="Times New Roman"/>
          <w:color w:val="000000" w:themeColor="text1"/>
          <w:sz w:val="24"/>
        </w:rPr>
      </w:pPr>
    </w:p>
    <w:p w:rsidR="0048519D" w:rsidRPr="00646FB4" w:rsidRDefault="0048519D" w:rsidP="0048519D">
      <w:pPr>
        <w:ind w:firstLine="567"/>
        <w:jc w:val="center"/>
        <w:rPr>
          <w:rFonts w:ascii="Times New Roman" w:hAnsi="Times New Roman"/>
          <w:color w:val="000000" w:themeColor="text1"/>
          <w:sz w:val="24"/>
        </w:rPr>
      </w:pPr>
    </w:p>
    <w:p w:rsidR="0048519D" w:rsidRPr="00C87102" w:rsidRDefault="0048519D" w:rsidP="0048519D">
      <w:pPr>
        <w:ind w:firstLine="567"/>
        <w:jc w:val="center"/>
        <w:rPr>
          <w:rFonts w:ascii="Times New Roman" w:hAnsi="Times New Roman"/>
          <w:color w:val="000000" w:themeColor="text1"/>
          <w:sz w:val="24"/>
        </w:rPr>
      </w:pPr>
      <w:r w:rsidRPr="00646FB4">
        <w:rPr>
          <w:rFonts w:ascii="Times New Roman" w:hAnsi="Times New Roman"/>
          <w:color w:val="000000" w:themeColor="text1"/>
          <w:sz w:val="24"/>
        </w:rPr>
        <w:t>Год набора – 201</w:t>
      </w:r>
      <w:r w:rsidR="007223D3" w:rsidRPr="00C87102">
        <w:rPr>
          <w:rFonts w:ascii="Times New Roman" w:hAnsi="Times New Roman"/>
          <w:color w:val="000000" w:themeColor="text1"/>
          <w:sz w:val="24"/>
        </w:rPr>
        <w:t>7</w:t>
      </w:r>
    </w:p>
    <w:p w:rsidR="0048519D" w:rsidRPr="00646FB4" w:rsidRDefault="0048519D" w:rsidP="0048519D">
      <w:pPr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8519D" w:rsidRPr="00646FB4" w:rsidRDefault="0048519D" w:rsidP="0048519D">
      <w:pPr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8519D" w:rsidRPr="00646FB4" w:rsidRDefault="0048519D" w:rsidP="0048519D">
      <w:pPr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8519D" w:rsidRPr="00646FB4" w:rsidRDefault="0048519D" w:rsidP="0048519D">
      <w:pPr>
        <w:ind w:right="-284"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</w:rPr>
        <w:t>Санкт-Петербург, 201</w:t>
      </w:r>
      <w:r w:rsidR="007223D3" w:rsidRPr="00C87102">
        <w:rPr>
          <w:rFonts w:ascii="Times New Roman" w:hAnsi="Times New Roman"/>
          <w:color w:val="000000" w:themeColor="text1"/>
          <w:sz w:val="24"/>
        </w:rPr>
        <w:t>7</w:t>
      </w:r>
      <w:r w:rsidRPr="00646FB4">
        <w:rPr>
          <w:rFonts w:ascii="Times New Roman" w:hAnsi="Times New Roman"/>
          <w:color w:val="000000" w:themeColor="text1"/>
          <w:sz w:val="24"/>
        </w:rPr>
        <w:t xml:space="preserve"> г.</w:t>
      </w:r>
    </w:p>
    <w:p w:rsidR="00C07A08" w:rsidRPr="00646FB4" w:rsidRDefault="00C07A08" w:rsidP="00C07A08">
      <w:pPr>
        <w:widowControl/>
        <w:suppressAutoHyphens w:val="0"/>
        <w:overflowPunct/>
        <w:autoSpaceDE/>
        <w:autoSpaceDN/>
        <w:rPr>
          <w:rFonts w:ascii="Times New Roman" w:hAnsi="Times New Roman"/>
          <w:color w:val="000000" w:themeColor="text1"/>
        </w:rPr>
        <w:sectPr w:rsidR="00C07A08" w:rsidRPr="00646FB4" w:rsidSect="00BF42E1">
          <w:pgSz w:w="11906" w:h="16838" w:code="9"/>
          <w:pgMar w:top="1134" w:right="1701" w:bottom="1134" w:left="851" w:header="720" w:footer="720" w:gutter="0"/>
          <w:cols w:space="720"/>
          <w:docGrid w:linePitch="299"/>
        </w:sectPr>
      </w:pPr>
    </w:p>
    <w:p w:rsidR="00C07A08" w:rsidRPr="00646FB4" w:rsidRDefault="00C07A08" w:rsidP="0048519D">
      <w:pPr>
        <w:jc w:val="both"/>
        <w:rPr>
          <w:rFonts w:ascii="Times New Roman" w:hAnsi="Times New Roman"/>
          <w:color w:val="000000" w:themeColor="text1"/>
        </w:rPr>
      </w:pPr>
      <w:r w:rsidRPr="00646FB4">
        <w:rPr>
          <w:rFonts w:ascii="Times New Roman" w:hAnsi="Times New Roman"/>
          <w:b/>
          <w:color w:val="000000" w:themeColor="text1"/>
          <w:sz w:val="24"/>
        </w:rPr>
        <w:lastRenderedPageBreak/>
        <w:t>Автор–составитель:</w:t>
      </w:r>
    </w:p>
    <w:p w:rsidR="00C07A08" w:rsidRPr="00646FB4" w:rsidRDefault="00C07A08" w:rsidP="0048519D">
      <w:pPr>
        <w:tabs>
          <w:tab w:val="center" w:pos="2700"/>
          <w:tab w:val="center" w:pos="5940"/>
          <w:tab w:val="center" w:pos="8280"/>
        </w:tabs>
        <w:ind w:right="-6"/>
        <w:jc w:val="both"/>
        <w:rPr>
          <w:rFonts w:ascii="Times New Roman" w:hAnsi="Times New Roman"/>
          <w:color w:val="000000" w:themeColor="text1"/>
        </w:rPr>
      </w:pPr>
      <w:r w:rsidRPr="00646FB4">
        <w:rPr>
          <w:rFonts w:ascii="Times New Roman" w:hAnsi="Times New Roman"/>
          <w:color w:val="000000" w:themeColor="text1"/>
          <w:sz w:val="24"/>
        </w:rPr>
        <w:t xml:space="preserve">Доктор технических наук, профессор, профессор кафедры экономики и финансов  </w:t>
      </w:r>
      <w:proofErr w:type="spellStart"/>
      <w:r w:rsidRPr="00646FB4">
        <w:rPr>
          <w:rFonts w:ascii="Times New Roman" w:hAnsi="Times New Roman"/>
          <w:color w:val="000000" w:themeColor="text1"/>
          <w:sz w:val="24"/>
        </w:rPr>
        <w:t>Курзенев</w:t>
      </w:r>
      <w:proofErr w:type="spellEnd"/>
      <w:r w:rsidRPr="00646FB4">
        <w:rPr>
          <w:rFonts w:ascii="Times New Roman" w:hAnsi="Times New Roman"/>
          <w:color w:val="000000" w:themeColor="text1"/>
          <w:sz w:val="24"/>
        </w:rPr>
        <w:t xml:space="preserve"> Владимир Анатольевич</w:t>
      </w:r>
    </w:p>
    <w:p w:rsidR="00C07A08" w:rsidRPr="00646FB4" w:rsidRDefault="00C07A08" w:rsidP="0048519D">
      <w:pPr>
        <w:jc w:val="both"/>
        <w:rPr>
          <w:rFonts w:ascii="Times New Roman" w:hAnsi="Times New Roman"/>
          <w:color w:val="000000" w:themeColor="text1"/>
        </w:rPr>
      </w:pPr>
    </w:p>
    <w:p w:rsidR="00C07A08" w:rsidRPr="00646FB4" w:rsidRDefault="00C07A08" w:rsidP="0048519D">
      <w:pPr>
        <w:jc w:val="both"/>
        <w:rPr>
          <w:rFonts w:ascii="Times New Roman" w:hAnsi="Times New Roman"/>
          <w:color w:val="000000" w:themeColor="text1"/>
        </w:rPr>
      </w:pPr>
    </w:p>
    <w:p w:rsidR="0048519D" w:rsidRPr="00646FB4" w:rsidRDefault="0048519D" w:rsidP="0048519D">
      <w:pPr>
        <w:ind w:right="-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Заведующий кафедрой экономики и финансов, доктор исторических наук, профессор Исаев Алексей Петрович.</w:t>
      </w:r>
    </w:p>
    <w:p w:rsidR="00C07A08" w:rsidRPr="00646FB4" w:rsidRDefault="00C07A08" w:rsidP="00C07A08">
      <w:pPr>
        <w:widowControl/>
        <w:suppressAutoHyphens w:val="0"/>
        <w:overflowPunct/>
        <w:autoSpaceDE/>
        <w:autoSpaceDN/>
        <w:rPr>
          <w:rFonts w:ascii="Times New Roman" w:hAnsi="Times New Roman"/>
          <w:color w:val="000000" w:themeColor="text1"/>
        </w:rPr>
        <w:sectPr w:rsidR="00C07A08" w:rsidRPr="00646FB4">
          <w:pgSz w:w="11906" w:h="16838"/>
          <w:pgMar w:top="1134" w:right="850" w:bottom="1134" w:left="1701" w:header="720" w:footer="720" w:gutter="0"/>
          <w:cols w:space="720"/>
        </w:sectPr>
      </w:pPr>
    </w:p>
    <w:p w:rsidR="0048519D" w:rsidRPr="00646FB4" w:rsidRDefault="0048519D" w:rsidP="0048519D">
      <w:pPr>
        <w:jc w:val="center"/>
        <w:rPr>
          <w:rFonts w:ascii="Times New Roman" w:hAnsi="Times New Roman"/>
          <w:color w:val="000000" w:themeColor="text1"/>
        </w:rPr>
      </w:pPr>
      <w:bookmarkStart w:id="1" w:name="_Toc299967372"/>
      <w:bookmarkStart w:id="2" w:name="_Toc308030185"/>
      <w:r w:rsidRPr="00646FB4">
        <w:rPr>
          <w:rFonts w:ascii="Times New Roman" w:hAnsi="Times New Roman"/>
          <w:b/>
          <w:color w:val="000000" w:themeColor="text1"/>
          <w:sz w:val="24"/>
        </w:rPr>
        <w:lastRenderedPageBreak/>
        <w:t>СОДЕРЖАНИЕ</w:t>
      </w:r>
    </w:p>
    <w:p w:rsidR="0048519D" w:rsidRPr="00646FB4" w:rsidRDefault="0048519D" w:rsidP="0048519D">
      <w:pPr>
        <w:ind w:firstLine="567"/>
        <w:jc w:val="both"/>
        <w:rPr>
          <w:rFonts w:ascii="Times New Roman" w:hAnsi="Times New Roman"/>
          <w:color w:val="000000" w:themeColor="text1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3"/>
      </w:tblGrid>
      <w:tr w:rsidR="0048519D" w:rsidRPr="00646FB4" w:rsidTr="002D5B2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19D" w:rsidRPr="00646FB4" w:rsidRDefault="0048519D" w:rsidP="0048519D">
            <w:pPr>
              <w:widowControl/>
              <w:numPr>
                <w:ilvl w:val="0"/>
                <w:numId w:val="16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48519D" w:rsidRPr="00646FB4" w:rsidTr="002D5B2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19D" w:rsidRPr="00646FB4" w:rsidRDefault="0048519D" w:rsidP="0048519D">
            <w:pPr>
              <w:widowControl/>
              <w:numPr>
                <w:ilvl w:val="0"/>
                <w:numId w:val="16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48519D" w:rsidRPr="00646FB4" w:rsidTr="002D5B2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19D" w:rsidRPr="00646FB4" w:rsidRDefault="0048519D" w:rsidP="0048519D">
            <w:pPr>
              <w:widowControl/>
              <w:numPr>
                <w:ilvl w:val="0"/>
                <w:numId w:val="16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48519D" w:rsidRPr="00646FB4" w:rsidTr="002D5B2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19D" w:rsidRPr="00646FB4" w:rsidRDefault="0048519D" w:rsidP="0048519D">
            <w:pPr>
              <w:widowControl/>
              <w:numPr>
                <w:ilvl w:val="0"/>
                <w:numId w:val="16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Материалы текущего контроля успеваемости обучающихся и фонд оценочных средств промежуточной аттестации по дисциплине </w:t>
            </w:r>
          </w:p>
          <w:p w:rsidR="0048519D" w:rsidRPr="00646FB4" w:rsidRDefault="0048519D" w:rsidP="002D5B25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4.1. Формы и методы текущего контроля успеваемости </w:t>
            </w:r>
            <w:proofErr w:type="gramStart"/>
            <w:r w:rsidRPr="00646F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646F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промежуточной аттестации</w:t>
            </w:r>
          </w:p>
          <w:p w:rsidR="0048519D" w:rsidRPr="00646FB4" w:rsidRDefault="0048519D" w:rsidP="002D5B25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4.2. Материалы текущего контроля успеваемости обучающихся</w:t>
            </w:r>
          </w:p>
          <w:p w:rsidR="0048519D" w:rsidRPr="00646FB4" w:rsidRDefault="0048519D" w:rsidP="002D5B25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4.3. Оценочные средства для промежуточной аттестации</w:t>
            </w:r>
          </w:p>
          <w:p w:rsidR="0048519D" w:rsidRPr="00646FB4" w:rsidRDefault="0048519D" w:rsidP="002D5B25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4.4. Методические материалы</w:t>
            </w:r>
          </w:p>
        </w:tc>
      </w:tr>
      <w:tr w:rsidR="0048519D" w:rsidRPr="00646FB4" w:rsidTr="002D5B2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19D" w:rsidRPr="00646FB4" w:rsidRDefault="0048519D" w:rsidP="0048519D">
            <w:pPr>
              <w:widowControl/>
              <w:numPr>
                <w:ilvl w:val="0"/>
                <w:numId w:val="16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Методические указания для обучающихся по освоению дисциплины </w:t>
            </w:r>
          </w:p>
        </w:tc>
      </w:tr>
      <w:tr w:rsidR="0048519D" w:rsidRPr="00646FB4" w:rsidTr="002D5B2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19D" w:rsidRPr="00646FB4" w:rsidRDefault="0048519D" w:rsidP="0048519D">
            <w:pPr>
              <w:widowControl/>
              <w:numPr>
                <w:ilvl w:val="0"/>
                <w:numId w:val="16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48519D" w:rsidRPr="00646FB4" w:rsidTr="002D5B2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19D" w:rsidRPr="00646FB4" w:rsidRDefault="0048519D" w:rsidP="002D5B25">
            <w:pPr>
              <w:spacing w:line="360" w:lineRule="auto"/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6.1. Основная литература</w:t>
            </w:r>
          </w:p>
        </w:tc>
      </w:tr>
      <w:tr w:rsidR="0048519D" w:rsidRPr="00646FB4" w:rsidTr="002D5B2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19D" w:rsidRPr="00646FB4" w:rsidRDefault="0048519D" w:rsidP="002D5B25">
            <w:pPr>
              <w:tabs>
                <w:tab w:val="left" w:pos="0"/>
                <w:tab w:val="left" w:pos="540"/>
              </w:tabs>
              <w:spacing w:line="360" w:lineRule="auto"/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6.2. Дополнительная литература</w:t>
            </w:r>
          </w:p>
        </w:tc>
      </w:tr>
      <w:tr w:rsidR="0048519D" w:rsidRPr="00646FB4" w:rsidTr="002D5B2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19D" w:rsidRPr="00646FB4" w:rsidRDefault="0048519D" w:rsidP="002D5B25">
            <w:pPr>
              <w:spacing w:line="360" w:lineRule="auto"/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48519D" w:rsidRPr="00646FB4" w:rsidTr="002D5B2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19D" w:rsidRPr="00646FB4" w:rsidRDefault="0048519D" w:rsidP="002D5B25">
            <w:pPr>
              <w:spacing w:line="360" w:lineRule="auto"/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6.4. Нормативные правовые документы</w:t>
            </w:r>
          </w:p>
        </w:tc>
      </w:tr>
      <w:tr w:rsidR="0048519D" w:rsidRPr="00646FB4" w:rsidTr="002D5B2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19D" w:rsidRPr="00646FB4" w:rsidRDefault="0048519D" w:rsidP="002D5B25">
            <w:pPr>
              <w:spacing w:line="360" w:lineRule="auto"/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6.5. Интернет-ресурсы</w:t>
            </w:r>
          </w:p>
        </w:tc>
      </w:tr>
      <w:tr w:rsidR="0048519D" w:rsidRPr="00646FB4" w:rsidTr="002D5B2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19D" w:rsidRPr="00646FB4" w:rsidRDefault="0048519D" w:rsidP="002D5B25">
            <w:pPr>
              <w:spacing w:line="360" w:lineRule="auto"/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6.6. Иные источники</w:t>
            </w:r>
          </w:p>
        </w:tc>
      </w:tr>
      <w:tr w:rsidR="0048519D" w:rsidRPr="00646FB4" w:rsidTr="002D5B2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19D" w:rsidRPr="00646FB4" w:rsidRDefault="0048519D" w:rsidP="0048519D">
            <w:pPr>
              <w:widowControl/>
              <w:numPr>
                <w:ilvl w:val="0"/>
                <w:numId w:val="16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48519D" w:rsidRPr="00646FB4" w:rsidRDefault="0048519D" w:rsidP="0048519D">
      <w:pPr>
        <w:rPr>
          <w:rFonts w:ascii="Times New Roman" w:hAnsi="Times New Roman"/>
          <w:color w:val="000000" w:themeColor="text1"/>
        </w:rPr>
        <w:sectPr w:rsidR="0048519D" w:rsidRPr="00646FB4">
          <w:headerReference w:type="default" r:id="rId9"/>
          <w:pgSz w:w="11906" w:h="16838"/>
          <w:pgMar w:top="1134" w:right="850" w:bottom="1134" w:left="1701" w:header="720" w:footer="720" w:gutter="0"/>
          <w:cols w:space="720"/>
        </w:sectPr>
      </w:pPr>
    </w:p>
    <w:p w:rsidR="00C07A08" w:rsidRPr="00646FB4" w:rsidRDefault="00C07A08" w:rsidP="00C07A08">
      <w:pPr>
        <w:pStyle w:val="1"/>
        <w:rPr>
          <w:rFonts w:cs="Times New Roman"/>
          <w:color w:val="000000" w:themeColor="text1"/>
          <w:sz w:val="24"/>
          <w:szCs w:val="24"/>
        </w:rPr>
      </w:pPr>
      <w:r w:rsidRPr="00646FB4">
        <w:rPr>
          <w:rFonts w:cs="Times New Roman"/>
          <w:color w:val="000000" w:themeColor="text1"/>
          <w:sz w:val="24"/>
          <w:szCs w:val="24"/>
        </w:rPr>
        <w:lastRenderedPageBreak/>
        <w:t>Перечень планируемых результатов обучения по дисциплине (модулю), соотнесенных с планируемыми результатами освоения программы</w:t>
      </w:r>
    </w:p>
    <w:p w:rsidR="00C07A08" w:rsidRPr="00646FB4" w:rsidRDefault="00C07A08" w:rsidP="00C07A08">
      <w:pPr>
        <w:widowControl/>
        <w:overflowPunct/>
        <w:autoSpaceDE/>
        <w:rPr>
          <w:rFonts w:ascii="Times New Roman" w:hAnsi="Times New Roman"/>
          <w:b/>
          <w:color w:val="000000" w:themeColor="text1"/>
          <w:kern w:val="0"/>
          <w:sz w:val="24"/>
          <w:szCs w:val="24"/>
          <w:lang w:eastAsia="en-US"/>
        </w:rPr>
      </w:pPr>
    </w:p>
    <w:p w:rsidR="00C07A08" w:rsidRPr="00646FB4" w:rsidRDefault="00C07A08" w:rsidP="00C07A08">
      <w:pPr>
        <w:widowControl/>
        <w:overflowPunct/>
        <w:autoSpaceDE/>
        <w:ind w:firstLine="567"/>
        <w:jc w:val="both"/>
        <w:rPr>
          <w:rFonts w:ascii="Times New Roman" w:hAnsi="Times New Roman"/>
          <w:b/>
          <w:color w:val="000000" w:themeColor="text1"/>
          <w:kern w:val="0"/>
          <w:sz w:val="24"/>
          <w:szCs w:val="24"/>
          <w:lang w:eastAsia="en-US"/>
        </w:rPr>
      </w:pPr>
    </w:p>
    <w:p w:rsidR="00C07A08" w:rsidRPr="00646FB4" w:rsidRDefault="00C07A08" w:rsidP="00646FB4">
      <w:pPr>
        <w:widowControl/>
        <w:numPr>
          <w:ilvl w:val="1"/>
          <w:numId w:val="3"/>
        </w:numPr>
        <w:overflowPunct/>
        <w:autoSpaceDE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kern w:val="0"/>
          <w:sz w:val="24"/>
          <w:szCs w:val="24"/>
          <w:lang w:eastAsia="en-US"/>
        </w:rPr>
        <w:t xml:space="preserve">Дисциплина </w:t>
      </w:r>
      <w:r w:rsidR="00646FB4" w:rsidRPr="00646FB4">
        <w:rPr>
          <w:rFonts w:ascii="Times New Roman" w:hAnsi="Times New Roman"/>
          <w:color w:val="000000" w:themeColor="text1"/>
          <w:kern w:val="0"/>
          <w:sz w:val="24"/>
          <w:szCs w:val="24"/>
          <w:lang w:eastAsia="en-US"/>
        </w:rPr>
        <w:t>Б</w:t>
      </w:r>
      <w:proofErr w:type="gramStart"/>
      <w:r w:rsidR="00646FB4" w:rsidRPr="00646FB4">
        <w:rPr>
          <w:rFonts w:ascii="Times New Roman" w:hAnsi="Times New Roman"/>
          <w:color w:val="000000" w:themeColor="text1"/>
          <w:kern w:val="0"/>
          <w:sz w:val="24"/>
          <w:szCs w:val="24"/>
          <w:lang w:eastAsia="en-US"/>
        </w:rPr>
        <w:t>1</w:t>
      </w:r>
      <w:proofErr w:type="gramEnd"/>
      <w:r w:rsidR="00646FB4" w:rsidRPr="00646FB4">
        <w:rPr>
          <w:rFonts w:ascii="Times New Roman" w:hAnsi="Times New Roman"/>
          <w:color w:val="000000" w:themeColor="text1"/>
          <w:kern w:val="0"/>
          <w:sz w:val="24"/>
          <w:szCs w:val="24"/>
          <w:lang w:eastAsia="en-US"/>
        </w:rPr>
        <w:t>.В.ДВ.</w:t>
      </w:r>
      <w:r w:rsidR="00E2019D" w:rsidRPr="00E2019D">
        <w:rPr>
          <w:rFonts w:ascii="Times New Roman" w:hAnsi="Times New Roman"/>
          <w:color w:val="000000" w:themeColor="text1"/>
          <w:kern w:val="0"/>
          <w:sz w:val="24"/>
          <w:szCs w:val="24"/>
          <w:lang w:eastAsia="en-US"/>
        </w:rPr>
        <w:t>0</w:t>
      </w:r>
      <w:r w:rsidR="00646FB4" w:rsidRPr="00646FB4">
        <w:rPr>
          <w:rFonts w:ascii="Times New Roman" w:hAnsi="Times New Roman"/>
          <w:color w:val="000000" w:themeColor="text1"/>
          <w:kern w:val="0"/>
          <w:sz w:val="24"/>
          <w:szCs w:val="24"/>
          <w:lang w:eastAsia="en-US"/>
        </w:rPr>
        <w:t>4.</w:t>
      </w:r>
      <w:r w:rsidR="00E2019D" w:rsidRPr="00E2019D">
        <w:rPr>
          <w:rFonts w:ascii="Times New Roman" w:hAnsi="Times New Roman"/>
          <w:color w:val="000000" w:themeColor="text1"/>
          <w:kern w:val="0"/>
          <w:sz w:val="24"/>
          <w:szCs w:val="24"/>
          <w:lang w:eastAsia="en-US"/>
        </w:rPr>
        <w:t>0</w:t>
      </w:r>
      <w:r w:rsidR="00646FB4" w:rsidRPr="00646FB4">
        <w:rPr>
          <w:rFonts w:ascii="Times New Roman" w:hAnsi="Times New Roman"/>
          <w:color w:val="000000" w:themeColor="text1"/>
          <w:kern w:val="0"/>
          <w:sz w:val="24"/>
          <w:szCs w:val="24"/>
          <w:lang w:eastAsia="en-US"/>
        </w:rPr>
        <w:t>2 «Теория игр и моделирование конфликтных ситуаций в социально–экономических процессах»</w:t>
      </w:r>
      <w:r w:rsidRPr="00646FB4">
        <w:rPr>
          <w:rFonts w:ascii="Times New Roman" w:hAnsi="Times New Roman"/>
          <w:color w:val="000000" w:themeColor="text1"/>
          <w:kern w:val="0"/>
          <w:sz w:val="24"/>
          <w:szCs w:val="24"/>
          <w:lang w:eastAsia="en-US"/>
        </w:rPr>
        <w:t xml:space="preserve"> обеспечивает овладение следующими компетенциями:</w:t>
      </w:r>
    </w:p>
    <w:p w:rsidR="00C07A08" w:rsidRPr="00646FB4" w:rsidRDefault="00C07A08" w:rsidP="00033A7B">
      <w:pPr>
        <w:pStyle w:val="ad"/>
        <w:rPr>
          <w:color w:val="000000" w:themeColor="text1"/>
          <w:szCs w:val="24"/>
        </w:rPr>
      </w:pPr>
      <w:r w:rsidRPr="00646FB4">
        <w:rPr>
          <w:color w:val="000000" w:themeColor="text1"/>
          <w:szCs w:val="24"/>
        </w:rPr>
        <w:t xml:space="preserve">Таблица </w:t>
      </w:r>
      <w:r w:rsidR="00640683" w:rsidRPr="00646FB4">
        <w:rPr>
          <w:color w:val="000000" w:themeColor="text1"/>
          <w:szCs w:val="24"/>
        </w:rPr>
        <w:fldChar w:fldCharType="begin"/>
      </w:r>
      <w:r w:rsidR="00033A7B" w:rsidRPr="00646FB4">
        <w:rPr>
          <w:color w:val="000000" w:themeColor="text1"/>
          <w:szCs w:val="24"/>
        </w:rPr>
        <w:instrText xml:space="preserve"> SEQ Таблица \* ARABIC </w:instrText>
      </w:r>
      <w:r w:rsidR="00640683" w:rsidRPr="00646FB4">
        <w:rPr>
          <w:color w:val="000000" w:themeColor="text1"/>
          <w:szCs w:val="24"/>
        </w:rPr>
        <w:fldChar w:fldCharType="separate"/>
      </w:r>
      <w:r w:rsidR="00BF42E1">
        <w:rPr>
          <w:noProof/>
          <w:color w:val="000000" w:themeColor="text1"/>
          <w:szCs w:val="24"/>
        </w:rPr>
        <w:t>1</w:t>
      </w:r>
      <w:r w:rsidR="00640683" w:rsidRPr="00646FB4">
        <w:rPr>
          <w:noProof/>
          <w:color w:val="000000" w:themeColor="text1"/>
          <w:szCs w:val="24"/>
        </w:rPr>
        <w:fldChar w:fldCharType="end"/>
      </w: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3119"/>
        <w:gridCol w:w="1559"/>
        <w:gridCol w:w="3508"/>
      </w:tblGrid>
      <w:tr w:rsidR="00C07A08" w:rsidRPr="00646FB4" w:rsidTr="002D5B2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08" w:rsidRPr="00646FB4" w:rsidRDefault="00C07A08" w:rsidP="002D5B25">
            <w:pPr>
              <w:widowControl/>
              <w:overflowPunct/>
              <w:autoSpaceDE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Код </w:t>
            </w:r>
          </w:p>
          <w:p w:rsidR="00C07A08" w:rsidRPr="00646FB4" w:rsidRDefault="00C07A08" w:rsidP="002D5B25">
            <w:pPr>
              <w:widowControl/>
              <w:overflowPunct/>
              <w:autoSpaceDE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компетенции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08" w:rsidRPr="00646FB4" w:rsidRDefault="00C07A08" w:rsidP="002D5B25">
            <w:pPr>
              <w:widowControl/>
              <w:overflowPunct/>
              <w:autoSpaceDE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</w:t>
            </w:r>
          </w:p>
          <w:p w:rsidR="00C07A08" w:rsidRPr="00646FB4" w:rsidRDefault="00C07A08" w:rsidP="002D5B25">
            <w:pPr>
              <w:widowControl/>
              <w:overflowPunct/>
              <w:autoSpaceDE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компетенции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08" w:rsidRPr="00646FB4" w:rsidRDefault="00C07A08" w:rsidP="002D5B25">
            <w:pPr>
              <w:widowControl/>
              <w:overflowPunct/>
              <w:autoSpaceDE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Код </w:t>
            </w:r>
          </w:p>
          <w:p w:rsidR="00C07A08" w:rsidRPr="00646FB4" w:rsidRDefault="00C07A08" w:rsidP="002D5B25">
            <w:pPr>
              <w:widowControl/>
              <w:overflowPunct/>
              <w:autoSpaceDE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08" w:rsidRPr="00646FB4" w:rsidRDefault="00C07A08" w:rsidP="002D5B25">
            <w:pPr>
              <w:widowControl/>
              <w:overflowPunct/>
              <w:autoSpaceDE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C07A08" w:rsidRPr="00646FB4" w:rsidTr="002D5B2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08" w:rsidRPr="00646FB4" w:rsidRDefault="00C07A08" w:rsidP="002D5B25">
            <w:pPr>
              <w:widowControl/>
              <w:overflowPunct/>
              <w:autoSpaceDE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ОПК - 3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08" w:rsidRPr="00646FB4" w:rsidRDefault="00C07A08" w:rsidP="002D5B25">
            <w:pPr>
              <w:widowControl/>
              <w:overflowPunct/>
              <w:autoSpaceDE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08" w:rsidRPr="00646FB4" w:rsidRDefault="00C07A08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ОПК-3.2</w:t>
            </w:r>
          </w:p>
          <w:p w:rsidR="00C07A08" w:rsidRPr="00646FB4" w:rsidRDefault="00C07A08" w:rsidP="002D5B25">
            <w:pPr>
              <w:widowControl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08" w:rsidRPr="00646FB4" w:rsidRDefault="00C07A08" w:rsidP="002D5B25">
            <w:pPr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Способность учитывать при решении профессиональных задач неопределенность ситуации, наличие рисков, формализовать такие задачи и находить методы их решения</w:t>
            </w:r>
          </w:p>
        </w:tc>
      </w:tr>
      <w:tr w:rsidR="00C07A08" w:rsidRPr="00646FB4" w:rsidTr="002D5B2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08" w:rsidRPr="00646FB4" w:rsidRDefault="00C07A08" w:rsidP="002D5B25">
            <w:pPr>
              <w:widowControl/>
              <w:overflowPunct/>
              <w:autoSpaceDE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ПК-5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08" w:rsidRPr="00646FB4" w:rsidRDefault="00C07A08" w:rsidP="002D5B25">
            <w:pPr>
              <w:widowControl/>
              <w:overflowPunct/>
              <w:autoSpaceDE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владеть организацией применения информационных технологий при решении задач системного анализа, управления и обработки информации, проектирования и разработки математического и программного обеспечения систем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08" w:rsidRPr="00646FB4" w:rsidRDefault="00C07A08" w:rsidP="002D5B25">
            <w:pPr>
              <w:widowControl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ПК-5.3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08" w:rsidRPr="00646FB4" w:rsidRDefault="00C07A08" w:rsidP="002D5B25">
            <w:pPr>
              <w:widowControl/>
              <w:overflowPunct/>
              <w:autoSpaceDE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владеть организацией применения информационных технологий при решении задач системного анализа в условиях неопределенности и рисков, управления и обработки информации, проектирования и разработки математического и программного обеспечения систем</w:t>
            </w:r>
          </w:p>
        </w:tc>
      </w:tr>
    </w:tbl>
    <w:p w:rsidR="00C07A08" w:rsidRPr="00646FB4" w:rsidRDefault="00C07A08" w:rsidP="00C07A08">
      <w:pPr>
        <w:widowControl/>
        <w:overflowPunct/>
        <w:autoSpaceDE/>
        <w:ind w:firstLine="567"/>
        <w:jc w:val="both"/>
        <w:rPr>
          <w:rFonts w:ascii="Times New Roman" w:hAnsi="Times New Roman"/>
          <w:i/>
          <w:color w:val="000000" w:themeColor="text1"/>
          <w:kern w:val="0"/>
          <w:sz w:val="20"/>
          <w:szCs w:val="20"/>
        </w:rPr>
      </w:pPr>
    </w:p>
    <w:p w:rsidR="00033A7B" w:rsidRPr="00646FB4" w:rsidRDefault="00033A7B" w:rsidP="00207811">
      <w:pPr>
        <w:pStyle w:val="af1"/>
        <w:rPr>
          <w:color w:val="000000" w:themeColor="text1"/>
        </w:rPr>
      </w:pPr>
      <w:bookmarkStart w:id="3" w:name="_Toc299967374"/>
      <w:bookmarkStart w:id="4" w:name="_Toc308030186"/>
      <w:bookmarkEnd w:id="1"/>
      <w:bookmarkEnd w:id="2"/>
      <w:r w:rsidRPr="00646FB4">
        <w:rPr>
          <w:color w:val="000000" w:themeColor="text1"/>
        </w:rPr>
        <w:t>В результате освоения дисциплины у аспирантов должны быть сформированы:</w:t>
      </w:r>
    </w:p>
    <w:p w:rsidR="00033A7B" w:rsidRPr="00646FB4" w:rsidRDefault="00033A7B" w:rsidP="00033A7B">
      <w:pPr>
        <w:pStyle w:val="ad"/>
        <w:rPr>
          <w:noProof/>
          <w:color w:val="000000" w:themeColor="text1"/>
          <w:szCs w:val="24"/>
        </w:rPr>
      </w:pPr>
      <w:r w:rsidRPr="00646FB4">
        <w:rPr>
          <w:color w:val="000000" w:themeColor="text1"/>
          <w:szCs w:val="24"/>
        </w:rPr>
        <w:t xml:space="preserve">Таблица </w:t>
      </w:r>
      <w:r w:rsidR="00640683" w:rsidRPr="00646FB4">
        <w:rPr>
          <w:color w:val="000000" w:themeColor="text1"/>
          <w:szCs w:val="24"/>
        </w:rPr>
        <w:fldChar w:fldCharType="begin"/>
      </w:r>
      <w:r w:rsidRPr="00646FB4">
        <w:rPr>
          <w:color w:val="000000" w:themeColor="text1"/>
          <w:szCs w:val="24"/>
        </w:rPr>
        <w:instrText xml:space="preserve"> SEQ Таблица \* ARABIC </w:instrText>
      </w:r>
      <w:r w:rsidR="00640683" w:rsidRPr="00646FB4">
        <w:rPr>
          <w:color w:val="000000" w:themeColor="text1"/>
          <w:szCs w:val="24"/>
        </w:rPr>
        <w:fldChar w:fldCharType="separate"/>
      </w:r>
      <w:r w:rsidR="00BF42E1">
        <w:rPr>
          <w:noProof/>
          <w:color w:val="000000" w:themeColor="text1"/>
          <w:szCs w:val="24"/>
        </w:rPr>
        <w:t>2</w:t>
      </w:r>
      <w:r w:rsidR="00640683" w:rsidRPr="00646FB4">
        <w:rPr>
          <w:noProof/>
          <w:color w:val="000000" w:themeColor="text1"/>
          <w:szCs w:val="24"/>
        </w:rPr>
        <w:fldChar w:fldCharType="end"/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343"/>
        <w:gridCol w:w="5036"/>
      </w:tblGrid>
      <w:tr w:rsidR="00033A7B" w:rsidRPr="00646FB4" w:rsidTr="002D5B25">
        <w:trPr>
          <w:tblHeader/>
        </w:trPr>
        <w:tc>
          <w:tcPr>
            <w:tcW w:w="2977" w:type="dxa"/>
          </w:tcPr>
          <w:p w:rsidR="00033A7B" w:rsidRPr="00646FB4" w:rsidRDefault="00033A7B" w:rsidP="002D5B25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ОТФ/ТФ </w:t>
            </w:r>
          </w:p>
          <w:p w:rsidR="00033A7B" w:rsidRPr="00646FB4" w:rsidRDefault="00033A7B" w:rsidP="002D5B25">
            <w:pPr>
              <w:spacing w:before="40"/>
              <w:ind w:right="-108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(при наличии </w:t>
            </w:r>
            <w:proofErr w:type="spellStart"/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профстандарта</w:t>
            </w:r>
            <w:proofErr w:type="spellEnd"/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)/ профессиональные действия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033A7B" w:rsidRPr="00646FB4" w:rsidRDefault="00033A7B" w:rsidP="002D5B25">
            <w:pPr>
              <w:spacing w:before="40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 этапа освоения компетенции</w:t>
            </w:r>
          </w:p>
        </w:tc>
        <w:tc>
          <w:tcPr>
            <w:tcW w:w="5036" w:type="dxa"/>
            <w:tcBorders>
              <w:left w:val="single" w:sz="4" w:space="0" w:color="auto"/>
            </w:tcBorders>
          </w:tcPr>
          <w:p w:rsidR="00033A7B" w:rsidRPr="00646FB4" w:rsidRDefault="00033A7B" w:rsidP="002D5B25">
            <w:pPr>
              <w:spacing w:before="4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Результаты обучения</w:t>
            </w:r>
          </w:p>
        </w:tc>
      </w:tr>
      <w:tr w:rsidR="00033A7B" w:rsidRPr="00646FB4" w:rsidTr="002D5B25">
        <w:tc>
          <w:tcPr>
            <w:tcW w:w="2977" w:type="dxa"/>
            <w:vMerge w:val="restart"/>
          </w:tcPr>
          <w:p w:rsidR="00033A7B" w:rsidRPr="00646FB4" w:rsidRDefault="00033A7B" w:rsidP="002D5B25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способности: подготавливать данные для проведения аналитических работ; проводить аналитическое исследования в соответствии с согласованными требованиями</w:t>
            </w:r>
          </w:p>
        </w:tc>
        <w:tc>
          <w:tcPr>
            <w:tcW w:w="1343" w:type="dxa"/>
            <w:vMerge w:val="restart"/>
            <w:tcBorders>
              <w:right w:val="single" w:sz="4" w:space="0" w:color="auto"/>
            </w:tcBorders>
          </w:tcPr>
          <w:p w:rsidR="00033A7B" w:rsidRPr="00646FB4" w:rsidRDefault="00033A7B" w:rsidP="002D5B25">
            <w:pPr>
              <w:ind w:right="-108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ОПК-3.2</w:t>
            </w:r>
          </w:p>
          <w:p w:rsidR="00033A7B" w:rsidRPr="00646FB4" w:rsidRDefault="00033A7B" w:rsidP="002D5B25">
            <w:pPr>
              <w:ind w:right="-108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033A7B" w:rsidRPr="00646FB4" w:rsidRDefault="002D5B25" w:rsidP="002D5B25">
            <w:pPr>
              <w:suppressAutoHyphens w:val="0"/>
              <w:overflowPunct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Style w:val="FontStyle15"/>
                <w:i/>
                <w:color w:val="000000" w:themeColor="text1"/>
              </w:rPr>
              <w:t>На уровне знаний</w:t>
            </w:r>
            <w:r w:rsidR="00033A7B" w:rsidRPr="00646FB4">
              <w:rPr>
                <w:rStyle w:val="FontStyle15"/>
                <w:i/>
                <w:color w:val="000000" w:themeColor="text1"/>
              </w:rPr>
              <w:t>:</w:t>
            </w:r>
            <w:r w:rsidR="00033A7B" w:rsidRPr="00646FB4">
              <w:rPr>
                <w:rStyle w:val="FontStyle14"/>
                <w:color w:val="000000" w:themeColor="text1"/>
              </w:rPr>
              <w:t xml:space="preserve"> </w:t>
            </w:r>
            <w:r w:rsidR="00033A7B"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033A7B" w:rsidRPr="00646FB4" w:rsidRDefault="00033A7B" w:rsidP="00033A7B">
            <w:pPr>
              <w:pStyle w:val="Style7"/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rStyle w:val="FontStyle14"/>
                <w:rFonts w:eastAsia="Calibri"/>
                <w:color w:val="000000" w:themeColor="text1"/>
              </w:rPr>
            </w:pPr>
            <w:r w:rsidRPr="00646FB4">
              <w:rPr>
                <w:rStyle w:val="FontStyle14"/>
                <w:rFonts w:eastAsia="Calibri"/>
                <w:color w:val="000000" w:themeColor="text1"/>
              </w:rPr>
              <w:t>основные положения теории оптимизации и исследования операций;</w:t>
            </w:r>
          </w:p>
          <w:p w:rsidR="00033A7B" w:rsidRPr="00646FB4" w:rsidRDefault="00033A7B" w:rsidP="00033A7B">
            <w:pPr>
              <w:numPr>
                <w:ilvl w:val="0"/>
                <w:numId w:val="8"/>
              </w:numPr>
              <w:suppressAutoHyphens w:val="0"/>
              <w:overflowPunct/>
              <w:adjustRightInd w:val="0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Style w:val="FontStyle14"/>
                <w:rFonts w:eastAsia="Calibri"/>
                <w:color w:val="000000" w:themeColor="text1"/>
              </w:rPr>
              <w:t>роль теории оптимизации и математического программирования в современном мире, мировой культуре и истории.</w:t>
            </w:r>
          </w:p>
          <w:p w:rsidR="00033A7B" w:rsidRPr="00646FB4" w:rsidRDefault="00033A7B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>модели принятия решений в части основных понятий и инструментов теории игр, правил применения игровых методов к практическим приложениям;</w:t>
            </w:r>
          </w:p>
          <w:p w:rsidR="00033A7B" w:rsidRPr="00646FB4" w:rsidRDefault="00033A7B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>логику рассуждений важнейших утверждений, лежащих в основе изучаемых игровых методов в теории конфликта.</w:t>
            </w:r>
          </w:p>
        </w:tc>
      </w:tr>
      <w:tr w:rsidR="00033A7B" w:rsidRPr="00646FB4" w:rsidTr="002D5B25">
        <w:tc>
          <w:tcPr>
            <w:tcW w:w="2977" w:type="dxa"/>
            <w:vMerge/>
          </w:tcPr>
          <w:p w:rsidR="00033A7B" w:rsidRPr="00646FB4" w:rsidRDefault="00033A7B" w:rsidP="002D5B25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right w:val="single" w:sz="4" w:space="0" w:color="auto"/>
            </w:tcBorders>
          </w:tcPr>
          <w:p w:rsidR="00033A7B" w:rsidRPr="00646FB4" w:rsidRDefault="00033A7B" w:rsidP="002D5B25">
            <w:p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033A7B" w:rsidRPr="00646FB4" w:rsidRDefault="002D5B25" w:rsidP="002D5B25">
            <w:pPr>
              <w:pStyle w:val="Style1"/>
              <w:widowControl/>
              <w:rPr>
                <w:rStyle w:val="FontStyle11"/>
                <w:color w:val="000000" w:themeColor="text1"/>
              </w:rPr>
            </w:pPr>
            <w:r w:rsidRPr="00646FB4">
              <w:rPr>
                <w:b/>
                <w:color w:val="000000" w:themeColor="text1"/>
                <w:sz w:val="20"/>
                <w:szCs w:val="20"/>
              </w:rPr>
              <w:t>На уровне умений</w:t>
            </w:r>
            <w:r w:rsidR="00033A7B" w:rsidRPr="00646FB4">
              <w:rPr>
                <w:b/>
                <w:color w:val="000000" w:themeColor="text1"/>
                <w:sz w:val="20"/>
                <w:szCs w:val="20"/>
              </w:rPr>
              <w:t>:</w:t>
            </w:r>
            <w:r w:rsidR="00033A7B" w:rsidRPr="00646FB4">
              <w:rPr>
                <w:color w:val="000000" w:themeColor="text1"/>
                <w:sz w:val="20"/>
                <w:szCs w:val="20"/>
              </w:rPr>
              <w:t xml:space="preserve"> </w:t>
            </w:r>
            <w:r w:rsidR="00033A7B" w:rsidRPr="00646FB4">
              <w:rPr>
                <w:rStyle w:val="FontStyle11"/>
                <w:color w:val="000000" w:themeColor="text1"/>
              </w:rPr>
              <w:t>использовать методы и модели оптимизации для решения задач принятий решений и управления;</w:t>
            </w:r>
          </w:p>
          <w:p w:rsidR="00033A7B" w:rsidRPr="00646FB4" w:rsidRDefault="00033A7B" w:rsidP="00033A7B">
            <w:pPr>
              <w:widowControl/>
              <w:numPr>
                <w:ilvl w:val="0"/>
                <w:numId w:val="9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jc w:val="both"/>
              <w:rPr>
                <w:rStyle w:val="FontStyle11"/>
                <w:color w:val="000000" w:themeColor="text1"/>
              </w:rPr>
            </w:pPr>
            <w:r w:rsidRPr="00646FB4">
              <w:rPr>
                <w:rStyle w:val="FontStyle11"/>
                <w:color w:val="000000" w:themeColor="text1"/>
              </w:rPr>
              <w:t>применять программные средства  поддержки принятия оптимальных решений;</w:t>
            </w:r>
          </w:p>
          <w:p w:rsidR="00033A7B" w:rsidRPr="00646FB4" w:rsidRDefault="00033A7B" w:rsidP="00033A7B">
            <w:pPr>
              <w:widowControl/>
              <w:numPr>
                <w:ilvl w:val="0"/>
                <w:numId w:val="9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решать типовые задачи теории игр, используемые при принятии управленческих решений;</w:t>
            </w:r>
          </w:p>
        </w:tc>
      </w:tr>
      <w:tr w:rsidR="00033A7B" w:rsidRPr="00646FB4" w:rsidTr="002D5B25">
        <w:tc>
          <w:tcPr>
            <w:tcW w:w="2977" w:type="dxa"/>
            <w:vMerge/>
          </w:tcPr>
          <w:p w:rsidR="00033A7B" w:rsidRPr="00646FB4" w:rsidRDefault="00033A7B" w:rsidP="002D5B25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right w:val="single" w:sz="4" w:space="0" w:color="auto"/>
            </w:tcBorders>
          </w:tcPr>
          <w:p w:rsidR="00033A7B" w:rsidRPr="00646FB4" w:rsidRDefault="00033A7B" w:rsidP="002D5B25">
            <w:p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033A7B" w:rsidRPr="00646FB4" w:rsidRDefault="002D5B25" w:rsidP="002D5B25">
            <w:pPr>
              <w:widowControl/>
              <w:suppressAutoHyphens w:val="0"/>
              <w:overflowPunct/>
              <w:autoSpaceDE/>
              <w:autoSpaceDN/>
              <w:adjustRightInd w:val="0"/>
              <w:jc w:val="both"/>
              <w:rPr>
                <w:rStyle w:val="FontStyle14"/>
                <w:rFonts w:eastAsia="Calibri"/>
                <w:color w:val="000000" w:themeColor="text1"/>
              </w:rPr>
            </w:pPr>
            <w:r w:rsidRPr="00646FB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 уровне навыков</w:t>
            </w:r>
            <w:r w:rsidR="00033A7B" w:rsidRPr="00646FB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  <w:r w:rsidR="00033A7B"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033A7B" w:rsidRPr="00646FB4">
              <w:rPr>
                <w:rStyle w:val="FontStyle14"/>
                <w:rFonts w:eastAsia="Calibri"/>
                <w:color w:val="000000" w:themeColor="text1"/>
              </w:rPr>
              <w:t>методами теории оптимизации при анализе конкретных ситуаций с учетом критериев социально-экономической эффективности;</w:t>
            </w:r>
          </w:p>
          <w:p w:rsidR="00033A7B" w:rsidRPr="00646FB4" w:rsidRDefault="00033A7B" w:rsidP="002D5B25">
            <w:pPr>
              <w:widowControl/>
              <w:numPr>
                <w:ilvl w:val="0"/>
                <w:numId w:val="10"/>
              </w:numPr>
              <w:suppressAutoHyphens w:val="0"/>
              <w:overflowPunct/>
              <w:autoSpaceDE/>
              <w:autoSpaceDN/>
              <w:adjustRightInd w:val="0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методами решения и исследования типовых организационно-управленческих задач в условиях неопределенности и в условиях риска</w:t>
            </w:r>
          </w:p>
        </w:tc>
      </w:tr>
      <w:tr w:rsidR="00033A7B" w:rsidRPr="00646FB4" w:rsidTr="002D5B25">
        <w:tc>
          <w:tcPr>
            <w:tcW w:w="2977" w:type="dxa"/>
            <w:vMerge w:val="restart"/>
          </w:tcPr>
          <w:p w:rsidR="00033A7B" w:rsidRPr="00646FB4" w:rsidRDefault="00033A7B" w:rsidP="002D5B25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способности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</w:t>
            </w:r>
          </w:p>
        </w:tc>
        <w:tc>
          <w:tcPr>
            <w:tcW w:w="1343" w:type="dxa"/>
            <w:vMerge w:val="restart"/>
            <w:tcBorders>
              <w:right w:val="single" w:sz="4" w:space="0" w:color="auto"/>
            </w:tcBorders>
          </w:tcPr>
          <w:p w:rsidR="00033A7B" w:rsidRPr="00646FB4" w:rsidRDefault="00033A7B" w:rsidP="002D5B25">
            <w:pPr>
              <w:ind w:right="-108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ПК-5.3</w:t>
            </w: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033A7B" w:rsidRPr="00646FB4" w:rsidRDefault="002D5B25" w:rsidP="002D5B25">
            <w:pPr>
              <w:pStyle w:val="Style1"/>
              <w:widowControl/>
              <w:spacing w:before="120"/>
              <w:rPr>
                <w:rStyle w:val="FontStyle15"/>
                <w:i/>
                <w:color w:val="000000" w:themeColor="text1"/>
              </w:rPr>
            </w:pPr>
            <w:r w:rsidRPr="00646FB4">
              <w:rPr>
                <w:rStyle w:val="FontStyle15"/>
                <w:i/>
                <w:color w:val="000000" w:themeColor="text1"/>
              </w:rPr>
              <w:t>На уровне знаний</w:t>
            </w:r>
            <w:r w:rsidR="00033A7B" w:rsidRPr="00646FB4">
              <w:rPr>
                <w:rStyle w:val="FontStyle15"/>
                <w:i/>
                <w:color w:val="000000" w:themeColor="text1"/>
              </w:rPr>
              <w:t>:</w:t>
            </w:r>
          </w:p>
          <w:p w:rsidR="00033A7B" w:rsidRPr="00646FB4" w:rsidRDefault="00033A7B" w:rsidP="00033A7B">
            <w:pPr>
              <w:widowControl/>
              <w:numPr>
                <w:ilvl w:val="0"/>
                <w:numId w:val="11"/>
              </w:numPr>
              <w:overflowPunct/>
              <w:autoSpaceDE/>
              <w:autoSpaceDN/>
              <w:ind w:left="0" w:firstLine="0"/>
              <w:jc w:val="both"/>
              <w:rPr>
                <w:rStyle w:val="FontStyle14"/>
                <w:rFonts w:eastAsia="Calibri"/>
                <w:color w:val="000000" w:themeColor="text1"/>
              </w:rPr>
            </w:pPr>
            <w:r w:rsidRPr="00646FB4">
              <w:rPr>
                <w:rStyle w:val="FontStyle14"/>
                <w:rFonts w:eastAsia="Calibri"/>
                <w:color w:val="000000" w:themeColor="text1"/>
              </w:rPr>
              <w:t>роль математического программирования и применения информационных технологий в моделировании управленческих решений социально-экономических систем;</w:t>
            </w:r>
          </w:p>
          <w:p w:rsidR="00033A7B" w:rsidRPr="00646FB4" w:rsidRDefault="00033A7B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>модели принятия решений в части основных понятий и инструментов теории игр, правил применения игровых методов к практическим приложениям;</w:t>
            </w:r>
          </w:p>
          <w:p w:rsidR="00033A7B" w:rsidRPr="00646FB4" w:rsidRDefault="00033A7B" w:rsidP="00033A7B">
            <w:pPr>
              <w:widowControl/>
              <w:numPr>
                <w:ilvl w:val="0"/>
                <w:numId w:val="11"/>
              </w:numPr>
              <w:tabs>
                <w:tab w:val="left" w:pos="786"/>
              </w:tabs>
              <w:overflowPunct/>
              <w:autoSpaceDE/>
              <w:autoSpaceDN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логику рассуждений важнейших утверждений, лежащих в основе изучаемых игровых методов в теории конфликта.</w:t>
            </w:r>
          </w:p>
        </w:tc>
      </w:tr>
      <w:tr w:rsidR="00033A7B" w:rsidRPr="00646FB4" w:rsidTr="002D5B25">
        <w:tc>
          <w:tcPr>
            <w:tcW w:w="2977" w:type="dxa"/>
            <w:vMerge/>
          </w:tcPr>
          <w:p w:rsidR="00033A7B" w:rsidRPr="00646FB4" w:rsidRDefault="00033A7B" w:rsidP="002D5B2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right w:val="single" w:sz="4" w:space="0" w:color="auto"/>
            </w:tcBorders>
          </w:tcPr>
          <w:p w:rsidR="00033A7B" w:rsidRPr="00646FB4" w:rsidRDefault="00033A7B" w:rsidP="002D5B25">
            <w:p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033A7B" w:rsidRPr="00646FB4" w:rsidRDefault="002D5B25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b/>
                <w:color w:val="000000" w:themeColor="text1"/>
              </w:rPr>
              <w:t>На уровне умений</w:t>
            </w:r>
            <w:r w:rsidR="00033A7B" w:rsidRPr="00646FB4">
              <w:rPr>
                <w:b/>
                <w:color w:val="000000" w:themeColor="text1"/>
              </w:rPr>
              <w:t>:</w:t>
            </w:r>
            <w:r w:rsidR="00033A7B" w:rsidRPr="00646FB4">
              <w:rPr>
                <w:color w:val="000000" w:themeColor="text1"/>
              </w:rPr>
              <w:t xml:space="preserve"> формулировать, планировать и решать задачи, возникающие в ходе научно-педагогической и научно-исследовательской деятельности и требующие углубленных профессиональных знаний;</w:t>
            </w:r>
          </w:p>
          <w:p w:rsidR="00033A7B" w:rsidRPr="00646FB4" w:rsidRDefault="00033A7B" w:rsidP="00033A7B">
            <w:pPr>
              <w:widowControl/>
              <w:numPr>
                <w:ilvl w:val="0"/>
                <w:numId w:val="13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выбирать необходимые методы исследования, модифицировать существующие и разрабатывать новые методы исходя из задач конкретного исследования;</w:t>
            </w:r>
          </w:p>
          <w:p w:rsidR="00033A7B" w:rsidRPr="00646FB4" w:rsidRDefault="00033A7B" w:rsidP="00033A7B">
            <w:pPr>
              <w:widowControl/>
              <w:numPr>
                <w:ilvl w:val="0"/>
                <w:numId w:val="13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решать типовые задачи теории игр, используемые при принятии управленческих решений</w:t>
            </w:r>
            <w:r w:rsidRPr="00646FB4">
              <w:rPr>
                <w:rStyle w:val="FontStyle11"/>
                <w:color w:val="000000" w:themeColor="text1"/>
              </w:rPr>
              <w:t>.</w:t>
            </w:r>
          </w:p>
        </w:tc>
      </w:tr>
      <w:tr w:rsidR="00033A7B" w:rsidRPr="00646FB4" w:rsidTr="002D5B25">
        <w:tc>
          <w:tcPr>
            <w:tcW w:w="2977" w:type="dxa"/>
            <w:vMerge/>
          </w:tcPr>
          <w:p w:rsidR="00033A7B" w:rsidRPr="00646FB4" w:rsidRDefault="00033A7B" w:rsidP="002D5B2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right w:val="single" w:sz="4" w:space="0" w:color="auto"/>
            </w:tcBorders>
          </w:tcPr>
          <w:p w:rsidR="00033A7B" w:rsidRPr="00646FB4" w:rsidRDefault="00033A7B" w:rsidP="002D5B25">
            <w:p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033A7B" w:rsidRPr="00646FB4" w:rsidRDefault="002D5B25" w:rsidP="002D5B25">
            <w:pPr>
              <w:widowControl/>
              <w:suppressAutoHyphens w:val="0"/>
              <w:overflowPunct/>
              <w:autoSpaceDE/>
              <w:autoSpaceDN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 уровне навыков</w:t>
            </w:r>
            <w:r w:rsidR="00033A7B" w:rsidRPr="00646FB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  <w:r w:rsidR="00033A7B"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методами решения типовых задачи теории игр, используемых при принятии управленческих решений;</w:t>
            </w:r>
          </w:p>
          <w:p w:rsidR="00033A7B" w:rsidRPr="00646FB4" w:rsidRDefault="00033A7B" w:rsidP="00033A7B">
            <w:pPr>
              <w:widowControl/>
              <w:numPr>
                <w:ilvl w:val="0"/>
                <w:numId w:val="13"/>
              </w:numPr>
              <w:suppressAutoHyphens w:val="0"/>
              <w:overflowPunct/>
              <w:autoSpaceDE/>
              <w:autoSpaceDN/>
              <w:adjustRightInd w:val="0"/>
              <w:ind w:left="0" w:firstLine="0"/>
              <w:jc w:val="both"/>
              <w:rPr>
                <w:rStyle w:val="FontStyle14"/>
                <w:rFonts w:eastAsia="Calibri"/>
                <w:color w:val="000000" w:themeColor="text1"/>
              </w:rPr>
            </w:pPr>
            <w:r w:rsidRPr="00646FB4">
              <w:rPr>
                <w:rStyle w:val="FontStyle14"/>
                <w:rFonts w:eastAsia="Calibri"/>
                <w:color w:val="000000" w:themeColor="text1"/>
              </w:rPr>
              <w:t>навыками использования различных информационных технологий в области теории оптимизации и исследования операций;</w:t>
            </w:r>
          </w:p>
          <w:p w:rsidR="00033A7B" w:rsidRPr="00646FB4" w:rsidRDefault="00033A7B" w:rsidP="002D5B25">
            <w:pPr>
              <w:suppressAutoHyphens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методами решения и исследования типовых организационно-управленческих задач в условиях неопределенности и в условиях риска</w:t>
            </w:r>
          </w:p>
        </w:tc>
      </w:tr>
    </w:tbl>
    <w:p w:rsidR="00033A7B" w:rsidRPr="00646FB4" w:rsidRDefault="00033A7B" w:rsidP="00033A7B">
      <w:pPr>
        <w:pStyle w:val="1"/>
        <w:rPr>
          <w:rFonts w:cs="Times New Roman"/>
          <w:color w:val="000000" w:themeColor="text1"/>
          <w:sz w:val="24"/>
          <w:szCs w:val="24"/>
        </w:rPr>
      </w:pPr>
      <w:r w:rsidRPr="00646FB4">
        <w:rPr>
          <w:rFonts w:cs="Times New Roman"/>
          <w:color w:val="000000" w:themeColor="text1"/>
          <w:sz w:val="24"/>
          <w:szCs w:val="24"/>
        </w:rPr>
        <w:t>Объем и место дисциплины в структуре ОП ВО</w:t>
      </w:r>
    </w:p>
    <w:p w:rsidR="00033A7B" w:rsidRPr="00646FB4" w:rsidRDefault="00033A7B" w:rsidP="00033A7B">
      <w:pPr>
        <w:keepNext/>
        <w:widowControl/>
        <w:tabs>
          <w:tab w:val="left" w:pos="284"/>
        </w:tabs>
        <w:overflowPunct/>
        <w:autoSpaceDE/>
        <w:rPr>
          <w:rFonts w:ascii="Times New Roman" w:hAnsi="Times New Roman"/>
          <w:b/>
          <w:color w:val="000000" w:themeColor="text1"/>
          <w:kern w:val="0"/>
          <w:sz w:val="24"/>
          <w:szCs w:val="24"/>
        </w:rPr>
      </w:pPr>
      <w:r w:rsidRPr="00646FB4">
        <w:rPr>
          <w:rFonts w:ascii="Times New Roman" w:hAnsi="Times New Roman"/>
          <w:b/>
          <w:color w:val="000000" w:themeColor="text1"/>
          <w:kern w:val="0"/>
          <w:sz w:val="24"/>
          <w:szCs w:val="24"/>
        </w:rPr>
        <w:t>Объем дисциплины</w:t>
      </w:r>
    </w:p>
    <w:p w:rsidR="00033A7B" w:rsidRPr="00646FB4" w:rsidRDefault="00033A7B" w:rsidP="00033A7B">
      <w:pPr>
        <w:shd w:val="clear" w:color="auto" w:fill="FFFFFF" w:themeFill="background1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Общая трудоемкость дисциплины составляет 2 зачетных единицы /72</w:t>
      </w:r>
      <w:r w:rsidR="002D5B25"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D5B25" w:rsidRPr="00646FB4">
        <w:rPr>
          <w:rFonts w:ascii="Times New Roman" w:hAnsi="Times New Roman"/>
          <w:color w:val="000000" w:themeColor="text1"/>
          <w:sz w:val="24"/>
          <w:szCs w:val="24"/>
        </w:rPr>
        <w:t>академ</w:t>
      </w:r>
      <w:proofErr w:type="spellEnd"/>
      <w:r w:rsidR="002D5B25"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646FB4">
        <w:rPr>
          <w:rFonts w:ascii="Times New Roman" w:hAnsi="Times New Roman"/>
          <w:color w:val="000000" w:themeColor="text1"/>
          <w:sz w:val="24"/>
          <w:szCs w:val="24"/>
        </w:rPr>
        <w:t>часа.</w:t>
      </w:r>
    </w:p>
    <w:p w:rsidR="00033A7B" w:rsidRPr="00646FB4" w:rsidRDefault="00033A7B" w:rsidP="00033A7B">
      <w:pPr>
        <w:pStyle w:val="ad"/>
        <w:rPr>
          <w:noProof/>
          <w:color w:val="000000" w:themeColor="text1"/>
          <w:szCs w:val="24"/>
        </w:rPr>
      </w:pPr>
      <w:r w:rsidRPr="00646FB4">
        <w:rPr>
          <w:color w:val="000000" w:themeColor="text1"/>
          <w:szCs w:val="24"/>
        </w:rPr>
        <w:t xml:space="preserve">Таблица </w:t>
      </w:r>
      <w:r w:rsidR="00640683" w:rsidRPr="00646FB4">
        <w:rPr>
          <w:color w:val="000000" w:themeColor="text1"/>
          <w:szCs w:val="24"/>
        </w:rPr>
        <w:fldChar w:fldCharType="begin"/>
      </w:r>
      <w:r w:rsidRPr="00646FB4">
        <w:rPr>
          <w:color w:val="000000" w:themeColor="text1"/>
          <w:szCs w:val="24"/>
        </w:rPr>
        <w:instrText xml:space="preserve"> SEQ Таблица \* ARABIC </w:instrText>
      </w:r>
      <w:r w:rsidR="00640683" w:rsidRPr="00646FB4">
        <w:rPr>
          <w:color w:val="000000" w:themeColor="text1"/>
          <w:szCs w:val="24"/>
        </w:rPr>
        <w:fldChar w:fldCharType="separate"/>
      </w:r>
      <w:r w:rsidR="00BF42E1">
        <w:rPr>
          <w:noProof/>
          <w:color w:val="000000" w:themeColor="text1"/>
          <w:szCs w:val="24"/>
        </w:rPr>
        <w:t>3</w:t>
      </w:r>
      <w:r w:rsidR="00640683" w:rsidRPr="00646FB4">
        <w:rPr>
          <w:noProof/>
          <w:color w:val="000000" w:themeColor="text1"/>
          <w:szCs w:val="24"/>
        </w:rPr>
        <w:fldChar w:fldCharType="end"/>
      </w:r>
    </w:p>
    <w:p w:rsidR="002D5B25" w:rsidRPr="00646FB4" w:rsidRDefault="002D5B25" w:rsidP="002D5B25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Очная форма обучения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63"/>
      </w:tblGrid>
      <w:tr w:rsidR="002D5B25" w:rsidRPr="00646FB4" w:rsidTr="002D5B25">
        <w:trPr>
          <w:trHeight w:val="715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25" w:rsidRPr="00646FB4" w:rsidRDefault="002D5B25" w:rsidP="002D5B2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Вид работы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Трудоемкость</w:t>
            </w:r>
          </w:p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академ</w:t>
            </w:r>
            <w:proofErr w:type="spellEnd"/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.(астроном.) часах очно/заочно</w:t>
            </w:r>
          </w:p>
        </w:tc>
      </w:tr>
      <w:tr w:rsidR="002D5B25" w:rsidRPr="00646FB4" w:rsidTr="002D5B2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25" w:rsidRPr="00646FB4" w:rsidRDefault="002D5B25" w:rsidP="002D5B25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Общая трудоемкость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25" w:rsidRPr="00646FB4" w:rsidRDefault="002D5B25" w:rsidP="002D5B2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72/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</w:t>
            </w:r>
          </w:p>
        </w:tc>
      </w:tr>
      <w:tr w:rsidR="002D5B25" w:rsidRPr="00646FB4" w:rsidTr="002D5B2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25" w:rsidRPr="00646FB4" w:rsidRDefault="002D5B25" w:rsidP="002D5B25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Контактная  работа с преподавателем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25" w:rsidRPr="00646FB4" w:rsidRDefault="002D5B25" w:rsidP="002D5B2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36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(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27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)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/12(9)</w:t>
            </w:r>
          </w:p>
        </w:tc>
      </w:tr>
      <w:tr w:rsidR="002D5B25" w:rsidRPr="00646FB4" w:rsidTr="002D5B2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25" w:rsidRPr="00646FB4" w:rsidRDefault="002D5B25" w:rsidP="002D5B25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Лекции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25" w:rsidRPr="00646FB4" w:rsidRDefault="002D5B25" w:rsidP="002D5B2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12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)/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2D5B25" w:rsidRPr="00646FB4" w:rsidTr="002D5B2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25" w:rsidRPr="00646FB4" w:rsidRDefault="002D5B25" w:rsidP="002D5B25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Практические занятия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25" w:rsidRPr="00646FB4" w:rsidRDefault="002D5B25" w:rsidP="002D5B2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20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(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15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)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8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2D5B25" w:rsidRPr="00646FB4" w:rsidTr="002D5B2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25" w:rsidRPr="00646FB4" w:rsidRDefault="002D5B25" w:rsidP="002D5B25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Лабораторные занятия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25" w:rsidRPr="00646FB4" w:rsidRDefault="002D5B25" w:rsidP="002D5B2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D5B25" w:rsidRPr="00646FB4" w:rsidTr="002D5B2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25" w:rsidRPr="00646FB4" w:rsidRDefault="002D5B25" w:rsidP="002D5B25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Самостоятельная работа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25" w:rsidRPr="00646FB4" w:rsidRDefault="002D5B25" w:rsidP="002D5B2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(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23.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25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)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54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40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,5)</w:t>
            </w:r>
          </w:p>
        </w:tc>
      </w:tr>
      <w:tr w:rsidR="002D5B25" w:rsidRPr="00646FB4" w:rsidTr="002D5B2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25" w:rsidRPr="00646FB4" w:rsidRDefault="002D5B25" w:rsidP="002D5B25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Контроль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25" w:rsidRPr="00646FB4" w:rsidRDefault="002D5B25" w:rsidP="002D5B2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6(4,5)/6(4,5)</w:t>
            </w:r>
          </w:p>
        </w:tc>
      </w:tr>
      <w:tr w:rsidR="002D5B25" w:rsidRPr="00646FB4" w:rsidTr="002D5B2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25" w:rsidRPr="00646FB4" w:rsidRDefault="002D5B25" w:rsidP="002D5B25">
            <w:pPr>
              <w:shd w:val="clear" w:color="auto" w:fill="FFFFFF" w:themeFill="background1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Формы текущего контроля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25" w:rsidRPr="00646FB4" w:rsidRDefault="002D5B25" w:rsidP="002D5B25">
            <w:pPr>
              <w:shd w:val="clear" w:color="auto" w:fill="FFFFFF" w:themeFill="background1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ДЗ/тесты</w:t>
            </w:r>
          </w:p>
        </w:tc>
      </w:tr>
      <w:tr w:rsidR="002D5B25" w:rsidRPr="00646FB4" w:rsidTr="002D5B2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25" w:rsidRPr="00646FB4" w:rsidRDefault="002D5B25" w:rsidP="002D5B25">
            <w:pPr>
              <w:shd w:val="clear" w:color="auto" w:fill="FFFFFF" w:themeFill="background1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Форма  промежуточной аттестации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25" w:rsidRPr="00646FB4" w:rsidRDefault="002D5B25" w:rsidP="002D5B25">
            <w:pPr>
              <w:shd w:val="clear" w:color="auto" w:fill="FFFFFF" w:themeFill="background1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Зачет </w:t>
            </w:r>
          </w:p>
        </w:tc>
      </w:tr>
    </w:tbl>
    <w:p w:rsidR="00C07A08" w:rsidRPr="00646FB4" w:rsidRDefault="00C07A08" w:rsidP="00033A7B">
      <w:pPr>
        <w:keepNext/>
        <w:widowControl/>
        <w:shd w:val="clear" w:color="auto" w:fill="FFFFFF" w:themeFill="background1"/>
        <w:tabs>
          <w:tab w:val="left" w:pos="284"/>
        </w:tabs>
        <w:overflowPunct/>
        <w:autoSpaceDE/>
        <w:ind w:firstLine="851"/>
        <w:rPr>
          <w:rFonts w:ascii="Times New Roman" w:hAnsi="Times New Roman"/>
          <w:b/>
          <w:color w:val="000000" w:themeColor="text1"/>
          <w:kern w:val="0"/>
          <w:sz w:val="24"/>
          <w:szCs w:val="24"/>
        </w:rPr>
      </w:pPr>
      <w:r w:rsidRPr="00646FB4">
        <w:rPr>
          <w:rFonts w:ascii="Times New Roman" w:hAnsi="Times New Roman"/>
          <w:b/>
          <w:color w:val="000000" w:themeColor="text1"/>
          <w:kern w:val="0"/>
          <w:sz w:val="24"/>
          <w:szCs w:val="24"/>
        </w:rPr>
        <w:t>Место дисциплины в структуре ОП ВО</w:t>
      </w:r>
    </w:p>
    <w:p w:rsidR="00C07A08" w:rsidRPr="00646FB4" w:rsidRDefault="00C07A08" w:rsidP="00C07A08">
      <w:pPr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Дисциплина </w:t>
      </w:r>
      <w:r w:rsidR="00646FB4" w:rsidRPr="00646FB4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Start"/>
      <w:r w:rsidR="00646FB4" w:rsidRPr="00646FB4">
        <w:rPr>
          <w:rFonts w:ascii="Times New Roman" w:hAnsi="Times New Roman"/>
          <w:color w:val="000000" w:themeColor="text1"/>
          <w:sz w:val="24"/>
          <w:szCs w:val="24"/>
        </w:rPr>
        <w:t>1</w:t>
      </w:r>
      <w:proofErr w:type="gramEnd"/>
      <w:r w:rsidR="00646FB4" w:rsidRPr="00646FB4">
        <w:rPr>
          <w:rFonts w:ascii="Times New Roman" w:hAnsi="Times New Roman"/>
          <w:color w:val="000000" w:themeColor="text1"/>
          <w:sz w:val="24"/>
          <w:szCs w:val="24"/>
        </w:rPr>
        <w:t>.В.ДВ.</w:t>
      </w:r>
      <w:r w:rsidR="00E2019D" w:rsidRPr="00E2019D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646FB4" w:rsidRPr="00646FB4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E2019D" w:rsidRPr="00E2019D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646FB4" w:rsidRPr="00646FB4">
        <w:rPr>
          <w:rFonts w:ascii="Times New Roman" w:hAnsi="Times New Roman"/>
          <w:color w:val="000000" w:themeColor="text1"/>
          <w:sz w:val="24"/>
          <w:szCs w:val="24"/>
        </w:rPr>
        <w:t>2 «Теория игр и моделирование конфликтных ситуаций в социально–экономических процессах»</w:t>
      </w: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 относится к дисциплинам по выбору вариативной части (Б</w:t>
      </w:r>
      <w:r w:rsidR="00646FB4" w:rsidRPr="00646FB4">
        <w:rPr>
          <w:rFonts w:ascii="Times New Roman" w:hAnsi="Times New Roman"/>
          <w:color w:val="000000" w:themeColor="text1"/>
          <w:sz w:val="24"/>
          <w:szCs w:val="24"/>
        </w:rPr>
        <w:t>1.В.ДВ.</w:t>
      </w:r>
      <w:r w:rsidR="00E2019D" w:rsidRPr="00E2019D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646FB4" w:rsidRPr="00646FB4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) федерального государственного образовательного стандарта подготовки дипломированного исследователя (преподавателя – исследователя) по научному  направлению 09.06.01 «Информатика и вычислительная техника», направленность 05.13.01 «Системный анализ, управление и обработка информации». Она является одной из составляющих комплекса дисциплин по выработке решений в условиях неопределённости, вызванной действиями «партнёров».  </w:t>
      </w:r>
    </w:p>
    <w:p w:rsidR="00C07A08" w:rsidRPr="00646FB4" w:rsidRDefault="00C07A08" w:rsidP="00C07A08">
      <w:pPr>
        <w:pStyle w:val="af0"/>
        <w:shd w:val="clear" w:color="auto" w:fill="FFFFFF" w:themeFill="background1"/>
        <w:rPr>
          <w:color w:val="000000" w:themeColor="text1"/>
          <w:szCs w:val="24"/>
        </w:rPr>
      </w:pPr>
      <w:r w:rsidRPr="00646FB4">
        <w:rPr>
          <w:color w:val="000000" w:themeColor="text1"/>
          <w:szCs w:val="24"/>
        </w:rPr>
        <w:t xml:space="preserve">Преподавание дисциплины «Теоретико-игровые модели в управлении организационными системами» основано на дисциплинах ОС </w:t>
      </w:r>
      <w:proofErr w:type="gramStart"/>
      <w:r w:rsidRPr="00646FB4">
        <w:rPr>
          <w:color w:val="000000" w:themeColor="text1"/>
          <w:szCs w:val="24"/>
        </w:rPr>
        <w:t>ВО</w:t>
      </w:r>
      <w:proofErr w:type="gramEnd"/>
      <w:r w:rsidRPr="00646FB4">
        <w:rPr>
          <w:color w:val="000000" w:themeColor="text1"/>
          <w:szCs w:val="24"/>
        </w:rPr>
        <w:t>: «Математический анализ», «Линейная алгебра»,</w:t>
      </w:r>
      <w:r w:rsidR="00033A7B" w:rsidRPr="00646FB4">
        <w:rPr>
          <w:color w:val="000000" w:themeColor="text1"/>
          <w:szCs w:val="24"/>
        </w:rPr>
        <w:t xml:space="preserve"> </w:t>
      </w:r>
      <w:r w:rsidRPr="00646FB4">
        <w:rPr>
          <w:color w:val="000000" w:themeColor="text1"/>
          <w:szCs w:val="24"/>
        </w:rPr>
        <w:t>«Дифференциальные и разностные уравнения» и др</w:t>
      </w:r>
      <w:proofErr w:type="gramStart"/>
      <w:r w:rsidRPr="00646FB4">
        <w:rPr>
          <w:color w:val="000000" w:themeColor="text1"/>
          <w:szCs w:val="24"/>
        </w:rPr>
        <w:t xml:space="preserve">.. </w:t>
      </w:r>
      <w:proofErr w:type="gramEnd"/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Дисциплина изучается на 3-м курсе. Формой промежуточной аттестации в соответствии с учебным планом является зачет. </w:t>
      </w:r>
      <w:bookmarkEnd w:id="3"/>
      <w:bookmarkEnd w:id="4"/>
    </w:p>
    <w:p w:rsidR="00033A7B" w:rsidRPr="00646FB4" w:rsidRDefault="00033A7B" w:rsidP="00033A7B">
      <w:pPr>
        <w:pStyle w:val="1"/>
        <w:rPr>
          <w:rFonts w:cs="Times New Roman"/>
          <w:color w:val="000000" w:themeColor="text1"/>
          <w:sz w:val="24"/>
          <w:szCs w:val="24"/>
        </w:rPr>
      </w:pPr>
      <w:r w:rsidRPr="00646FB4">
        <w:rPr>
          <w:rFonts w:cs="Times New Roman"/>
          <w:color w:val="000000" w:themeColor="text1"/>
          <w:sz w:val="24"/>
          <w:szCs w:val="24"/>
        </w:rPr>
        <w:t xml:space="preserve">Содержание и структура дисциплины </w:t>
      </w:r>
    </w:p>
    <w:p w:rsidR="002D5B25" w:rsidRPr="00646FB4" w:rsidRDefault="002D5B25" w:rsidP="002D5B25">
      <w:pPr>
        <w:ind w:firstLine="567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b/>
          <w:i/>
          <w:color w:val="000000" w:themeColor="text1"/>
          <w:sz w:val="24"/>
          <w:szCs w:val="24"/>
        </w:rPr>
        <w:t>Очная форма обучения</w:t>
      </w:r>
    </w:p>
    <w:p w:rsidR="002D5B25" w:rsidRPr="00646FB4" w:rsidRDefault="002D5B25" w:rsidP="002D5B25">
      <w:pPr>
        <w:pStyle w:val="ad"/>
        <w:rPr>
          <w:b/>
          <w:i/>
          <w:color w:val="000000" w:themeColor="text1"/>
        </w:rPr>
      </w:pPr>
      <w:r w:rsidRPr="00646FB4">
        <w:rPr>
          <w:color w:val="000000" w:themeColor="text1"/>
        </w:rPr>
        <w:t xml:space="preserve">Таблица </w:t>
      </w:r>
      <w:r w:rsidR="00640683" w:rsidRPr="00646FB4">
        <w:rPr>
          <w:color w:val="000000" w:themeColor="text1"/>
        </w:rPr>
        <w:fldChar w:fldCharType="begin"/>
      </w:r>
      <w:r w:rsidRPr="00646FB4">
        <w:rPr>
          <w:color w:val="000000" w:themeColor="text1"/>
        </w:rPr>
        <w:instrText xml:space="preserve"> SEQ Таблица \* ARABIC </w:instrText>
      </w:r>
      <w:r w:rsidR="00640683" w:rsidRPr="00646FB4">
        <w:rPr>
          <w:color w:val="000000" w:themeColor="text1"/>
        </w:rPr>
        <w:fldChar w:fldCharType="separate"/>
      </w:r>
      <w:r w:rsidR="00BF42E1">
        <w:rPr>
          <w:noProof/>
          <w:color w:val="000000" w:themeColor="text1"/>
        </w:rPr>
        <w:t>4</w:t>
      </w:r>
      <w:r w:rsidR="00640683" w:rsidRPr="00646FB4">
        <w:rPr>
          <w:color w:val="000000" w:themeColor="text1"/>
        </w:rPr>
        <w:fldChar w:fldCharType="end"/>
      </w:r>
    </w:p>
    <w:tbl>
      <w:tblPr>
        <w:tblW w:w="97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"/>
        <w:gridCol w:w="2410"/>
        <w:gridCol w:w="850"/>
        <w:gridCol w:w="709"/>
        <w:gridCol w:w="709"/>
        <w:gridCol w:w="709"/>
        <w:gridCol w:w="992"/>
        <w:gridCol w:w="850"/>
        <w:gridCol w:w="1630"/>
      </w:tblGrid>
      <w:tr w:rsidR="002D5B25" w:rsidRPr="00646FB4" w:rsidTr="002D5B25">
        <w:trPr>
          <w:trHeight w:val="80"/>
          <w:jc w:val="center"/>
        </w:trPr>
        <w:tc>
          <w:tcPr>
            <w:tcW w:w="921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Наименование тем </w:t>
            </w:r>
          </w:p>
        </w:tc>
        <w:tc>
          <w:tcPr>
            <w:tcW w:w="4819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1630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Форма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текущего 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контроля успеваемости, промежуточной аттестации</w:t>
            </w:r>
            <w:r w:rsidRPr="00646FB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D5B25" w:rsidRPr="00646FB4" w:rsidTr="002D5B25">
        <w:trPr>
          <w:trHeight w:val="80"/>
          <w:jc w:val="center"/>
        </w:trPr>
        <w:tc>
          <w:tcPr>
            <w:tcW w:w="92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2D5B25" w:rsidRPr="00646FB4" w:rsidRDefault="002D5B25" w:rsidP="002D5B25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2D5B25" w:rsidRPr="00646FB4" w:rsidRDefault="002D5B25" w:rsidP="002D5B25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3119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Контактная работа обучающихся с преподавателем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850" w:type="dxa"/>
            <w:vMerge w:val="restar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СР </w:t>
            </w:r>
          </w:p>
        </w:tc>
        <w:tc>
          <w:tcPr>
            <w:tcW w:w="1630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2D5B25" w:rsidRPr="00646FB4" w:rsidRDefault="002D5B25" w:rsidP="002D5B25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D5B25" w:rsidRPr="00646FB4" w:rsidTr="002D5B25">
        <w:trPr>
          <w:trHeight w:val="80"/>
          <w:jc w:val="center"/>
        </w:trPr>
        <w:tc>
          <w:tcPr>
            <w:tcW w:w="92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2D5B25" w:rsidRPr="00646FB4" w:rsidRDefault="002D5B25" w:rsidP="002D5B25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2D5B25" w:rsidRPr="00646FB4" w:rsidRDefault="002D5B25" w:rsidP="002D5B25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2D5B25" w:rsidRPr="00646FB4" w:rsidRDefault="002D5B25" w:rsidP="002D5B25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spacing w:line="256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D5B25" w:rsidRPr="00646FB4" w:rsidRDefault="002D5B25" w:rsidP="002D5B25">
            <w:pPr>
              <w:spacing w:line="256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spacing w:line="256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D5B25" w:rsidRPr="00646FB4" w:rsidRDefault="002D5B25" w:rsidP="002D5B25">
            <w:pPr>
              <w:spacing w:line="256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ЛР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spacing w:line="256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D5B25" w:rsidRPr="00646FB4" w:rsidRDefault="002D5B25" w:rsidP="002D5B25">
            <w:pPr>
              <w:spacing w:line="256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ПЗ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spacing w:line="256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D5B25" w:rsidRPr="00646FB4" w:rsidRDefault="002D5B25" w:rsidP="002D5B25">
            <w:pPr>
              <w:spacing w:line="256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КСР</w:t>
            </w:r>
          </w:p>
        </w:tc>
        <w:tc>
          <w:tcPr>
            <w:tcW w:w="850" w:type="dxa"/>
            <w:vMerge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2D5B25" w:rsidRPr="00646FB4" w:rsidRDefault="002D5B25" w:rsidP="002D5B25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2D5B25" w:rsidRPr="00646FB4" w:rsidRDefault="002D5B25" w:rsidP="002D5B25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D5B25" w:rsidRPr="00646FB4" w:rsidTr="002D5B25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Тема 1</w:t>
            </w:r>
          </w:p>
        </w:tc>
        <w:tc>
          <w:tcPr>
            <w:tcW w:w="24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Тема 1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Организационная система и управление. Статические игры с полной информацией.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ДЗ/КР</w:t>
            </w:r>
          </w:p>
        </w:tc>
      </w:tr>
      <w:tr w:rsidR="002D5B25" w:rsidRPr="00646FB4" w:rsidTr="002D5B25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Тема 2</w:t>
            </w:r>
          </w:p>
        </w:tc>
        <w:tc>
          <w:tcPr>
            <w:tcW w:w="24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Тема 2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Динамические игры с полной информацией 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ДЗ</w:t>
            </w:r>
          </w:p>
        </w:tc>
      </w:tr>
      <w:tr w:rsidR="002D5B25" w:rsidRPr="00646FB4" w:rsidTr="002D5B25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Тема 3</w:t>
            </w:r>
          </w:p>
        </w:tc>
        <w:tc>
          <w:tcPr>
            <w:tcW w:w="24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Тема 3 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Стратегические  игры с неполной информацией.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ДЗ/КР</w:t>
            </w:r>
          </w:p>
        </w:tc>
      </w:tr>
      <w:tr w:rsidR="002D5B25" w:rsidRPr="00646FB4" w:rsidTr="002D5B25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Тема 4</w:t>
            </w:r>
          </w:p>
        </w:tc>
        <w:tc>
          <w:tcPr>
            <w:tcW w:w="24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Тема 4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Кооперативные игры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О</w:t>
            </w:r>
          </w:p>
        </w:tc>
      </w:tr>
      <w:tr w:rsidR="002D5B25" w:rsidRPr="00646FB4" w:rsidTr="002D5B25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Контроль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Зачёт </w:t>
            </w:r>
          </w:p>
        </w:tc>
      </w:tr>
      <w:tr w:rsidR="002D5B25" w:rsidRPr="00646FB4" w:rsidTr="002D5B25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 (акад./астр. часы):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72/54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16/12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20/15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6/4.5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30/22,5</w:t>
            </w:r>
          </w:p>
        </w:tc>
        <w:tc>
          <w:tcPr>
            <w:tcW w:w="16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2D5B25" w:rsidRPr="00646FB4" w:rsidRDefault="002D5B25" w:rsidP="002D5B25">
      <w:pPr>
        <w:ind w:firstLine="567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b/>
          <w:i/>
          <w:color w:val="000000" w:themeColor="text1"/>
          <w:sz w:val="24"/>
          <w:szCs w:val="24"/>
        </w:rPr>
        <w:t>Заочная форма обучения</w:t>
      </w:r>
    </w:p>
    <w:p w:rsidR="002D5B25" w:rsidRPr="00646FB4" w:rsidRDefault="002D5B25" w:rsidP="002D5B25">
      <w:pPr>
        <w:pStyle w:val="ad"/>
        <w:rPr>
          <w:b/>
          <w:i/>
          <w:color w:val="000000" w:themeColor="text1"/>
        </w:rPr>
      </w:pPr>
      <w:r w:rsidRPr="00646FB4">
        <w:rPr>
          <w:color w:val="000000" w:themeColor="text1"/>
        </w:rPr>
        <w:t xml:space="preserve">Таблица </w:t>
      </w:r>
      <w:r w:rsidR="00640683" w:rsidRPr="00646FB4">
        <w:rPr>
          <w:color w:val="000000" w:themeColor="text1"/>
        </w:rPr>
        <w:fldChar w:fldCharType="begin"/>
      </w:r>
      <w:r w:rsidRPr="00646FB4">
        <w:rPr>
          <w:color w:val="000000" w:themeColor="text1"/>
        </w:rPr>
        <w:instrText xml:space="preserve"> SEQ Таблица \* ARABIC </w:instrText>
      </w:r>
      <w:r w:rsidR="00640683" w:rsidRPr="00646FB4">
        <w:rPr>
          <w:color w:val="000000" w:themeColor="text1"/>
        </w:rPr>
        <w:fldChar w:fldCharType="separate"/>
      </w:r>
      <w:r w:rsidR="00BF42E1">
        <w:rPr>
          <w:noProof/>
          <w:color w:val="000000" w:themeColor="text1"/>
        </w:rPr>
        <w:t>5</w:t>
      </w:r>
      <w:r w:rsidR="00640683" w:rsidRPr="00646FB4">
        <w:rPr>
          <w:color w:val="000000" w:themeColor="text1"/>
        </w:rPr>
        <w:fldChar w:fldCharType="end"/>
      </w:r>
    </w:p>
    <w:tbl>
      <w:tblPr>
        <w:tblW w:w="97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2410"/>
        <w:gridCol w:w="708"/>
        <w:gridCol w:w="850"/>
        <w:gridCol w:w="567"/>
        <w:gridCol w:w="851"/>
        <w:gridCol w:w="992"/>
        <w:gridCol w:w="709"/>
        <w:gridCol w:w="1771"/>
      </w:tblGrid>
      <w:tr w:rsidR="002D5B25" w:rsidRPr="00646FB4" w:rsidTr="002D5B25">
        <w:trPr>
          <w:trHeight w:val="80"/>
          <w:jc w:val="center"/>
        </w:trPr>
        <w:tc>
          <w:tcPr>
            <w:tcW w:w="922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Наименование тем </w:t>
            </w:r>
          </w:p>
        </w:tc>
        <w:tc>
          <w:tcPr>
            <w:tcW w:w="4677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1771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Форма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текущего 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контроля успеваемости, промежуточной аттестации</w:t>
            </w:r>
            <w:r w:rsidRPr="00646FB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D5B25" w:rsidRPr="00646FB4" w:rsidTr="002D5B25">
        <w:trPr>
          <w:trHeight w:val="80"/>
          <w:jc w:val="center"/>
        </w:trPr>
        <w:tc>
          <w:tcPr>
            <w:tcW w:w="922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2D5B25" w:rsidRPr="00646FB4" w:rsidRDefault="002D5B25" w:rsidP="002D5B25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2D5B25" w:rsidRPr="00646FB4" w:rsidRDefault="002D5B25" w:rsidP="002D5B25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3260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Контактная работа обучающихся с преподавателем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709" w:type="dxa"/>
            <w:vMerge w:val="restar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</w:t>
            </w:r>
          </w:p>
        </w:tc>
        <w:tc>
          <w:tcPr>
            <w:tcW w:w="177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2D5B25" w:rsidRPr="00646FB4" w:rsidRDefault="002D5B25" w:rsidP="002D5B25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D5B25" w:rsidRPr="00646FB4" w:rsidTr="002D5B25">
        <w:trPr>
          <w:trHeight w:val="80"/>
          <w:jc w:val="center"/>
        </w:trPr>
        <w:tc>
          <w:tcPr>
            <w:tcW w:w="922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2D5B25" w:rsidRPr="00646FB4" w:rsidRDefault="002D5B25" w:rsidP="002D5B25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2D5B25" w:rsidRPr="00646FB4" w:rsidRDefault="002D5B25" w:rsidP="002D5B25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2D5B25" w:rsidRPr="00646FB4" w:rsidRDefault="002D5B25" w:rsidP="002D5B25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spacing w:line="256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D5B25" w:rsidRPr="00646FB4" w:rsidRDefault="002D5B25" w:rsidP="002D5B25">
            <w:pPr>
              <w:spacing w:line="256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spacing w:line="256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D5B25" w:rsidRPr="00646FB4" w:rsidRDefault="002D5B25" w:rsidP="002D5B25">
            <w:pPr>
              <w:spacing w:line="256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ЛР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spacing w:line="256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D5B25" w:rsidRPr="00646FB4" w:rsidRDefault="002D5B25" w:rsidP="002D5B25">
            <w:pPr>
              <w:spacing w:line="256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ПЗ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spacing w:line="256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D5B25" w:rsidRPr="00646FB4" w:rsidRDefault="002D5B25" w:rsidP="002D5B25">
            <w:pPr>
              <w:spacing w:line="256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КСР</w:t>
            </w:r>
          </w:p>
        </w:tc>
        <w:tc>
          <w:tcPr>
            <w:tcW w:w="709" w:type="dxa"/>
            <w:vMerge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2D5B25" w:rsidRPr="00646FB4" w:rsidRDefault="002D5B25" w:rsidP="002D5B25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2D5B25" w:rsidRPr="00646FB4" w:rsidRDefault="002D5B25" w:rsidP="002D5B25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D5B25" w:rsidRPr="00646FB4" w:rsidTr="002D5B25">
        <w:trPr>
          <w:trHeight w:val="80"/>
          <w:jc w:val="center"/>
        </w:trPr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Тема 1</w:t>
            </w:r>
          </w:p>
        </w:tc>
        <w:tc>
          <w:tcPr>
            <w:tcW w:w="24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Тема 1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Организационная система и управление. Статические игры с полной информацией.</w:t>
            </w: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ДЗ/КР</w:t>
            </w:r>
          </w:p>
        </w:tc>
      </w:tr>
      <w:tr w:rsidR="002D5B25" w:rsidRPr="00646FB4" w:rsidTr="002D5B25">
        <w:trPr>
          <w:trHeight w:val="80"/>
          <w:jc w:val="center"/>
        </w:trPr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Тема 2</w:t>
            </w:r>
          </w:p>
        </w:tc>
        <w:tc>
          <w:tcPr>
            <w:tcW w:w="24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Тема 2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Динамические игры с полной информацией </w:t>
            </w: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7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ДЗ</w:t>
            </w:r>
          </w:p>
        </w:tc>
      </w:tr>
      <w:tr w:rsidR="002D5B25" w:rsidRPr="00646FB4" w:rsidTr="002D5B25">
        <w:trPr>
          <w:trHeight w:val="80"/>
          <w:jc w:val="center"/>
        </w:trPr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Тема 3</w:t>
            </w:r>
          </w:p>
        </w:tc>
        <w:tc>
          <w:tcPr>
            <w:tcW w:w="24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Тема 3 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Стратегические  игры с неполной информацией.</w:t>
            </w: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7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ДЗ/КР</w:t>
            </w:r>
          </w:p>
        </w:tc>
      </w:tr>
      <w:tr w:rsidR="002D5B25" w:rsidRPr="00646FB4" w:rsidTr="002D5B25">
        <w:trPr>
          <w:trHeight w:val="80"/>
          <w:jc w:val="center"/>
        </w:trPr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Тема 4</w:t>
            </w:r>
          </w:p>
        </w:tc>
        <w:tc>
          <w:tcPr>
            <w:tcW w:w="24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Тема 4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Кооперативные игры</w:t>
            </w: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О</w:t>
            </w:r>
          </w:p>
        </w:tc>
      </w:tr>
      <w:tr w:rsidR="002D5B25" w:rsidRPr="00646FB4" w:rsidTr="002D5B25">
        <w:trPr>
          <w:trHeight w:val="80"/>
          <w:jc w:val="center"/>
        </w:trPr>
        <w:tc>
          <w:tcPr>
            <w:tcW w:w="3332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Контроль</w:t>
            </w: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Зачет</w:t>
            </w:r>
          </w:p>
        </w:tc>
      </w:tr>
      <w:tr w:rsidR="002D5B25" w:rsidRPr="00646FB4" w:rsidTr="002D5B25">
        <w:trPr>
          <w:trHeight w:val="80"/>
          <w:jc w:val="center"/>
        </w:trPr>
        <w:tc>
          <w:tcPr>
            <w:tcW w:w="3332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 (акад./астр. часы):</w:t>
            </w: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72/54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4/3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8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6/4.5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40,5</w:t>
            </w:r>
          </w:p>
        </w:tc>
        <w:tc>
          <w:tcPr>
            <w:tcW w:w="17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C07A08" w:rsidRPr="00646FB4" w:rsidRDefault="00C07A08" w:rsidP="004902CE">
      <w:pPr>
        <w:ind w:right="140" w:firstLine="567"/>
        <w:jc w:val="both"/>
        <w:rPr>
          <w:rFonts w:ascii="Times New Roman" w:hAnsi="Times New Roman"/>
          <w:color w:val="000000" w:themeColor="text1"/>
        </w:rPr>
      </w:pPr>
      <w:r w:rsidRPr="00646FB4">
        <w:rPr>
          <w:rFonts w:ascii="Times New Roman" w:hAnsi="Times New Roman"/>
          <w:i/>
          <w:color w:val="000000" w:themeColor="text1"/>
          <w:sz w:val="20"/>
        </w:rPr>
        <w:t xml:space="preserve">курсовые работы (КР), опрос (О), </w:t>
      </w:r>
    </w:p>
    <w:p w:rsidR="00C07A08" w:rsidRPr="00646FB4" w:rsidRDefault="00C07A08" w:rsidP="00C07A08">
      <w:pPr>
        <w:ind w:right="-185" w:firstLine="567"/>
        <w:jc w:val="both"/>
        <w:rPr>
          <w:rFonts w:ascii="Times New Roman" w:hAnsi="Times New Roman"/>
          <w:color w:val="000000" w:themeColor="text1"/>
        </w:rPr>
      </w:pPr>
    </w:p>
    <w:p w:rsidR="00C07A08" w:rsidRPr="00646FB4" w:rsidRDefault="00C07A08" w:rsidP="00C07A08">
      <w:pPr>
        <w:tabs>
          <w:tab w:val="left" w:pos="1701"/>
        </w:tabs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Содержание дисциплины </w:t>
      </w:r>
    </w:p>
    <w:p w:rsidR="00C07A08" w:rsidRPr="00646FB4" w:rsidRDefault="00C07A08" w:rsidP="00C07A08">
      <w:pPr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Тема 1. </w:t>
      </w:r>
      <w:r w:rsidR="00E2516F" w:rsidRPr="00646FB4">
        <w:rPr>
          <w:rFonts w:ascii="Times New Roman" w:hAnsi="Times New Roman"/>
          <w:b/>
          <w:color w:val="000000" w:themeColor="text1"/>
          <w:sz w:val="24"/>
          <w:szCs w:val="24"/>
        </w:rPr>
        <w:t>Организационная система и управление</w:t>
      </w:r>
      <w:proofErr w:type="gramStart"/>
      <w:r w:rsidR="00E2516F" w:rsidRPr="00646FB4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AF1150" w:rsidRPr="00646F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Pr="00646F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gramEnd"/>
      <w:r w:rsidRPr="00646FB4">
        <w:rPr>
          <w:rFonts w:ascii="Times New Roman" w:hAnsi="Times New Roman"/>
          <w:b/>
          <w:color w:val="000000" w:themeColor="text1"/>
          <w:sz w:val="24"/>
          <w:szCs w:val="24"/>
        </w:rPr>
        <w:t>Статические игры с полной информацией.</w:t>
      </w:r>
    </w:p>
    <w:p w:rsidR="00AF1150" w:rsidRPr="00646FB4" w:rsidRDefault="00AF1150" w:rsidP="00C07A08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Организационная система, модель управления. Описание неопределённостей, связанных с действиями участников системы. Игровая неопределённость. </w:t>
      </w:r>
    </w:p>
    <w:p w:rsidR="00C07A08" w:rsidRPr="00646FB4" w:rsidRDefault="00C07A08" w:rsidP="00C07A08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Основные понятия тории игр. Игра, её смысл. Типы игр и классификация. Формы описания игр. Способы задания бескоалиционных игр. Расширенная форма описания и нормальная форма. </w:t>
      </w:r>
    </w:p>
    <w:p w:rsidR="00C07A08" w:rsidRPr="00646FB4" w:rsidRDefault="00C07A08" w:rsidP="00C07A08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Чистые и смешанные стратегии. Доминирование. Строгое и слабое доминирование. Последовательное удаление слабо </w:t>
      </w:r>
      <w:proofErr w:type="spellStart"/>
      <w:r w:rsidRPr="00646FB4">
        <w:rPr>
          <w:rFonts w:ascii="Times New Roman" w:hAnsi="Times New Roman"/>
          <w:color w:val="000000" w:themeColor="text1"/>
          <w:sz w:val="24"/>
          <w:szCs w:val="24"/>
        </w:rPr>
        <w:t>доминируемых</w:t>
      </w:r>
      <w:proofErr w:type="spellEnd"/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 стратегий. Рационализируемые стратегии. Равновесие </w:t>
      </w:r>
      <w:proofErr w:type="spellStart"/>
      <w:r w:rsidRPr="00646FB4">
        <w:rPr>
          <w:rFonts w:ascii="Times New Roman" w:hAnsi="Times New Roman"/>
          <w:color w:val="000000" w:themeColor="text1"/>
          <w:sz w:val="24"/>
          <w:szCs w:val="24"/>
        </w:rPr>
        <w:t>Нэша</w:t>
      </w:r>
      <w:proofErr w:type="spellEnd"/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 в чистых стратегиях. Смешанное расширение. Антагонистические игры (игры с нулевой суммой). Платёжная матрица. </w:t>
      </w:r>
      <w:proofErr w:type="spellStart"/>
      <w:r w:rsidRPr="00646FB4">
        <w:rPr>
          <w:rFonts w:ascii="Times New Roman" w:hAnsi="Times New Roman"/>
          <w:color w:val="000000" w:themeColor="text1"/>
          <w:sz w:val="24"/>
          <w:szCs w:val="24"/>
        </w:rPr>
        <w:t>Седловые</w:t>
      </w:r>
      <w:proofErr w:type="spellEnd"/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 точки. </w:t>
      </w:r>
      <w:proofErr w:type="spellStart"/>
      <w:r w:rsidRPr="00646FB4">
        <w:rPr>
          <w:rFonts w:ascii="Times New Roman" w:hAnsi="Times New Roman"/>
          <w:color w:val="000000" w:themeColor="text1"/>
          <w:sz w:val="24"/>
          <w:szCs w:val="24"/>
        </w:rPr>
        <w:t>Максиминные</w:t>
      </w:r>
      <w:proofErr w:type="spellEnd"/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 и минимаксные стратегии. Нижнее и верхнее значение игры и цена игры. Решение игры 2х2,  2х</w:t>
      </w:r>
      <w:r w:rsidRPr="00646FB4">
        <w:rPr>
          <w:rFonts w:ascii="Times New Roman" w:hAnsi="Times New Roman"/>
          <w:i/>
          <w:color w:val="000000" w:themeColor="text1"/>
          <w:sz w:val="24"/>
          <w:szCs w:val="24"/>
        </w:rPr>
        <w:t xml:space="preserve">п </w:t>
      </w: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и </w:t>
      </w:r>
      <w:r w:rsidRPr="00646FB4">
        <w:rPr>
          <w:rFonts w:ascii="Times New Roman" w:hAnsi="Times New Roman"/>
          <w:i/>
          <w:color w:val="000000" w:themeColor="text1"/>
          <w:sz w:val="24"/>
          <w:szCs w:val="24"/>
        </w:rPr>
        <w:t>т</w:t>
      </w:r>
      <w:r w:rsidRPr="00646FB4">
        <w:rPr>
          <w:rFonts w:ascii="Times New Roman" w:hAnsi="Times New Roman"/>
          <w:color w:val="000000" w:themeColor="text1"/>
          <w:sz w:val="24"/>
          <w:szCs w:val="24"/>
        </w:rPr>
        <w:t>х</w:t>
      </w:r>
      <w:proofErr w:type="gramStart"/>
      <w:r w:rsidRPr="00646FB4">
        <w:rPr>
          <w:rFonts w:ascii="Times New Roman" w:hAnsi="Times New Roman"/>
          <w:color w:val="000000" w:themeColor="text1"/>
          <w:sz w:val="24"/>
          <w:szCs w:val="24"/>
        </w:rPr>
        <w:t>2</w:t>
      </w:r>
      <w:proofErr w:type="gramEnd"/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.. Основные теоремы. Сведение конечной матричной игры к задаче линейного программирования. Игры с </w:t>
      </w:r>
      <w:proofErr w:type="spellStart"/>
      <w:r w:rsidRPr="00646FB4">
        <w:rPr>
          <w:rFonts w:ascii="Times New Roman" w:hAnsi="Times New Roman"/>
          <w:color w:val="000000" w:themeColor="text1"/>
          <w:sz w:val="24"/>
          <w:szCs w:val="24"/>
        </w:rPr>
        <w:t>непротивоположными</w:t>
      </w:r>
      <w:proofErr w:type="spellEnd"/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 интересами. Биматричные игры. Равновесие </w:t>
      </w:r>
      <w:proofErr w:type="spellStart"/>
      <w:r w:rsidRPr="00646FB4">
        <w:rPr>
          <w:rFonts w:ascii="Times New Roman" w:hAnsi="Times New Roman"/>
          <w:color w:val="000000" w:themeColor="text1"/>
          <w:sz w:val="24"/>
          <w:szCs w:val="24"/>
        </w:rPr>
        <w:t>Нэша</w:t>
      </w:r>
      <w:proofErr w:type="spellEnd"/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 и Парето-оптимальность. Решение биматричной игры 2х2. Экономические приложения (Дуополия </w:t>
      </w:r>
      <w:proofErr w:type="spellStart"/>
      <w:r w:rsidRPr="00646FB4">
        <w:rPr>
          <w:rFonts w:ascii="Times New Roman" w:hAnsi="Times New Roman"/>
          <w:color w:val="000000" w:themeColor="text1"/>
          <w:sz w:val="24"/>
          <w:szCs w:val="24"/>
        </w:rPr>
        <w:t>Курно</w:t>
      </w:r>
      <w:proofErr w:type="spellEnd"/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, Бертрана, </w:t>
      </w:r>
      <w:proofErr w:type="spellStart"/>
      <w:r w:rsidRPr="00646FB4">
        <w:rPr>
          <w:rFonts w:ascii="Times New Roman" w:hAnsi="Times New Roman"/>
          <w:color w:val="000000" w:themeColor="text1"/>
          <w:sz w:val="24"/>
          <w:szCs w:val="24"/>
        </w:rPr>
        <w:t>Хотеллинга</w:t>
      </w:r>
      <w:proofErr w:type="spellEnd"/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 и др.).</w:t>
      </w:r>
    </w:p>
    <w:p w:rsidR="00C07A08" w:rsidRPr="00646FB4" w:rsidRDefault="00C07A08" w:rsidP="00C07A08">
      <w:pPr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b/>
          <w:color w:val="000000" w:themeColor="text1"/>
          <w:sz w:val="24"/>
          <w:szCs w:val="24"/>
        </w:rPr>
        <w:t>Тема 2.  Динамические игры с полной информацией</w:t>
      </w:r>
    </w:p>
    <w:p w:rsidR="00C07A08" w:rsidRPr="00646FB4" w:rsidRDefault="00C07A08" w:rsidP="00C07A08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Позиционная форма игры. Динамические игры с полной и совершенной информацией. Обратная индукция и конечные игры с совершенной информацией. Стратегии поведения. Совершенное </w:t>
      </w:r>
      <w:proofErr w:type="spellStart"/>
      <w:r w:rsidRPr="00646FB4">
        <w:rPr>
          <w:rFonts w:ascii="Times New Roman" w:hAnsi="Times New Roman"/>
          <w:color w:val="000000" w:themeColor="text1"/>
          <w:sz w:val="24"/>
          <w:szCs w:val="24"/>
        </w:rPr>
        <w:t>подыгровое</w:t>
      </w:r>
      <w:proofErr w:type="spellEnd"/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 равновесие по </w:t>
      </w:r>
      <w:proofErr w:type="spellStart"/>
      <w:r w:rsidRPr="00646FB4">
        <w:rPr>
          <w:rFonts w:ascii="Times New Roman" w:hAnsi="Times New Roman"/>
          <w:color w:val="000000" w:themeColor="text1"/>
          <w:sz w:val="24"/>
          <w:szCs w:val="24"/>
        </w:rPr>
        <w:t>Нэшу</w:t>
      </w:r>
      <w:proofErr w:type="spellEnd"/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. Последовательные игры с полной, но несовершенной информацией. Модель дуополии </w:t>
      </w:r>
      <w:proofErr w:type="spellStart"/>
      <w:r w:rsidRPr="00646FB4">
        <w:rPr>
          <w:rFonts w:ascii="Times New Roman" w:hAnsi="Times New Roman"/>
          <w:color w:val="000000" w:themeColor="text1"/>
          <w:sz w:val="24"/>
          <w:szCs w:val="24"/>
        </w:rPr>
        <w:t>Штакельберга</w:t>
      </w:r>
      <w:proofErr w:type="spellEnd"/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 и её модификация. Повторяющиеся игры. </w:t>
      </w:r>
    </w:p>
    <w:p w:rsidR="00C07A08" w:rsidRPr="00646FB4" w:rsidRDefault="00C07A08" w:rsidP="00C07A08">
      <w:pPr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b/>
          <w:color w:val="000000" w:themeColor="text1"/>
          <w:sz w:val="24"/>
          <w:szCs w:val="24"/>
        </w:rPr>
        <w:t>Тема 3. Стратегические  игры с неполной информацией.</w:t>
      </w:r>
    </w:p>
    <w:p w:rsidR="00C07A08" w:rsidRPr="00646FB4" w:rsidRDefault="00C07A08" w:rsidP="00C07A08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Введение в </w:t>
      </w:r>
      <w:proofErr w:type="spellStart"/>
      <w:r w:rsidRPr="00646FB4">
        <w:rPr>
          <w:rFonts w:ascii="Times New Roman" w:hAnsi="Times New Roman"/>
          <w:color w:val="000000" w:themeColor="text1"/>
          <w:sz w:val="24"/>
          <w:szCs w:val="24"/>
        </w:rPr>
        <w:t>байесовы</w:t>
      </w:r>
      <w:proofErr w:type="spellEnd"/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 игры. Типы и представления (веры) игроков. Равновесие по Байесу – </w:t>
      </w:r>
      <w:proofErr w:type="spellStart"/>
      <w:r w:rsidRPr="00646FB4">
        <w:rPr>
          <w:rFonts w:ascii="Times New Roman" w:hAnsi="Times New Roman"/>
          <w:color w:val="000000" w:themeColor="text1"/>
          <w:sz w:val="24"/>
          <w:szCs w:val="24"/>
        </w:rPr>
        <w:t>Нэшу</w:t>
      </w:r>
      <w:proofErr w:type="spellEnd"/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. Разделяющее равновесие. Коррелированное равновесие. Дизайн механизмов. Аукционы. Сильное и слабое </w:t>
      </w:r>
      <w:proofErr w:type="spellStart"/>
      <w:r w:rsidRPr="00646FB4">
        <w:rPr>
          <w:rFonts w:ascii="Times New Roman" w:hAnsi="Times New Roman"/>
          <w:color w:val="000000" w:themeColor="text1"/>
          <w:sz w:val="24"/>
          <w:szCs w:val="24"/>
        </w:rPr>
        <w:t>секвенциальное</w:t>
      </w:r>
      <w:proofErr w:type="spellEnd"/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 равновесие. Совершенное (относительно «дрожащей руки») </w:t>
      </w:r>
      <w:proofErr w:type="spellStart"/>
      <w:r w:rsidRPr="00646FB4">
        <w:rPr>
          <w:rFonts w:ascii="Times New Roman" w:hAnsi="Times New Roman"/>
          <w:color w:val="000000" w:themeColor="text1"/>
          <w:sz w:val="24"/>
          <w:szCs w:val="24"/>
        </w:rPr>
        <w:t>байесово</w:t>
      </w:r>
      <w:proofErr w:type="spellEnd"/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 равновесие. Последовательное равновесие. Игры с наблюдаемыми действиями. Сигнальные игры. Приложения в экономических и политических системах. </w:t>
      </w:r>
    </w:p>
    <w:p w:rsidR="00C07A08" w:rsidRPr="00646FB4" w:rsidRDefault="00C07A08" w:rsidP="00C07A08">
      <w:pPr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b/>
          <w:color w:val="000000" w:themeColor="text1"/>
          <w:sz w:val="24"/>
          <w:szCs w:val="24"/>
        </w:rPr>
        <w:t>Тема 4. Кооперативные игры.</w:t>
      </w:r>
    </w:p>
    <w:p w:rsidR="00C07A08" w:rsidRPr="00646FB4" w:rsidRDefault="00C07A08" w:rsidP="00C07A08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Коалиционные игры. Равновесие в совместных смешанных стратегиях. Задача о переговорах. Арбитражная схема </w:t>
      </w:r>
      <w:proofErr w:type="spellStart"/>
      <w:r w:rsidRPr="00646FB4">
        <w:rPr>
          <w:rFonts w:ascii="Times New Roman" w:hAnsi="Times New Roman"/>
          <w:color w:val="000000" w:themeColor="text1"/>
          <w:sz w:val="24"/>
          <w:szCs w:val="24"/>
        </w:rPr>
        <w:t>Нэша</w:t>
      </w:r>
      <w:proofErr w:type="spellEnd"/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. Определение классической кооперативной игры. Коалиция и характеристическая функция. Задание кооперативной игры. Несущественная кооперативная игра. Типы кооперативных игр. Делёж. Значение Шепли. Доминирование дележей. С-ядро. Теорема </w:t>
      </w:r>
      <w:proofErr w:type="spellStart"/>
      <w:r w:rsidRPr="00646FB4">
        <w:rPr>
          <w:rFonts w:ascii="Times New Roman" w:hAnsi="Times New Roman"/>
          <w:color w:val="000000" w:themeColor="text1"/>
          <w:sz w:val="24"/>
          <w:szCs w:val="24"/>
        </w:rPr>
        <w:t>Болдыревой</w:t>
      </w:r>
      <w:proofErr w:type="spellEnd"/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 – Шепли о существовании непустого С-ядра. НМ – решение. Эквивалентные кооперативные игры. Игры в  0 – 1 редуцированной форме. Простые игры. Индекс Шепли – </w:t>
      </w:r>
      <w:proofErr w:type="spellStart"/>
      <w:r w:rsidRPr="00646FB4">
        <w:rPr>
          <w:rFonts w:ascii="Times New Roman" w:hAnsi="Times New Roman"/>
          <w:color w:val="000000" w:themeColor="text1"/>
          <w:sz w:val="24"/>
          <w:szCs w:val="24"/>
        </w:rPr>
        <w:t>Шубика</w:t>
      </w:r>
      <w:proofErr w:type="spellEnd"/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. Индекс </w:t>
      </w:r>
      <w:proofErr w:type="spellStart"/>
      <w:r w:rsidRPr="00646FB4">
        <w:rPr>
          <w:rFonts w:ascii="Times New Roman" w:hAnsi="Times New Roman"/>
          <w:color w:val="000000" w:themeColor="text1"/>
          <w:sz w:val="24"/>
          <w:szCs w:val="24"/>
        </w:rPr>
        <w:t>Банцхафа</w:t>
      </w:r>
      <w:proofErr w:type="spellEnd"/>
      <w:r w:rsidRPr="00646FB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07A08" w:rsidRPr="00646FB4" w:rsidRDefault="00C07A08" w:rsidP="00033A7B">
      <w:pPr>
        <w:pStyle w:val="1"/>
        <w:numPr>
          <w:ilvl w:val="0"/>
          <w:numId w:val="14"/>
        </w:numPr>
        <w:jc w:val="left"/>
        <w:rPr>
          <w:rFonts w:cs="Times New Roman"/>
          <w:color w:val="000000" w:themeColor="text1"/>
          <w:sz w:val="24"/>
          <w:szCs w:val="24"/>
        </w:rPr>
      </w:pPr>
      <w:r w:rsidRPr="00646FB4">
        <w:rPr>
          <w:rFonts w:cs="Times New Roman"/>
          <w:color w:val="000000" w:themeColor="text1"/>
          <w:sz w:val="24"/>
          <w:szCs w:val="24"/>
        </w:rPr>
        <w:t xml:space="preserve">Материалы текущего контроля успеваемости обучающихся и фонд оценочных средств промежуточной аттестации по дисциплине </w:t>
      </w:r>
    </w:p>
    <w:p w:rsidR="00C07A08" w:rsidRPr="00646FB4" w:rsidRDefault="00C07A08" w:rsidP="00C07A0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4.1. Формы и методы текущего контроля успеваемости </w:t>
      </w:r>
      <w:proofErr w:type="gramStart"/>
      <w:r w:rsidRPr="00646FB4">
        <w:rPr>
          <w:rFonts w:ascii="Times New Roman" w:hAnsi="Times New Roman"/>
          <w:color w:val="000000" w:themeColor="text1"/>
          <w:sz w:val="24"/>
          <w:szCs w:val="24"/>
        </w:rPr>
        <w:t>обучающихся</w:t>
      </w:r>
      <w:proofErr w:type="gramEnd"/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 и промежуточной аттестации.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lastRenderedPageBreak/>
        <w:t xml:space="preserve">В ходе реализации дисциплины </w:t>
      </w:r>
      <w:r w:rsidR="00646FB4" w:rsidRPr="00646FB4">
        <w:rPr>
          <w:color w:val="000000" w:themeColor="text1"/>
        </w:rPr>
        <w:t>Б</w:t>
      </w:r>
      <w:proofErr w:type="gramStart"/>
      <w:r w:rsidR="00646FB4" w:rsidRPr="00646FB4">
        <w:rPr>
          <w:color w:val="000000" w:themeColor="text1"/>
        </w:rPr>
        <w:t>1</w:t>
      </w:r>
      <w:proofErr w:type="gramEnd"/>
      <w:r w:rsidR="00646FB4" w:rsidRPr="00646FB4">
        <w:rPr>
          <w:color w:val="000000" w:themeColor="text1"/>
        </w:rPr>
        <w:t xml:space="preserve">.В.ДВ.4.2 «Теория игр и моделирование конфликтных ситуаций в социально–экономических процессах» </w:t>
      </w:r>
      <w:r w:rsidRPr="00646FB4">
        <w:rPr>
          <w:color w:val="000000" w:themeColor="text1"/>
        </w:rPr>
        <w:t xml:space="preserve"> используются следующие методы текущего контроля успеваемости обучающихся:</w:t>
      </w:r>
    </w:p>
    <w:p w:rsidR="00C07A08" w:rsidRPr="00646FB4" w:rsidRDefault="00C07A08" w:rsidP="004902CE">
      <w:pPr>
        <w:pStyle w:val="ad"/>
        <w:spacing w:after="0"/>
        <w:rPr>
          <w:color w:val="000000" w:themeColor="text1"/>
          <w:szCs w:val="24"/>
        </w:rPr>
      </w:pPr>
      <w:r w:rsidRPr="00646FB4">
        <w:rPr>
          <w:color w:val="000000" w:themeColor="text1"/>
          <w:szCs w:val="24"/>
        </w:rPr>
        <w:t xml:space="preserve">Таблица </w:t>
      </w:r>
      <w:r w:rsidR="00640683" w:rsidRPr="00646FB4">
        <w:rPr>
          <w:color w:val="000000" w:themeColor="text1"/>
          <w:szCs w:val="24"/>
        </w:rPr>
        <w:fldChar w:fldCharType="begin"/>
      </w:r>
      <w:r w:rsidR="00033A7B" w:rsidRPr="00646FB4">
        <w:rPr>
          <w:color w:val="000000" w:themeColor="text1"/>
          <w:szCs w:val="24"/>
        </w:rPr>
        <w:instrText xml:space="preserve"> SEQ Таблица \* ARABIC </w:instrText>
      </w:r>
      <w:r w:rsidR="00640683" w:rsidRPr="00646FB4">
        <w:rPr>
          <w:color w:val="000000" w:themeColor="text1"/>
          <w:szCs w:val="24"/>
        </w:rPr>
        <w:fldChar w:fldCharType="separate"/>
      </w:r>
      <w:r w:rsidR="00BF42E1">
        <w:rPr>
          <w:noProof/>
          <w:color w:val="000000" w:themeColor="text1"/>
          <w:szCs w:val="24"/>
        </w:rPr>
        <w:t>6</w:t>
      </w:r>
      <w:r w:rsidR="00640683" w:rsidRPr="00646FB4">
        <w:rPr>
          <w:noProof/>
          <w:color w:val="000000" w:themeColor="text1"/>
          <w:szCs w:val="24"/>
        </w:rPr>
        <w:fldChar w:fldCharType="end"/>
      </w:r>
    </w:p>
    <w:p w:rsidR="00C07A08" w:rsidRPr="00646FB4" w:rsidRDefault="00C07A08" w:rsidP="00C07A08">
      <w:pPr>
        <w:jc w:val="both"/>
        <w:rPr>
          <w:rFonts w:ascii="Times New Roman" w:hAnsi="Times New Roman"/>
          <w:color w:val="000000" w:themeColor="text1"/>
          <w:sz w:val="24"/>
        </w:rPr>
      </w:pPr>
    </w:p>
    <w:tbl>
      <w:tblPr>
        <w:tblW w:w="949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5"/>
        <w:gridCol w:w="3186"/>
      </w:tblGrid>
      <w:tr w:rsidR="00C07A08" w:rsidRPr="00646FB4" w:rsidTr="004902CE">
        <w:trPr>
          <w:trHeight w:val="424"/>
          <w:jc w:val="center"/>
        </w:trPr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08" w:rsidRPr="00646FB4" w:rsidRDefault="00C07A08" w:rsidP="002D5B25">
            <w:pPr>
              <w:widowControl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Тема (раздел)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08" w:rsidRPr="00646FB4" w:rsidRDefault="00C07A08" w:rsidP="002D5B25">
            <w:pPr>
              <w:widowControl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Формы (методы)  текущего контроля успеваемости</w:t>
            </w:r>
          </w:p>
        </w:tc>
      </w:tr>
      <w:tr w:rsidR="00C07A08" w:rsidRPr="00646FB4" w:rsidTr="004902CE">
        <w:trPr>
          <w:trHeight w:val="478"/>
          <w:jc w:val="center"/>
        </w:trPr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08" w:rsidRPr="00646FB4" w:rsidRDefault="00C07A08" w:rsidP="00AF115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Тема 1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E2516F"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Организационная система и управление. 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Статические игры с полной информацией.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08" w:rsidRPr="00646FB4" w:rsidRDefault="00C07A08" w:rsidP="002D5B25">
            <w:pPr>
              <w:widowControl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Домашнее задание. Защита</w:t>
            </w:r>
          </w:p>
        </w:tc>
      </w:tr>
      <w:tr w:rsidR="00C07A08" w:rsidRPr="00646FB4" w:rsidTr="004902CE">
        <w:trPr>
          <w:trHeight w:val="272"/>
          <w:jc w:val="center"/>
        </w:trPr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08" w:rsidRPr="00646FB4" w:rsidRDefault="00C07A08" w:rsidP="002D5B2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Тема 2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Динамические игры с полной информацией 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08" w:rsidRPr="00646FB4" w:rsidRDefault="00C07A08" w:rsidP="002D5B25">
            <w:pPr>
              <w:widowControl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Домашнее задание. Защита.</w:t>
            </w:r>
          </w:p>
        </w:tc>
      </w:tr>
      <w:tr w:rsidR="00C07A08" w:rsidRPr="00646FB4" w:rsidTr="004902CE">
        <w:trPr>
          <w:jc w:val="center"/>
        </w:trPr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A08" w:rsidRPr="00646FB4" w:rsidRDefault="00C07A08" w:rsidP="002D5B2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Тема 3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Стратегические игры с неполной информацией.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08" w:rsidRPr="00646FB4" w:rsidRDefault="00C07A08" w:rsidP="002D5B25">
            <w:pPr>
              <w:widowControl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Домашнее задание. Защита</w:t>
            </w:r>
          </w:p>
        </w:tc>
      </w:tr>
      <w:tr w:rsidR="00C07A08" w:rsidRPr="00646FB4" w:rsidTr="004902CE">
        <w:trPr>
          <w:trHeight w:val="307"/>
          <w:jc w:val="center"/>
        </w:trPr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A08" w:rsidRPr="00646FB4" w:rsidRDefault="00C07A08" w:rsidP="002D5B2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Тема 4.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Кооперативные игры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08" w:rsidRPr="00646FB4" w:rsidRDefault="00C07A08" w:rsidP="002D5B25">
            <w:pPr>
              <w:widowControl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Опрос </w:t>
            </w:r>
          </w:p>
        </w:tc>
      </w:tr>
    </w:tbl>
    <w:p w:rsidR="00C07A08" w:rsidRPr="00646FB4" w:rsidRDefault="00C07A08" w:rsidP="004902C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4. 2. </w:t>
      </w:r>
      <w:r w:rsidRPr="00646FB4">
        <w:rPr>
          <w:rFonts w:ascii="Times New Roman" w:hAnsi="Times New Roman"/>
          <w:b/>
          <w:color w:val="000000" w:themeColor="text1"/>
          <w:sz w:val="24"/>
          <w:szCs w:val="24"/>
        </w:rPr>
        <w:t>Материалы текущего контроля успеваемости обучающихся.</w:t>
      </w:r>
    </w:p>
    <w:p w:rsidR="00C07A08" w:rsidRPr="00646FB4" w:rsidRDefault="00C07A08" w:rsidP="004902C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7A08" w:rsidRPr="00646FB4" w:rsidRDefault="00C07A08" w:rsidP="004902CE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b/>
          <w:color w:val="000000" w:themeColor="text1"/>
          <w:sz w:val="24"/>
          <w:szCs w:val="24"/>
        </w:rPr>
        <w:t>Типовые оценочные материалы по теме 1</w:t>
      </w:r>
    </w:p>
    <w:p w:rsidR="00C07A08" w:rsidRPr="00646FB4" w:rsidRDefault="00C07A08" w:rsidP="004902CE">
      <w:pPr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Типовые вопросы для устного опроса</w:t>
      </w:r>
    </w:p>
    <w:p w:rsidR="00E2516F" w:rsidRPr="00646FB4" w:rsidRDefault="00E2516F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Организационная система и модель её управления. </w:t>
      </w:r>
    </w:p>
    <w:p w:rsidR="00E2516F" w:rsidRPr="00646FB4" w:rsidRDefault="00E2516F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Неопределённости при описании управления.</w:t>
      </w:r>
    </w:p>
    <w:p w:rsidR="00E2516F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Понятие игровой ситуации.</w:t>
      </w:r>
    </w:p>
    <w:p w:rsidR="00E2516F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Конфликт.</w:t>
      </w:r>
    </w:p>
    <w:p w:rsidR="00E2516F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Профиль стратегий</w:t>
      </w:r>
    </w:p>
    <w:p w:rsidR="00E2516F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Функции выигрыша</w:t>
      </w:r>
    </w:p>
    <w:p w:rsidR="00E2516F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Способы задания игр.</w:t>
      </w:r>
    </w:p>
    <w:p w:rsidR="00E2516F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Классификация игр и формы записи</w:t>
      </w:r>
    </w:p>
    <w:p w:rsidR="00E2516F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Что  понимают под чистыми и смешанными стратегиями?</w:t>
      </w:r>
    </w:p>
    <w:p w:rsidR="00E2516F" w:rsidRPr="00646FB4" w:rsidRDefault="00C07A08" w:rsidP="00207811">
      <w:pPr>
        <w:pStyle w:val="af1"/>
        <w:rPr>
          <w:color w:val="000000" w:themeColor="text1"/>
        </w:rPr>
      </w:pPr>
      <w:proofErr w:type="spellStart"/>
      <w:r w:rsidRPr="00646FB4">
        <w:rPr>
          <w:color w:val="000000" w:themeColor="text1"/>
        </w:rPr>
        <w:t>Доминирующиее</w:t>
      </w:r>
      <w:proofErr w:type="spellEnd"/>
      <w:r w:rsidRPr="00646FB4">
        <w:rPr>
          <w:color w:val="000000" w:themeColor="text1"/>
        </w:rPr>
        <w:t xml:space="preserve"> и </w:t>
      </w:r>
      <w:proofErr w:type="spellStart"/>
      <w:r w:rsidRPr="00646FB4">
        <w:rPr>
          <w:color w:val="000000" w:themeColor="text1"/>
        </w:rPr>
        <w:t>недоминируемые</w:t>
      </w:r>
      <w:proofErr w:type="spellEnd"/>
      <w:r w:rsidRPr="00646FB4">
        <w:rPr>
          <w:color w:val="000000" w:themeColor="text1"/>
        </w:rPr>
        <w:t xml:space="preserve"> стратегии.</w:t>
      </w:r>
    </w:p>
    <w:p w:rsidR="00E2516F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Игра двух участников с противоположными интересами.</w:t>
      </w:r>
    </w:p>
    <w:p w:rsidR="00E2516F" w:rsidRPr="00646FB4" w:rsidRDefault="00C07A08" w:rsidP="00207811">
      <w:pPr>
        <w:pStyle w:val="af1"/>
        <w:rPr>
          <w:color w:val="000000" w:themeColor="text1"/>
        </w:rPr>
      </w:pPr>
      <w:proofErr w:type="spellStart"/>
      <w:r w:rsidRPr="00646FB4">
        <w:rPr>
          <w:color w:val="000000" w:themeColor="text1"/>
        </w:rPr>
        <w:t>Максиминные</w:t>
      </w:r>
      <w:proofErr w:type="spellEnd"/>
      <w:r w:rsidRPr="00646FB4">
        <w:rPr>
          <w:color w:val="000000" w:themeColor="text1"/>
        </w:rPr>
        <w:t xml:space="preserve"> и минимаксные стратегии. </w:t>
      </w:r>
    </w:p>
    <w:p w:rsidR="00E2516F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Верхнее и нижнее значение игры.</w:t>
      </w:r>
    </w:p>
    <w:p w:rsidR="00E2516F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Цена игры, </w:t>
      </w:r>
      <w:proofErr w:type="spellStart"/>
      <w:r w:rsidRPr="00646FB4">
        <w:rPr>
          <w:color w:val="000000" w:themeColor="text1"/>
        </w:rPr>
        <w:t>седловая</w:t>
      </w:r>
      <w:proofErr w:type="spellEnd"/>
      <w:r w:rsidRPr="00646FB4">
        <w:rPr>
          <w:color w:val="000000" w:themeColor="text1"/>
        </w:rPr>
        <w:t xml:space="preserve"> точка.</w:t>
      </w:r>
    </w:p>
    <w:p w:rsidR="00E2516F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Смешанное расширение для антагонистической матричной игры.</w:t>
      </w:r>
    </w:p>
    <w:p w:rsidR="00E2516F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В чём суть </w:t>
      </w:r>
      <w:proofErr w:type="gramStart"/>
      <w:r w:rsidRPr="00646FB4">
        <w:rPr>
          <w:color w:val="000000" w:themeColor="text1"/>
        </w:rPr>
        <w:t>графо-аналитического</w:t>
      </w:r>
      <w:proofErr w:type="gramEnd"/>
      <w:r w:rsidRPr="00646FB4">
        <w:rPr>
          <w:color w:val="000000" w:themeColor="text1"/>
        </w:rPr>
        <w:t xml:space="preserve"> решения матричных игр 2×n  и  m×2? </w:t>
      </w:r>
    </w:p>
    <w:p w:rsidR="00E2516F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Биматричные игры и равновесие </w:t>
      </w:r>
      <w:proofErr w:type="spellStart"/>
      <w:r w:rsidRPr="00646FB4">
        <w:rPr>
          <w:color w:val="000000" w:themeColor="text1"/>
        </w:rPr>
        <w:t>Нэша</w:t>
      </w:r>
      <w:proofErr w:type="spellEnd"/>
      <w:r w:rsidRPr="00646FB4">
        <w:rPr>
          <w:color w:val="000000" w:themeColor="text1"/>
        </w:rPr>
        <w:t>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Парето-оптимальность в биматричной игре.</w:t>
      </w:r>
    </w:p>
    <w:p w:rsidR="00C07A08" w:rsidRPr="00646FB4" w:rsidRDefault="00C07A08" w:rsidP="004902CE">
      <w:pPr>
        <w:widowControl/>
        <w:numPr>
          <w:ilvl w:val="0"/>
          <w:numId w:val="7"/>
        </w:numPr>
        <w:suppressAutoHyphens w:val="0"/>
        <w:overflowPunct/>
        <w:autoSpaceDE/>
        <w:autoSpaceDN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Дуополия </w:t>
      </w:r>
      <w:proofErr w:type="spellStart"/>
      <w:r w:rsidRPr="00646FB4">
        <w:rPr>
          <w:rFonts w:ascii="Times New Roman" w:hAnsi="Times New Roman"/>
          <w:color w:val="000000" w:themeColor="text1"/>
          <w:sz w:val="24"/>
          <w:szCs w:val="24"/>
        </w:rPr>
        <w:t>Курно</w:t>
      </w:r>
      <w:proofErr w:type="spellEnd"/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, Бертрана и </w:t>
      </w:r>
      <w:proofErr w:type="spellStart"/>
      <w:r w:rsidRPr="00646FB4">
        <w:rPr>
          <w:rFonts w:ascii="Times New Roman" w:hAnsi="Times New Roman"/>
          <w:color w:val="000000" w:themeColor="text1"/>
          <w:sz w:val="24"/>
          <w:szCs w:val="24"/>
        </w:rPr>
        <w:t>Хотеллинга</w:t>
      </w:r>
      <w:proofErr w:type="spellEnd"/>
      <w:r w:rsidRPr="00646FB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07A08" w:rsidRPr="00646FB4" w:rsidRDefault="00C07A08" w:rsidP="004902CE">
      <w:pPr>
        <w:shd w:val="clear" w:color="auto" w:fill="FFFFFF"/>
        <w:suppressAutoHyphens w:val="0"/>
        <w:overflowPunct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Тесты по теме 1 </w:t>
      </w:r>
      <w:r w:rsidRPr="00646FB4">
        <w:rPr>
          <w:rFonts w:ascii="Times New Roman" w:hAnsi="Times New Roman"/>
          <w:color w:val="000000" w:themeColor="text1"/>
          <w:sz w:val="24"/>
          <w:szCs w:val="24"/>
        </w:rPr>
        <w:t>(примеры)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1. Какие способы задания игры приняты в теории?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а) Простой и расширенный.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б) Графический и с помощью формул.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в) В позиционной и нормальной форме.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г) Аналитический и описательный.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2. Какие позиции задаёт позиционная форма?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а) Порядок ходов и альтернативы.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б) Количество игроков и их информированность.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в) Всевозможные варианты с вероятностным распределением.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г) Порядок ходов, альтернативы, информированность игрока на каждом ходе,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     выигрыши вероятность распределения на множестве ходов Природы.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3. Как задаётся игра в нормальной форме?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а) С помощью аналитических формул, отражающих всю исходную информацию.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б) С помощью набора – тройки (множество игроков – множество стратегий –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множество выигрышей).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lastRenderedPageBreak/>
        <w:t xml:space="preserve">в) С помощью функций предпочтения игроков.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г) С помощью стратегических матриц.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4. В чём различие между статическими и динамическими играми?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а)  Нет различий.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б)  В статических играх игроки имеют дело с Природой, а в динамических </w:t>
      </w:r>
      <w:proofErr w:type="gramStart"/>
      <w:r w:rsidRPr="00646FB4">
        <w:rPr>
          <w:color w:val="000000" w:themeColor="text1"/>
        </w:rPr>
        <w:t>с</w:t>
      </w:r>
      <w:proofErr w:type="gramEnd"/>
      <w:r w:rsidRPr="00646FB4">
        <w:rPr>
          <w:color w:val="000000" w:themeColor="text1"/>
        </w:rPr>
        <w:t xml:space="preserve">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игроками.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в)  В статических играх игроки принимают решения одновременно без пересмотра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решений, в динамических игроки наблюдают за действиями друг друга и реагируют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 на них.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г)  В статических играх игроки не обмениваются информацией, а в динамических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обмениваются.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5. Какие стратегии называют чистыми, а какие смешанными?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а) Чистыми стратегиями называют наилучшие  стратегии,  а смешанными все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остальные.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б) Чистые стратегии используются в статических играх, а смешанные стратегии в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динамических играх.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в) Все </w:t>
      </w:r>
      <w:proofErr w:type="spellStart"/>
      <w:r w:rsidRPr="00646FB4">
        <w:rPr>
          <w:color w:val="000000" w:themeColor="text1"/>
        </w:rPr>
        <w:t>максиминные</w:t>
      </w:r>
      <w:proofErr w:type="spellEnd"/>
      <w:r w:rsidRPr="00646FB4">
        <w:rPr>
          <w:color w:val="000000" w:themeColor="text1"/>
        </w:rPr>
        <w:t xml:space="preserve"> стратегии называются чистыми, а все минимаксные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смешанными.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г) Множество исходных стратегий называют чистыми, а вероятностное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распределение на них смешанными стратегиями.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6. Задана матричная (антагонистическая) игра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0000" w:themeColor="text1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color w:val="000000" w:themeColor="text1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 w:themeColor="text1"/>
                    </w:rPr>
                    <m:t>-7</m:t>
                  </m:r>
                </m:e>
                <m:e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e>
              </m:mr>
            </m:m>
          </m:e>
        </m:d>
      </m:oMath>
      <w:r w:rsidRPr="00646FB4">
        <w:rPr>
          <w:color w:val="000000" w:themeColor="text1"/>
        </w:rPr>
        <w:t xml:space="preserve">. Укажите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эквивалентную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матрицу после удаления </w:t>
      </w:r>
      <w:proofErr w:type="spellStart"/>
      <w:r w:rsidRPr="00646FB4">
        <w:rPr>
          <w:color w:val="000000" w:themeColor="text1"/>
        </w:rPr>
        <w:t>доминируемых</w:t>
      </w:r>
      <w:proofErr w:type="spellEnd"/>
      <w:r w:rsidRPr="00646FB4">
        <w:rPr>
          <w:color w:val="000000" w:themeColor="text1"/>
        </w:rPr>
        <w:t xml:space="preserve"> стратегий.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а)  </w:t>
      </w:r>
      <m:oMath>
        <m:d>
          <m:dPr>
            <m:ctrlPr>
              <w:rPr>
                <w:rFonts w:ascii="Cambria Math" w:hAnsi="Cambria Math"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0000" w:themeColor="text1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-7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e>
              </m:mr>
            </m:m>
          </m:e>
        </m:d>
      </m:oMath>
      <w:r w:rsidRPr="00646FB4">
        <w:rPr>
          <w:color w:val="000000" w:themeColor="text1"/>
        </w:rPr>
        <w:t xml:space="preserve">, б) </w:t>
      </w:r>
      <m:oMath>
        <m:d>
          <m:dPr>
            <m:ctrlPr>
              <w:rPr>
                <w:rFonts w:ascii="Cambria Math" w:hAnsi="Cambria Math"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0000" w:themeColor="text1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-1</m:t>
                  </m:r>
                </m:e>
              </m:mr>
            </m:m>
          </m:e>
        </m:d>
      </m:oMath>
      <w:r w:rsidRPr="00646FB4">
        <w:rPr>
          <w:color w:val="000000" w:themeColor="text1"/>
        </w:rPr>
        <w:t xml:space="preserve">, в) </w:t>
      </w:r>
      <m:oMath>
        <m:d>
          <m:dPr>
            <m:ctrlPr>
              <w:rPr>
                <w:rFonts w:ascii="Cambria Math" w:hAnsi="Cambria Math"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0000" w:themeColor="text1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-7</m:t>
                  </m:r>
                </m:e>
              </m:mr>
            </m:m>
          </m:e>
        </m:d>
      </m:oMath>
      <w:r w:rsidRPr="00646FB4">
        <w:rPr>
          <w:color w:val="000000" w:themeColor="text1"/>
        </w:rPr>
        <w:t xml:space="preserve">, г) </w:t>
      </w:r>
      <m:oMath>
        <m:d>
          <m:dPr>
            <m:ctrlPr>
              <w:rPr>
                <w:rFonts w:ascii="Cambria Math" w:hAnsi="Cambria Math"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0000" w:themeColor="text1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e>
              </m:mr>
            </m:m>
          </m:e>
        </m:d>
      </m:oMath>
      <w:r w:rsidRPr="00646FB4">
        <w:rPr>
          <w:color w:val="000000" w:themeColor="text1"/>
        </w:rPr>
        <w:t>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7. Найти цену матричной игры и оптимальные стратегии игроков: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color w:val="000000" w:themeColor="text1"/>
                    </w:rPr>
                    <m:t>4</m:t>
                  </m:r>
                </m:e>
              </m:mr>
            </m:m>
          </m:e>
        </m:d>
      </m:oMath>
      <w:r w:rsidRPr="00646FB4">
        <w:rPr>
          <w:color w:val="000000" w:themeColor="text1"/>
        </w:rPr>
        <w:t xml:space="preserve">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а)  2, (1,2); б) 3,(2,1); в) 4, (2,2); г) 1, (1,1).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8. Задана матричная (антагонистическая) игра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color w:val="000000" w:themeColor="text1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 w:themeColor="text1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e>
              </m:mr>
            </m:m>
          </m:e>
        </m:d>
      </m:oMath>
      <w:r w:rsidRPr="00646FB4">
        <w:rPr>
          <w:color w:val="000000" w:themeColor="text1"/>
        </w:rPr>
        <w:t xml:space="preserve">. Найти цену игры и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оптимальные стратегии игроков.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а) 3, </w:t>
      </w:r>
      <w:r w:rsidRPr="00646FB4">
        <w:rPr>
          <w:color w:val="000000" w:themeColor="text1"/>
          <w:lang w:val="en-US"/>
        </w:rPr>
        <w:t>X</w:t>
      </w:r>
      <w:r w:rsidRPr="00646FB4">
        <w:rPr>
          <w:color w:val="000000" w:themeColor="text1"/>
        </w:rPr>
        <w:t xml:space="preserve">=(0,4;0,6);  б) 1, </w:t>
      </w:r>
      <w:r w:rsidRPr="00646FB4">
        <w:rPr>
          <w:color w:val="000000" w:themeColor="text1"/>
          <w:lang w:val="en-US"/>
        </w:rPr>
        <w:t>X</w:t>
      </w:r>
      <w:r w:rsidRPr="00646FB4">
        <w:rPr>
          <w:color w:val="000000" w:themeColor="text1"/>
        </w:rPr>
        <w:t xml:space="preserve">=(0,3;0,7); в)1, </w:t>
      </w:r>
      <w:r w:rsidRPr="00646FB4">
        <w:rPr>
          <w:color w:val="000000" w:themeColor="text1"/>
          <w:lang w:val="en-US"/>
        </w:rPr>
        <w:t>X</w:t>
      </w:r>
      <w:r w:rsidRPr="00646FB4">
        <w:rPr>
          <w:color w:val="000000" w:themeColor="text1"/>
        </w:rPr>
        <w:t>=(0,5;0,5); г) 1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3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4</m:t>
            </m:r>
          </m:den>
        </m:f>
      </m:oMath>
      <w:r w:rsidRPr="00646FB4">
        <w:rPr>
          <w:color w:val="000000" w:themeColor="text1"/>
        </w:rPr>
        <w:t xml:space="preserve">, </w:t>
      </w:r>
      <w:r w:rsidRPr="00646FB4">
        <w:rPr>
          <w:color w:val="000000" w:themeColor="text1"/>
          <w:lang w:val="en-US"/>
        </w:rPr>
        <w:t>X</w:t>
      </w:r>
      <w:r w:rsidRPr="00646FB4">
        <w:rPr>
          <w:color w:val="000000" w:themeColor="text1"/>
        </w:rPr>
        <w:t>=(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5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8</m:t>
            </m:r>
          </m:den>
        </m:f>
      </m:oMath>
      <w:r w:rsidRPr="00646FB4">
        <w:rPr>
          <w:color w:val="000000" w:themeColor="text1"/>
        </w:rPr>
        <w:t>,</w:t>
      </w:r>
      <m:oMath>
        <m:r>
          <w:rPr>
            <w:rFonts w:ascii="Cambria Math" w:hAnsi="Cambria Math"/>
            <w:color w:val="000000" w:themeColor="text1"/>
          </w:rPr>
          <m:t xml:space="preserve">  </m:t>
        </m:r>
        <m:f>
          <m:fPr>
            <m:ctrlPr>
              <w:rPr>
                <w:rFonts w:ascii="Cambria Math" w:hAnsi="Cambria Math"/>
                <w:i/>
                <w:color w:val="000000" w:themeColor="text1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3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8</m:t>
            </m:r>
          </m:den>
        </m:f>
      </m:oMath>
      <w:r w:rsidRPr="00646FB4">
        <w:rPr>
          <w:color w:val="000000" w:themeColor="text1"/>
        </w:rPr>
        <w:t>)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9. В биматричной игре типа «семейный спор» 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mPr>
              <m:m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2,1</m:t>
                      </m:r>
                    </m:e>
                  </m:d>
                </m: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0,0</m:t>
                      </m:r>
                    </m:e>
                  </m:d>
                </m:e>
              </m:mr>
              <m:m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0,0</m:t>
                      </m:r>
                    </m:e>
                  </m:d>
                </m: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1,2</m:t>
                      </m:r>
                    </m:e>
                  </m:d>
                </m:e>
              </m:mr>
            </m:m>
          </m:e>
        </m:d>
      </m:oMath>
      <w:r w:rsidRPr="00646FB4">
        <w:rPr>
          <w:color w:val="000000" w:themeColor="text1"/>
        </w:rPr>
        <w:t xml:space="preserve"> найти равновесия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proofErr w:type="spellStart"/>
      <w:r w:rsidRPr="00646FB4">
        <w:rPr>
          <w:color w:val="000000" w:themeColor="text1"/>
        </w:rPr>
        <w:t>Нэша</w:t>
      </w:r>
      <w:proofErr w:type="spellEnd"/>
      <w:r w:rsidRPr="00646FB4">
        <w:rPr>
          <w:color w:val="000000" w:themeColor="text1"/>
        </w:rPr>
        <w:t xml:space="preserve"> в чистых стратегиях: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а)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0,0</m:t>
            </m:r>
          </m:e>
        </m:d>
      </m:oMath>
      <w:r w:rsidRPr="00646FB4">
        <w:rPr>
          <w:color w:val="000000" w:themeColor="text1"/>
        </w:rPr>
        <w:t xml:space="preserve">;   б)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1,2</m:t>
            </m:r>
          </m:e>
        </m:d>
      </m:oMath>
      <w:r w:rsidRPr="00646FB4">
        <w:rPr>
          <w:color w:val="000000" w:themeColor="text1"/>
        </w:rPr>
        <w:t xml:space="preserve">; в)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2,1</m:t>
            </m:r>
          </m:e>
        </m:d>
      </m:oMath>
      <w:r w:rsidRPr="00646FB4">
        <w:rPr>
          <w:color w:val="000000" w:themeColor="text1"/>
        </w:rPr>
        <w:t xml:space="preserve">;  г)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1,2</m:t>
            </m:r>
          </m:e>
        </m:d>
      </m:oMath>
      <w:r w:rsidRPr="00646FB4">
        <w:rPr>
          <w:color w:val="000000" w:themeColor="text1"/>
        </w:rPr>
        <w:t xml:space="preserve"> и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2,1</m:t>
            </m:r>
          </m:e>
        </m:d>
      </m:oMath>
      <w:r w:rsidRPr="00646FB4">
        <w:rPr>
          <w:color w:val="000000" w:themeColor="text1"/>
        </w:rPr>
        <w:t xml:space="preserve">.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10. В биматричной игре типа «семейный спор» 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mPr>
              <m:m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2,1</m:t>
                      </m:r>
                    </m:e>
                  </m:d>
                </m: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0,0</m:t>
                      </m:r>
                    </m:e>
                  </m:d>
                </m:e>
              </m:mr>
              <m:m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0,0</m:t>
                      </m:r>
                    </m:e>
                  </m:d>
                </m: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1,2</m:t>
                      </m:r>
                    </m:e>
                  </m:d>
                </m:e>
              </m:mr>
            </m:m>
          </m:e>
        </m:d>
      </m:oMath>
      <w:r w:rsidRPr="00646FB4">
        <w:rPr>
          <w:color w:val="000000" w:themeColor="text1"/>
        </w:rPr>
        <w:t xml:space="preserve"> найти равновесия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proofErr w:type="spellStart"/>
      <w:r w:rsidRPr="00646FB4">
        <w:rPr>
          <w:color w:val="000000" w:themeColor="text1"/>
        </w:rPr>
        <w:t>Нэша</w:t>
      </w:r>
      <w:proofErr w:type="spellEnd"/>
      <w:r w:rsidRPr="00646FB4">
        <w:rPr>
          <w:color w:val="000000" w:themeColor="text1"/>
        </w:rPr>
        <w:t xml:space="preserve"> в смешанных  стратегиях: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а)  </w:t>
      </w:r>
      <w:r w:rsidRPr="00646FB4">
        <w:rPr>
          <w:color w:val="000000" w:themeColor="text1"/>
          <w:lang w:val="en-US"/>
        </w:rPr>
        <w:t>X</w:t>
      </w:r>
      <w:r w:rsidRPr="00646FB4">
        <w:rPr>
          <w:color w:val="000000" w:themeColor="text1"/>
        </w:rPr>
        <w:t>=</w:t>
      </w:r>
      <m:oMath>
        <m:r>
          <w:rPr>
            <w:rFonts w:ascii="Cambria Math" w:hAnsi="Cambria Math"/>
            <w:color w:val="000000" w:themeColor="text1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000000" w:themeColor="text1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2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3</m:t>
            </m:r>
          </m:den>
        </m:f>
      </m:oMath>
      <w:r w:rsidRPr="00646FB4">
        <w:rPr>
          <w:color w:val="000000" w:themeColor="text1"/>
        </w:rPr>
        <w:t xml:space="preserve"> , </w:t>
      </w:r>
      <w:r w:rsidRPr="00646FB4">
        <w:rPr>
          <w:color w:val="000000" w:themeColor="text1"/>
          <w:lang w:val="en-US"/>
        </w:rPr>
        <w:t>Y</w:t>
      </w:r>
      <w:r w:rsidRPr="00646FB4">
        <w:rPr>
          <w:color w:val="000000" w:themeColor="text1"/>
        </w:rPr>
        <w:t xml:space="preserve"> = </w:t>
      </w:r>
      <m:oMath>
        <m:f>
          <m:fPr>
            <m:ctrlPr>
              <w:rPr>
                <w:rFonts w:ascii="Cambria Math" w:hAnsi="Cambria Math"/>
                <w:color w:val="000000" w:themeColor="text1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3</m:t>
            </m:r>
          </m:den>
        </m:f>
      </m:oMath>
      <w:r w:rsidRPr="00646FB4">
        <w:rPr>
          <w:color w:val="000000" w:themeColor="text1"/>
        </w:rPr>
        <w:t xml:space="preserve"> ; б) </w:t>
      </w:r>
      <w:r w:rsidRPr="00646FB4">
        <w:rPr>
          <w:color w:val="000000" w:themeColor="text1"/>
          <w:lang w:val="en-US"/>
        </w:rPr>
        <w:t>X</w:t>
      </w:r>
      <w:r w:rsidRPr="00646FB4">
        <w:rPr>
          <w:color w:val="000000" w:themeColor="text1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3</m:t>
            </m:r>
          </m:den>
        </m:f>
      </m:oMath>
      <w:r w:rsidRPr="00646FB4">
        <w:rPr>
          <w:color w:val="000000" w:themeColor="text1"/>
        </w:rPr>
        <w:t xml:space="preserve"> , </w:t>
      </w:r>
      <w:r w:rsidRPr="00646FB4">
        <w:rPr>
          <w:color w:val="000000" w:themeColor="text1"/>
          <w:lang w:val="en-US"/>
        </w:rPr>
        <w:t>Y</w:t>
      </w:r>
      <w:r w:rsidRPr="00646FB4">
        <w:rPr>
          <w:color w:val="000000" w:themeColor="text1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2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3</m:t>
            </m:r>
          </m:den>
        </m:f>
      </m:oMath>
      <w:r w:rsidRPr="00646FB4">
        <w:rPr>
          <w:color w:val="000000" w:themeColor="text1"/>
        </w:rPr>
        <w:t xml:space="preserve"> ; в) </w:t>
      </w:r>
      <w:r w:rsidRPr="00646FB4">
        <w:rPr>
          <w:color w:val="000000" w:themeColor="text1"/>
          <w:lang w:val="en-US"/>
        </w:rPr>
        <w:t>X</w:t>
      </w:r>
      <w:r w:rsidRPr="00646FB4">
        <w:rPr>
          <w:color w:val="000000" w:themeColor="text1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2</m:t>
            </m:r>
          </m:den>
        </m:f>
      </m:oMath>
      <w:r w:rsidRPr="00646FB4">
        <w:rPr>
          <w:color w:val="000000" w:themeColor="text1"/>
        </w:rPr>
        <w:t xml:space="preserve"> ; </w:t>
      </w:r>
      <w:r w:rsidRPr="00646FB4">
        <w:rPr>
          <w:color w:val="000000" w:themeColor="text1"/>
          <w:lang w:val="en-US"/>
        </w:rPr>
        <w:t>Y</w:t>
      </w:r>
      <w:r w:rsidRPr="00646FB4">
        <w:rPr>
          <w:color w:val="000000" w:themeColor="text1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2</m:t>
            </m:r>
          </m:den>
        </m:f>
      </m:oMath>
      <w:r w:rsidRPr="00646FB4">
        <w:rPr>
          <w:color w:val="000000" w:themeColor="text1"/>
        </w:rPr>
        <w:t xml:space="preserve"> , г) </w:t>
      </w:r>
      <w:r w:rsidRPr="00646FB4">
        <w:rPr>
          <w:color w:val="000000" w:themeColor="text1"/>
          <w:lang w:val="en-US"/>
        </w:rPr>
        <w:t>X</w:t>
      </w:r>
      <w:r w:rsidRPr="00646FB4">
        <w:rPr>
          <w:color w:val="000000" w:themeColor="text1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3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4</m:t>
            </m:r>
          </m:den>
        </m:f>
      </m:oMath>
      <w:r w:rsidRPr="00646FB4">
        <w:rPr>
          <w:color w:val="000000" w:themeColor="text1"/>
        </w:rPr>
        <w:t xml:space="preserve"> ; </w:t>
      </w:r>
      <w:r w:rsidRPr="00646FB4">
        <w:rPr>
          <w:color w:val="000000" w:themeColor="text1"/>
          <w:lang w:val="en-US"/>
        </w:rPr>
        <w:t>Y</w:t>
      </w:r>
      <w:r w:rsidRPr="00646FB4">
        <w:rPr>
          <w:color w:val="000000" w:themeColor="text1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4</m:t>
            </m:r>
          </m:den>
        </m:f>
      </m:oMath>
      <w:r w:rsidRPr="00646FB4">
        <w:rPr>
          <w:color w:val="000000" w:themeColor="text1"/>
        </w:rPr>
        <w:t xml:space="preserve"> .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11. Игра в нормальной форме называется непрерывной, если: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а) для всех игроков множество стратегий бесконечно, а функция полезности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непрерывна справа;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б) для всех игроков множество стратегий является выпуклым в конечномерном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евклидовом пространстве, а функция полезности непрерывной по стратегиям;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в) хотя бы для некоторых игроков  множество стратегий бесконечно, а функция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полезности непрерывна слева;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lastRenderedPageBreak/>
        <w:t xml:space="preserve">г) хотя бы для некоторых игроков  множество стратегий является выпуклым </w:t>
      </w:r>
      <w:proofErr w:type="gramStart"/>
      <w:r w:rsidRPr="00646FB4">
        <w:rPr>
          <w:color w:val="000000" w:themeColor="text1"/>
        </w:rPr>
        <w:t>в</w:t>
      </w:r>
      <w:proofErr w:type="gramEnd"/>
      <w:r w:rsidRPr="00646FB4">
        <w:rPr>
          <w:color w:val="000000" w:themeColor="text1"/>
        </w:rPr>
        <w:t xml:space="preserve">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конечномерном евклидовом пространстве, а функция полезности непрерывной по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стратегиям</w:t>
      </w:r>
    </w:p>
    <w:p w:rsidR="00C07A08" w:rsidRPr="00646FB4" w:rsidRDefault="00C07A08" w:rsidP="004902CE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Типовые оценочные материалы по теме 2      </w:t>
      </w:r>
    </w:p>
    <w:p w:rsidR="00C07A08" w:rsidRPr="00646FB4" w:rsidRDefault="00C07A08" w:rsidP="004902C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Типовые вопросы для устного опроса.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1. Позиционная (расширенная) форма  игры.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2. Информационные множества.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3. Динамические игры с полной и совершенной информацией.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4. Принцип обратной индукции.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5. Динамические игры с полной, но несовершенной информацией.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6. Нормализация динамической игры.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7. Равновесие </w:t>
      </w:r>
      <w:proofErr w:type="spellStart"/>
      <w:r w:rsidRPr="00646FB4">
        <w:rPr>
          <w:color w:val="000000" w:themeColor="text1"/>
        </w:rPr>
        <w:t>Нэша</w:t>
      </w:r>
      <w:proofErr w:type="spellEnd"/>
      <w:r w:rsidRPr="00646FB4">
        <w:rPr>
          <w:color w:val="000000" w:themeColor="text1"/>
        </w:rPr>
        <w:t xml:space="preserve"> динамической игры.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8.  Совершенное </w:t>
      </w:r>
      <w:proofErr w:type="spellStart"/>
      <w:r w:rsidRPr="00646FB4">
        <w:rPr>
          <w:color w:val="000000" w:themeColor="text1"/>
        </w:rPr>
        <w:t>подыгровое</w:t>
      </w:r>
      <w:proofErr w:type="spellEnd"/>
      <w:r w:rsidRPr="00646FB4">
        <w:rPr>
          <w:color w:val="000000" w:themeColor="text1"/>
        </w:rPr>
        <w:t xml:space="preserve"> равновесие </w:t>
      </w:r>
      <w:proofErr w:type="spellStart"/>
      <w:r w:rsidRPr="00646FB4">
        <w:rPr>
          <w:color w:val="000000" w:themeColor="text1"/>
        </w:rPr>
        <w:t>Нэша</w:t>
      </w:r>
      <w:proofErr w:type="spellEnd"/>
      <w:r w:rsidRPr="00646FB4">
        <w:rPr>
          <w:color w:val="000000" w:themeColor="text1"/>
        </w:rPr>
        <w:t>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9. Повторяемые игры и стратегии переключения.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10. Модель дуополии </w:t>
      </w:r>
      <w:proofErr w:type="spellStart"/>
      <w:r w:rsidRPr="00646FB4">
        <w:rPr>
          <w:color w:val="000000" w:themeColor="text1"/>
        </w:rPr>
        <w:t>Штакельберга</w:t>
      </w:r>
      <w:proofErr w:type="spellEnd"/>
      <w:r w:rsidRPr="00646FB4">
        <w:rPr>
          <w:color w:val="000000" w:themeColor="text1"/>
        </w:rPr>
        <w:t>.</w:t>
      </w:r>
    </w:p>
    <w:p w:rsidR="00C07A08" w:rsidRPr="00646FB4" w:rsidRDefault="00C07A08" w:rsidP="004902C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b/>
          <w:color w:val="000000" w:themeColor="text1"/>
          <w:sz w:val="24"/>
          <w:szCs w:val="24"/>
        </w:rPr>
        <w:t>Тесты по теме</w:t>
      </w: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 (примеры)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1. Какая информация необходима для описания динамических игр?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а) информация о количестве игроков и о функциях полезности;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б) информация о стратегиях игроков и их знаний о намерениях других игроков;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в) информация о последовательности действий игроков и знания о стратегиях других игроков;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г) знание «дерева игры» и знание ходов, сделанных другими игроками.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2. Включается ли в динамическую игру игрок «природа»?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а) нет;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б) да.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3. Что понимают под «информационным множеством» динамической игры?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а) стратегии в динамической игре;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б) совокупность вершин в дереве игры, в которых игрок делает ход;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в)  для любого игрока совокупность вершин дерева игры, в которых игрок делает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ход,  и каждая вершина игрока содержится только в одном информационном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множестве и во всех вершинах игроку доступен один и то же набор действий;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г) для любого игрока совокупность вершин и дуг дерева игры, в которых игрок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делает ход, и каждая вершина и дуга игрока содержится только в одном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информационном множестве, а игроку доступен один и то же набор действий.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4. Какая динамическая игра называется игрой с совершенной информацией?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а)  если в игре есть вся информация об игроках и об их стратегиях;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б) если каждое информационное множество в игре содержит одну вершину;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в) если известны все информационные множества; </w:t>
      </w:r>
    </w:p>
    <w:p w:rsidR="00C07A08" w:rsidRPr="00646FB4" w:rsidRDefault="00C07A08" w:rsidP="004902CE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b/>
          <w:color w:val="000000" w:themeColor="text1"/>
          <w:sz w:val="24"/>
          <w:szCs w:val="24"/>
        </w:rPr>
        <w:t>Типовые оценочные материалы по темам 3</w:t>
      </w:r>
    </w:p>
    <w:p w:rsidR="00C07A08" w:rsidRPr="00646FB4" w:rsidRDefault="00C07A08" w:rsidP="004902C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Типовые вопросы для устного опроса.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1.Что понимают под системой представлений в статических играх? Типы игроков.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2. Понятие </w:t>
      </w:r>
      <w:proofErr w:type="spellStart"/>
      <w:r w:rsidRPr="00646FB4">
        <w:rPr>
          <w:color w:val="000000" w:themeColor="text1"/>
        </w:rPr>
        <w:t>байесовой</w:t>
      </w:r>
      <w:proofErr w:type="spellEnd"/>
      <w:r w:rsidRPr="00646FB4">
        <w:rPr>
          <w:color w:val="000000" w:themeColor="text1"/>
        </w:rPr>
        <w:t xml:space="preserve"> игры.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3. Разделяющие и объединяющие стратегии в </w:t>
      </w:r>
      <w:proofErr w:type="spellStart"/>
      <w:r w:rsidRPr="00646FB4">
        <w:rPr>
          <w:color w:val="000000" w:themeColor="text1"/>
        </w:rPr>
        <w:t>байесовой</w:t>
      </w:r>
      <w:proofErr w:type="spellEnd"/>
      <w:r w:rsidRPr="00646FB4">
        <w:rPr>
          <w:color w:val="000000" w:themeColor="text1"/>
        </w:rPr>
        <w:t xml:space="preserve"> игре.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4. БН- равновесие.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1. Система представлений в динамических играх с несовершенной информацией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2. Понятие совершенного </w:t>
      </w:r>
      <w:proofErr w:type="spellStart"/>
      <w:r w:rsidRPr="00646FB4">
        <w:rPr>
          <w:color w:val="000000" w:themeColor="text1"/>
        </w:rPr>
        <w:t>байесова</w:t>
      </w:r>
      <w:proofErr w:type="spellEnd"/>
      <w:r w:rsidRPr="00646FB4">
        <w:rPr>
          <w:color w:val="000000" w:themeColor="text1"/>
        </w:rPr>
        <w:t xml:space="preserve"> равновесия.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3. Принцип последовательной рациональности.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4.  Слабое совершенное </w:t>
      </w:r>
      <w:proofErr w:type="spellStart"/>
      <w:r w:rsidRPr="00646FB4">
        <w:rPr>
          <w:color w:val="000000" w:themeColor="text1"/>
        </w:rPr>
        <w:t>байесово</w:t>
      </w:r>
      <w:proofErr w:type="spellEnd"/>
      <w:r w:rsidRPr="00646FB4">
        <w:rPr>
          <w:color w:val="000000" w:themeColor="text1"/>
        </w:rPr>
        <w:t xml:space="preserve"> равновесие.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5. Последовательное равновесие.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6. Понятие сигнальной игры. Ведущий и получатель сигнала.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lastRenderedPageBreak/>
        <w:t>7. Стратегии в сигнальной игре. Сигнальные требования.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8. Совершенное </w:t>
      </w:r>
      <w:proofErr w:type="spellStart"/>
      <w:r w:rsidRPr="00646FB4">
        <w:rPr>
          <w:color w:val="000000" w:themeColor="text1"/>
        </w:rPr>
        <w:t>байесово</w:t>
      </w:r>
      <w:proofErr w:type="spellEnd"/>
      <w:r w:rsidRPr="00646FB4">
        <w:rPr>
          <w:color w:val="000000" w:themeColor="text1"/>
        </w:rPr>
        <w:t xml:space="preserve"> равновесие в сигнальной игре</w:t>
      </w:r>
    </w:p>
    <w:p w:rsidR="00C07A08" w:rsidRPr="00646FB4" w:rsidRDefault="00C07A08" w:rsidP="004902C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Тесты по теме 3  </w:t>
      </w:r>
      <w:r w:rsidRPr="00646FB4">
        <w:rPr>
          <w:rFonts w:ascii="Times New Roman" w:hAnsi="Times New Roman"/>
          <w:color w:val="000000" w:themeColor="text1"/>
          <w:sz w:val="24"/>
          <w:szCs w:val="24"/>
        </w:rPr>
        <w:t>(примеры)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1. Как задаётся представление участников игры об информации игроков?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а) через набор стратегий;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б) через информацию о типах игроков;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в) через условные вероятности типов игроков,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г) с помощью соответствующих функций выигрыша. </w:t>
      </w:r>
    </w:p>
    <w:p w:rsidR="00C07A08" w:rsidRPr="00646FB4" w:rsidRDefault="00C07A08" w:rsidP="004902CE">
      <w:pPr>
        <w:ind w:firstLine="340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 2</w:t>
      </w:r>
      <w:r w:rsidRPr="00646FB4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.   С помощью чего определяется </w:t>
      </w:r>
      <w:proofErr w:type="spellStart"/>
      <w:r w:rsidRPr="00646FB4">
        <w:rPr>
          <w:rFonts w:ascii="Times New Roman" w:hAnsi="Times New Roman"/>
          <w:color w:val="000000" w:themeColor="text1"/>
          <w:sz w:val="24"/>
          <w:szCs w:val="24"/>
          <w:u w:val="single"/>
        </w:rPr>
        <w:t>байесова</w:t>
      </w:r>
      <w:proofErr w:type="spellEnd"/>
      <w:r w:rsidRPr="00646FB4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игра? </w:t>
      </w:r>
    </w:p>
    <w:p w:rsidR="00C07A08" w:rsidRPr="00646FB4" w:rsidRDefault="00C07A08" w:rsidP="004902CE">
      <w:pPr>
        <w:ind w:firstLine="737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а) с помощью аналитического представления;</w:t>
      </w:r>
    </w:p>
    <w:p w:rsidR="00C07A08" w:rsidRPr="00646FB4" w:rsidRDefault="00C07A08" w:rsidP="004902CE">
      <w:pPr>
        <w:ind w:firstLine="737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б на основе имеющейся информации; </w:t>
      </w:r>
    </w:p>
    <w:p w:rsidR="00C07A08" w:rsidRPr="00646FB4" w:rsidRDefault="00C07A08" w:rsidP="004902CE">
      <w:pPr>
        <w:ind w:firstLine="737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в) с помощью набора ходов, типов игроков  функций выигрышей; </w:t>
      </w:r>
    </w:p>
    <w:p w:rsidR="00C07A08" w:rsidRPr="00646FB4" w:rsidRDefault="00C07A08" w:rsidP="004902CE">
      <w:pPr>
        <w:ind w:firstLine="737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г) с помощью ходов Природы, выбора ходов игроков и их возможных выигрышей.</w:t>
      </w:r>
    </w:p>
    <w:p w:rsidR="00C07A08" w:rsidRPr="00646FB4" w:rsidRDefault="00C07A08" w:rsidP="004902C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7A08" w:rsidRPr="00646FB4" w:rsidRDefault="00C07A08" w:rsidP="004902CE">
      <w:pPr>
        <w:ind w:firstLine="397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3.   </w:t>
      </w:r>
      <w:r w:rsidRPr="00646FB4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Что понимают под «стратегией» игрока в статической </w:t>
      </w:r>
      <w:proofErr w:type="spellStart"/>
      <w:r w:rsidRPr="00646FB4">
        <w:rPr>
          <w:rFonts w:ascii="Times New Roman" w:hAnsi="Times New Roman"/>
          <w:color w:val="000000" w:themeColor="text1"/>
          <w:sz w:val="24"/>
          <w:szCs w:val="24"/>
          <w:u w:val="single"/>
        </w:rPr>
        <w:t>байесовой</w:t>
      </w:r>
      <w:proofErr w:type="spellEnd"/>
      <w:r w:rsidRPr="00646FB4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игре?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а) отображение множества типов игроков во множество ходов;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б) множество действий игрока в зависимости от функций полезности;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в) рациональные действия в зависимости от представлений игрока.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4. Что такое «разделяющие» стратегии?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а) игроки выбирают разные стратегии;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б) различные типы игроков выбирают различные ходы;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в) действия игроков могут отличаться.</w:t>
      </w:r>
    </w:p>
    <w:p w:rsidR="00C07A08" w:rsidRPr="00646FB4" w:rsidRDefault="00C07A08" w:rsidP="004902CE">
      <w:pPr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5. Что значит, «что информационное множество лежит на равновесной траектории»? </w:t>
      </w:r>
    </w:p>
    <w:p w:rsidR="00C07A08" w:rsidRPr="00646FB4" w:rsidRDefault="00C07A08" w:rsidP="004902C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а) информационное множество достигается с вероятностью единица;</w:t>
      </w:r>
    </w:p>
    <w:p w:rsidR="00C07A08" w:rsidRPr="00646FB4" w:rsidRDefault="00C07A08" w:rsidP="004902C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б) игра разыгрывается с равновесиями, на пути которых всегда находится </w:t>
      </w:r>
    </w:p>
    <w:p w:rsidR="00C07A08" w:rsidRPr="00646FB4" w:rsidRDefault="00C07A08" w:rsidP="004902C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информационное множество;</w:t>
      </w:r>
    </w:p>
    <w:p w:rsidR="00C07A08" w:rsidRPr="00646FB4" w:rsidRDefault="00C07A08" w:rsidP="004902C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в) игра разыгрывается в соответствии с равновесными траекториями и</w:t>
      </w:r>
    </w:p>
    <w:p w:rsidR="00C07A08" w:rsidRPr="00646FB4" w:rsidRDefault="00C07A08" w:rsidP="004902C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информационное множество достигается с положительной вероятностью.</w:t>
      </w:r>
    </w:p>
    <w:p w:rsidR="00C07A08" w:rsidRPr="00646FB4" w:rsidRDefault="00C07A08" w:rsidP="004902CE">
      <w:pPr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6.Какие требования к набору стратегий и представлений об информационных множествах определяют совершенное </w:t>
      </w:r>
      <w:proofErr w:type="spellStart"/>
      <w:r w:rsidRPr="00646FB4">
        <w:rPr>
          <w:rFonts w:ascii="Times New Roman" w:hAnsi="Times New Roman"/>
          <w:color w:val="000000" w:themeColor="text1"/>
          <w:sz w:val="24"/>
          <w:szCs w:val="24"/>
          <w:u w:val="single"/>
        </w:rPr>
        <w:t>байесово</w:t>
      </w:r>
      <w:proofErr w:type="spellEnd"/>
      <w:r w:rsidRPr="00646FB4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равновесие?</w:t>
      </w:r>
    </w:p>
    <w:p w:rsidR="00C07A08" w:rsidRPr="00646FB4" w:rsidRDefault="00C07A08" w:rsidP="004902C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а) каждый игрок должен иметь представление, где он «находится»; представления на равновесном пути определяются по правилу Байеса;</w:t>
      </w:r>
    </w:p>
    <w:p w:rsidR="00C07A08" w:rsidRPr="00646FB4" w:rsidRDefault="00C07A08" w:rsidP="004902C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б) каждый игрок должен иметь представление, какая вершина достигнута, игрок должен быть последовательно рационален;</w:t>
      </w:r>
    </w:p>
    <w:p w:rsidR="00C07A08" w:rsidRPr="00646FB4" w:rsidRDefault="00C07A08" w:rsidP="004902C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в) игрок должен быть последовательно рационален, должен иметь представление, какая вершина достигнута, представления на равновесном пути определяются по правилу Байеса;</w:t>
      </w:r>
    </w:p>
    <w:p w:rsidR="00C07A08" w:rsidRPr="00646FB4" w:rsidRDefault="00C07A08" w:rsidP="004902C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г) каждый игрок должен иметь представление, где он «находится»; представления на равновесной и неравновесной  траектории определяются по правилу Байеса; </w:t>
      </w:r>
    </w:p>
    <w:p w:rsidR="00C07A08" w:rsidRPr="00646FB4" w:rsidRDefault="00C07A08" w:rsidP="004902CE">
      <w:pPr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7.  Что определяет совершенное </w:t>
      </w:r>
      <w:proofErr w:type="spellStart"/>
      <w:r w:rsidRPr="00646FB4">
        <w:rPr>
          <w:rFonts w:ascii="Times New Roman" w:hAnsi="Times New Roman"/>
          <w:color w:val="000000" w:themeColor="text1"/>
          <w:sz w:val="24"/>
          <w:szCs w:val="24"/>
          <w:u w:val="single"/>
        </w:rPr>
        <w:t>байесово</w:t>
      </w:r>
      <w:proofErr w:type="spellEnd"/>
      <w:r w:rsidRPr="00646FB4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равновесие в сигнальной игре?</w:t>
      </w:r>
    </w:p>
    <w:p w:rsidR="00C07A08" w:rsidRPr="00646FB4" w:rsidRDefault="00C07A08" w:rsidP="004902C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а) требования к ведущему и получателю сигнала;</w:t>
      </w:r>
    </w:p>
    <w:p w:rsidR="00C07A08" w:rsidRPr="00646FB4" w:rsidRDefault="00C07A08" w:rsidP="004902C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б) последовательная рациональность игроков с максимизацией полезности ведущего и </w:t>
      </w:r>
    </w:p>
    <w:p w:rsidR="00C07A08" w:rsidRPr="00646FB4" w:rsidRDefault="00C07A08" w:rsidP="004902C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получателя с учётом представлений по правилу Байеса;</w:t>
      </w:r>
    </w:p>
    <w:p w:rsidR="00C07A08" w:rsidRPr="00646FB4" w:rsidRDefault="00C07A08" w:rsidP="004902C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в) специальные сигнальные требования к ведущему и получателю с максимизацией </w:t>
      </w:r>
    </w:p>
    <w:p w:rsidR="00C07A08" w:rsidRPr="00646FB4" w:rsidRDefault="00C07A08" w:rsidP="004902C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полезностей;</w:t>
      </w:r>
    </w:p>
    <w:p w:rsidR="00C07A08" w:rsidRPr="00646FB4" w:rsidRDefault="00C07A08" w:rsidP="004902C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г) сигнальные требования к ведущему и получателю, учитывающие вероятностное </w:t>
      </w:r>
    </w:p>
    <w:p w:rsidR="00C07A08" w:rsidRPr="00646FB4" w:rsidRDefault="00C07A08" w:rsidP="004902C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распределение типов ведущего, максимизацию полезности ведущего и получателя с </w:t>
      </w:r>
    </w:p>
    <w:p w:rsidR="00C07A08" w:rsidRPr="00646FB4" w:rsidRDefault="00C07A08" w:rsidP="004902C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учётом представления последнего по правилу Байеса.</w:t>
      </w:r>
    </w:p>
    <w:p w:rsidR="00C07A08" w:rsidRPr="00646FB4" w:rsidRDefault="00C07A08" w:rsidP="004902C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Варианты домашних заданий по темам 1 – 3 </w:t>
      </w:r>
      <w:r w:rsidRPr="00646FB4">
        <w:rPr>
          <w:rFonts w:ascii="Times New Roman" w:hAnsi="Times New Roman"/>
          <w:color w:val="000000" w:themeColor="text1"/>
          <w:sz w:val="24"/>
          <w:szCs w:val="24"/>
        </w:rPr>
        <w:t>(примеры)</w:t>
      </w:r>
    </w:p>
    <w:p w:rsidR="00C07A08" w:rsidRPr="00646FB4" w:rsidRDefault="00C07A08" w:rsidP="004902CE">
      <w:pPr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  <w:u w:val="single"/>
        </w:rPr>
        <w:t>Вариант № 1.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lastRenderedPageBreak/>
        <w:t>1.Заданы матрицы антагонистической игры</w:t>
      </w:r>
    </w:p>
    <w:p w:rsidR="00C07A08" w:rsidRPr="00646FB4" w:rsidRDefault="00BF42E1" w:rsidP="00207811">
      <w:pPr>
        <w:pStyle w:val="af1"/>
        <w:rPr>
          <w:rFonts w:eastAsiaTheme="minorEastAsia"/>
          <w:color w:val="000000" w:themeColor="text1"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color w:val="000000" w:themeColor="text1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 xml:space="preserve">     </m:t>
                </m:r>
                <m:r>
                  <w:rPr>
                    <w:rFonts w:ascii="Cambria Math" w:hAnsi="Cambria Math"/>
                    <w:color w:val="000000" w:themeColor="text1"/>
                  </w:rPr>
                  <m:t>d</m:t>
                </m:r>
              </m:e>
              <m:e>
                <m:r>
                  <w:rPr>
                    <w:rFonts w:ascii="Cambria Math" w:hAnsi="Cambria Math"/>
                    <w:color w:val="000000" w:themeColor="text1"/>
                  </w:rPr>
                  <m:t>e</m:t>
                </m:r>
              </m:e>
              <m:e>
                <m:r>
                  <w:rPr>
                    <w:rFonts w:ascii="Cambria Math" w:hAnsi="Cambria Math"/>
                    <w:color w:val="000000" w:themeColor="text1"/>
                  </w:rPr>
                  <m:t>f</m:t>
                </m:r>
              </m:e>
            </m:mr>
          </m:m>
        </m:oMath>
      </m:oMathPara>
    </w:p>
    <w:p w:rsidR="00C07A08" w:rsidRPr="00646FB4" w:rsidRDefault="00BF42E1" w:rsidP="00207811">
      <w:pPr>
        <w:pStyle w:val="af1"/>
        <w:rPr>
          <w:color w:val="000000" w:themeColor="text1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color w:val="000000" w:themeColor="text1"/>
                </w:rPr>
              </m:ctrlPr>
            </m:mPr>
            <m:m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</w:rPr>
                  <m:t>a</m:t>
                </m:r>
              </m:e>
            </m:mr>
            <m:m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</w:rPr>
                  <m:t>b</m:t>
                </m:r>
              </m:e>
            </m:mr>
            <m:m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</w:rPr>
                  <m:t>c</m:t>
                </m:r>
              </m:e>
            </m:mr>
          </m:m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</w:rPr>
            <m:t xml:space="preserve">   </m:t>
          </m:r>
          <m:d>
            <m:dPr>
              <m:ctrlPr>
                <w:rPr>
                  <w:rFonts w:ascii="Cambria Math" w:eastAsiaTheme="minorEastAsia" w:hAnsi="Cambria Math"/>
                  <w:color w:val="000000" w:themeColor="text1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color w:val="000000" w:themeColor="text1"/>
                    </w:rPr>
                  </m:ctrlPr>
                </m:mPr>
                <m:m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color w:val="000000" w:themeColor="text1"/>
                      </w:rPr>
                      <m:t>4</m:t>
                    </m:r>
                  </m:e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color w:val="000000" w:themeColor="text1"/>
                      </w:rPr>
                      <m:t>5</m:t>
                    </m:r>
                  </m:e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color w:val="000000" w:themeColor="text1"/>
                      </w:rPr>
                      <m:t>7</m:t>
                    </m:r>
                  </m:e>
                </m:mr>
                <m:m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color w:val="000000" w:themeColor="text1"/>
                      </w:rPr>
                      <m:t>6</m:t>
                    </m:r>
                  </m:e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color w:val="000000" w:themeColor="text1"/>
                      </w:rPr>
                      <m:t>2</m:t>
                    </m:r>
                  </m:e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color w:val="000000" w:themeColor="text1"/>
                      </w:rPr>
                      <m:t>3</m:t>
                    </m:r>
                  </m:e>
                </m:mr>
                <m:m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color w:val="000000" w:themeColor="text1"/>
                      </w:rPr>
                      <m:t>3</m:t>
                    </m:r>
                  </m:e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color w:val="000000" w:themeColor="text1"/>
                      </w:rPr>
                      <m:t>4</m:t>
                    </m:r>
                  </m:e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color w:val="000000" w:themeColor="text1"/>
                      </w:rPr>
                      <m:t>2</m:t>
                    </m:r>
                  </m:e>
                </m:mr>
              </m:m>
            </m:e>
          </m:d>
        </m:oMath>
      </m:oMathPara>
    </w:p>
    <w:p w:rsidR="00C07A08" w:rsidRPr="00646FB4" w:rsidRDefault="00C07A08" w:rsidP="00207811">
      <w:pPr>
        <w:pStyle w:val="af1"/>
        <w:rPr>
          <w:color w:val="000000" w:themeColor="text1"/>
        </w:rPr>
      </w:pPr>
    </w:p>
    <w:p w:rsidR="00C07A08" w:rsidRPr="00646FB4" w:rsidRDefault="00BF42E1" w:rsidP="00207811">
      <w:pPr>
        <w:pStyle w:val="af1"/>
        <w:rPr>
          <w:rFonts w:eastAsiaTheme="minorEastAsia"/>
          <w:color w:val="000000" w:themeColor="text1"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color w:val="000000" w:themeColor="text1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 xml:space="preserve">             </m:t>
                </m:r>
                <m:r>
                  <w:rPr>
                    <w:rFonts w:ascii="Cambria Math" w:hAnsi="Cambria Math"/>
                    <w:color w:val="000000" w:themeColor="text1"/>
                  </w:rPr>
                  <m:t>d</m:t>
                </m:r>
              </m:e>
              <m:e>
                <m:r>
                  <w:rPr>
                    <w:rFonts w:ascii="Cambria Math" w:hAnsi="Cambria Math"/>
                    <w:color w:val="000000" w:themeColor="text1"/>
                  </w:rPr>
                  <m:t>e</m:t>
                </m:r>
              </m:e>
              <m:e>
                <m:r>
                  <w:rPr>
                    <w:rFonts w:ascii="Cambria Math" w:hAnsi="Cambria Math"/>
                    <w:color w:val="000000" w:themeColor="text1"/>
                  </w:rPr>
                  <m:t>f</m:t>
                </m:r>
              </m:e>
            </m:mr>
          </m:m>
        </m:oMath>
      </m:oMathPara>
    </w:p>
    <w:p w:rsidR="00C07A08" w:rsidRPr="00646FB4" w:rsidRDefault="00BF42E1" w:rsidP="00207811">
      <w:pPr>
        <w:pStyle w:val="af1"/>
        <w:rPr>
          <w:color w:val="000000" w:themeColor="text1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color w:val="000000" w:themeColor="text1"/>
                </w:rPr>
              </m:ctrlPr>
            </m:mPr>
            <m:m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</w:rPr>
                  <m:t>a</m:t>
                </m:r>
              </m:e>
            </m:mr>
            <m:m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</w:rPr>
                  <m:t>b</m:t>
                </m:r>
              </m:e>
            </m:mr>
            <m:m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</w:rPr>
                  <m:t>c</m:t>
                </m:r>
              </m:e>
            </m:mr>
          </m:m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</w:rPr>
            <m:t xml:space="preserve">   </m:t>
          </m:r>
          <m:d>
            <m:dPr>
              <m:ctrlPr>
                <w:rPr>
                  <w:rFonts w:ascii="Cambria Math" w:eastAsiaTheme="minorEastAsia" w:hAnsi="Cambria Math"/>
                  <w:color w:val="000000" w:themeColor="text1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color w:val="000000" w:themeColor="text1"/>
                    </w:rPr>
                  </m:ctrlPr>
                </m:mPr>
                <m:m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color w:val="000000" w:themeColor="text1"/>
                      </w:rPr>
                      <m:t>3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000000" w:themeColor="text1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color w:val="000000" w:themeColor="text1"/>
                      </w:rPr>
                      <m:t>2</m:t>
                    </m:r>
                  </m:e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color w:val="000000" w:themeColor="text1"/>
                      </w:rPr>
                      <m:t>4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000000" w:themeColor="text1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color w:val="000000" w:themeColor="text1"/>
                      </w:rPr>
                      <m:t>1</m:t>
                    </m:r>
                  </m:e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color w:val="000000" w:themeColor="text1"/>
                      </w:rPr>
                      <m:t>4</m:t>
                    </m:r>
                  </m:e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color w:val="000000" w:themeColor="text1"/>
                      </w:rPr>
                      <m:t>2</m:t>
                    </m:r>
                  </m:e>
                </m:mr>
                <m:m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color w:val="000000" w:themeColor="text1"/>
                      </w:rPr>
                      <m:t>2</m:t>
                    </m:r>
                  </m:e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color w:val="000000" w:themeColor="text1"/>
                      </w:rPr>
                      <m:t>2</m:t>
                    </m:r>
                  </m:e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color w:val="000000" w:themeColor="text1"/>
                      </w:rPr>
                      <m:t>6</m:t>
                    </m:r>
                  </m:e>
                </m:mr>
              </m:m>
            </m:e>
          </m:d>
        </m:oMath>
      </m:oMathPara>
    </w:p>
    <w:p w:rsidR="00C07A08" w:rsidRPr="00646FB4" w:rsidRDefault="00C07A08" w:rsidP="00C07A08">
      <w:pPr>
        <w:tabs>
          <w:tab w:val="left" w:pos="480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646FB4">
        <w:rPr>
          <w:rFonts w:ascii="Times New Roman" w:hAnsi="Times New Roman"/>
          <w:color w:val="000000" w:themeColor="text1"/>
          <w:sz w:val="24"/>
          <w:szCs w:val="24"/>
        </w:rPr>
        <w:t>Найти оптимальные стратегии и решения игр.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2.Задана игра в нормальной форме  </w:t>
      </w:r>
    </w:p>
    <w:p w:rsidR="00C07A08" w:rsidRPr="00646FB4" w:rsidRDefault="00BF42E1" w:rsidP="00207811">
      <w:pPr>
        <w:pStyle w:val="af1"/>
        <w:rPr>
          <w:rFonts w:eastAsiaTheme="minorEastAsia"/>
          <w:color w:val="000000" w:themeColor="text1"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color w:val="000000" w:themeColor="text1"/>
                </w:rPr>
              </m:ctrlPr>
            </m:mPr>
            <m:mr>
              <m:e>
                <m:r>
                  <w:rPr>
                    <w:rFonts w:ascii="Cambria Math" w:hAnsi="Cambria Math"/>
                    <w:color w:val="000000" w:themeColor="text1"/>
                  </w:rPr>
                  <m:t>d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 xml:space="preserve">     </m:t>
                </m:r>
                <m:r>
                  <w:rPr>
                    <w:rFonts w:ascii="Cambria Math" w:hAnsi="Cambria Math"/>
                    <w:color w:val="000000" w:themeColor="text1"/>
                  </w:rPr>
                  <m:t>e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 xml:space="preserve">     </m:t>
                </m:r>
                <m:r>
                  <w:rPr>
                    <w:rFonts w:ascii="Cambria Math" w:hAnsi="Cambria Math"/>
                    <w:color w:val="000000" w:themeColor="text1"/>
                  </w:rPr>
                  <m:t>f</m:t>
                </m:r>
              </m:e>
            </m:mr>
          </m:m>
        </m:oMath>
      </m:oMathPara>
    </w:p>
    <w:p w:rsidR="00C07A08" w:rsidRPr="00646FB4" w:rsidRDefault="00BF42E1" w:rsidP="00207811">
      <w:pPr>
        <w:pStyle w:val="af1"/>
        <w:rPr>
          <w:rFonts w:eastAsiaTheme="minorEastAsia"/>
          <w:color w:val="000000" w:themeColor="text1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color w:val="000000" w:themeColor="text1"/>
                </w:rPr>
              </m:ctrlPr>
            </m:mPr>
            <m:mr>
              <m:e>
                <m:r>
                  <w:rPr>
                    <w:rFonts w:ascii="Cambria Math" w:eastAsiaTheme="minorEastAsia" w:hAnsi="Cambria Math"/>
                    <w:color w:val="000000" w:themeColor="text1"/>
                  </w:rPr>
                  <m:t>a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  <w:color w:val="000000" w:themeColor="text1"/>
                  </w:rPr>
                  <m:t>b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  <w:color w:val="000000" w:themeColor="text1"/>
                  </w:rPr>
                  <m:t>c</m:t>
                </m:r>
              </m:e>
            </m:mr>
          </m:m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</w:rPr>
            <m:t xml:space="preserve">   </m:t>
          </m:r>
          <m:d>
            <m:dPr>
              <m:ctrlPr>
                <w:rPr>
                  <w:rFonts w:ascii="Cambria Math" w:eastAsiaTheme="minorEastAsia" w:hAnsi="Cambria Math"/>
                  <w:color w:val="000000" w:themeColor="text1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color w:val="000000" w:themeColor="text1"/>
                    </w:rPr>
                  </m:ctrlPr>
                </m:mPr>
                <m:m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2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,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1</m:t>
                        </m:r>
                      </m:e>
                    </m:d>
                  </m: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1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,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1</m:t>
                        </m:r>
                      </m:e>
                    </m:d>
                  </m: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4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,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2</m:t>
                        </m:r>
                      </m:e>
                    </m:d>
                  </m:e>
                </m:mr>
                <m:m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3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,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4</m:t>
                        </m:r>
                      </m:e>
                    </m:d>
                  </m: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1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,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2</m:t>
                        </m:r>
                      </m:e>
                    </m:d>
                  </m: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2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,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3</m:t>
                        </m:r>
                      </m:e>
                    </m:d>
                  </m:e>
                </m:mr>
                <m:m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1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,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3</m:t>
                        </m:r>
                      </m:e>
                    </m:d>
                  </m: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0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,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2</m:t>
                        </m:r>
                      </m:e>
                    </m:d>
                  </m: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3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,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0</m:t>
                        </m:r>
                      </m:e>
                    </m:d>
                  </m:e>
                </m:mr>
              </m:m>
            </m:e>
          </m:d>
        </m:oMath>
      </m:oMathPara>
    </w:p>
    <w:p w:rsidR="00C07A08" w:rsidRPr="00646FB4" w:rsidRDefault="00C07A08" w:rsidP="00207811">
      <w:pPr>
        <w:pStyle w:val="af1"/>
        <w:rPr>
          <w:rFonts w:eastAsiaTheme="minorEastAsia"/>
          <w:color w:val="000000" w:themeColor="text1"/>
        </w:rPr>
      </w:pPr>
      <w:r w:rsidRPr="00646FB4">
        <w:rPr>
          <w:rFonts w:eastAsiaTheme="minorEastAsia"/>
          <w:color w:val="000000" w:themeColor="text1"/>
        </w:rPr>
        <w:t xml:space="preserve">Найти все равновесия по </w:t>
      </w:r>
      <w:proofErr w:type="spellStart"/>
      <w:r w:rsidRPr="00646FB4">
        <w:rPr>
          <w:rFonts w:eastAsiaTheme="minorEastAsia"/>
          <w:color w:val="000000" w:themeColor="text1"/>
        </w:rPr>
        <w:t>Нэшу</w:t>
      </w:r>
      <w:proofErr w:type="spellEnd"/>
      <w:r w:rsidRPr="00646FB4">
        <w:rPr>
          <w:rFonts w:eastAsiaTheme="minorEastAsia"/>
          <w:color w:val="000000" w:themeColor="text1"/>
        </w:rPr>
        <w:t>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3.Найти обратно- индукционные исходы в динамической игре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noProof/>
          <w:color w:val="000000" w:themeColor="text1"/>
          <w:lang w:eastAsia="ru-RU"/>
        </w:rPr>
        <w:drawing>
          <wp:inline distT="0" distB="0" distL="0" distR="0">
            <wp:extent cx="3171825" cy="1432437"/>
            <wp:effectExtent l="19050" t="0" r="9525" b="0"/>
            <wp:docPr id="10" name="Рисунок 1" descr="Игр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а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150" cy="1433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4.Представить динамическую игру в нормальной форме, найти все равновесия </w:t>
      </w:r>
      <w:proofErr w:type="spellStart"/>
      <w:r w:rsidRPr="00646FB4">
        <w:rPr>
          <w:color w:val="000000" w:themeColor="text1"/>
        </w:rPr>
        <w:t>Нэша</w:t>
      </w:r>
      <w:proofErr w:type="spellEnd"/>
      <w:r w:rsidRPr="00646FB4">
        <w:rPr>
          <w:color w:val="000000" w:themeColor="text1"/>
        </w:rPr>
        <w:t xml:space="preserve"> и СПРН </w:t>
      </w:r>
    </w:p>
    <w:p w:rsidR="00C07A08" w:rsidRPr="00646FB4" w:rsidRDefault="00C07A08" w:rsidP="00C07A08">
      <w:pPr>
        <w:tabs>
          <w:tab w:val="left" w:pos="480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3724275" cy="1434737"/>
            <wp:effectExtent l="19050" t="0" r="0" b="0"/>
            <wp:docPr id="11" name="Рисунок 5" descr="C:\Users\Курзенев\Saved Games\Варианты СР по ТИ\Дерево ДИ\Игры Д 1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урзенев\Saved Games\Варианты СР по ТИ\Дерево ДИ\Игры Д 1-1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469" cy="1437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A08" w:rsidRPr="00646FB4" w:rsidRDefault="00C07A08" w:rsidP="00C07A08">
      <w:pPr>
        <w:tabs>
          <w:tab w:val="left" w:pos="480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5.Два игрока одновременно выбирают действительные числа </w:t>
      </w:r>
      <w:r w:rsidRPr="00646FB4">
        <w:rPr>
          <w:i/>
          <w:color w:val="000000" w:themeColor="text1"/>
          <w:lang w:val="en-US"/>
        </w:rPr>
        <w:t>x</w:t>
      </w:r>
      <w:r w:rsidRPr="00646FB4">
        <w:rPr>
          <w:i/>
          <w:color w:val="000000" w:themeColor="text1"/>
          <w:vertAlign w:val="subscript"/>
        </w:rPr>
        <w:t xml:space="preserve">1 </w:t>
      </w:r>
      <w:r w:rsidRPr="00646FB4">
        <w:rPr>
          <w:color w:val="000000" w:themeColor="text1"/>
        </w:rPr>
        <w:t xml:space="preserve">и </w:t>
      </w:r>
      <w:r w:rsidRPr="00646FB4">
        <w:rPr>
          <w:i/>
          <w:color w:val="000000" w:themeColor="text1"/>
          <w:lang w:val="en-US"/>
        </w:rPr>
        <w:t>x</w:t>
      </w:r>
      <w:r w:rsidRPr="00646FB4">
        <w:rPr>
          <w:i/>
          <w:color w:val="000000" w:themeColor="text1"/>
          <w:vertAlign w:val="subscript"/>
        </w:rPr>
        <w:t xml:space="preserve">2 </w:t>
      </w:r>
      <w:r w:rsidRPr="00646FB4">
        <w:rPr>
          <w:color w:val="000000" w:themeColor="text1"/>
        </w:rPr>
        <w:t xml:space="preserve">соответственно. Функции полезности игроков один из двух видов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А)</w:t>
      </w:r>
      <m:oMath>
        <m:d>
          <m:dPr>
            <m:begChr m:val="{"/>
            <m:endChr m:val=""/>
            <m:ctrlPr>
              <w:rPr>
                <w:rFonts w:ascii="Cambria Math" w:hAnsi="Cambria Math"/>
                <w:color w:val="000000" w:themeColor="text1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color w:val="000000" w:themeColor="text1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=-</m:t>
                </m:r>
                <m:sSubSup>
                  <m:sSubSup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=-</m:t>
                </m:r>
                <m:sSubSup>
                  <m:sSubSup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b>
                </m:sSub>
              </m:e>
            </m:eqArr>
          </m:e>
        </m:d>
      </m:oMath>
      <w:r w:rsidRPr="00646FB4">
        <w:rPr>
          <w:color w:val="000000" w:themeColor="text1"/>
        </w:rPr>
        <w:t xml:space="preserve">    с вероятностью  0,8;</w:t>
      </w:r>
    </w:p>
    <w:p w:rsidR="00C07A08" w:rsidRPr="00646FB4" w:rsidRDefault="00C07A08" w:rsidP="00207811">
      <w:pPr>
        <w:pStyle w:val="af1"/>
        <w:rPr>
          <w:rFonts w:eastAsiaTheme="minorEastAsia"/>
          <w:color w:val="000000" w:themeColor="text1"/>
        </w:rPr>
      </w:pPr>
      <w:r w:rsidRPr="00646FB4">
        <w:rPr>
          <w:color w:val="000000" w:themeColor="text1"/>
          <w:lang w:val="en-US"/>
        </w:rPr>
        <w:t>B</w:t>
      </w:r>
      <w:r w:rsidRPr="00646FB4">
        <w:rPr>
          <w:color w:val="000000" w:themeColor="text1"/>
        </w:rPr>
        <w:t xml:space="preserve">) </w:t>
      </w:r>
      <m:oMath>
        <m:d>
          <m:dPr>
            <m:begChr m:val="{"/>
            <m:endChr m:val=""/>
            <m:ctrlPr>
              <w:rPr>
                <w:rFonts w:ascii="Cambria Math" w:hAnsi="Cambria Math"/>
                <w:color w:val="000000" w:themeColor="text1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color w:val="000000" w:themeColor="text1"/>
                    <w:lang w:val="en-US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=-</m:t>
                </m:r>
                <m:sSubSup>
                  <m:sSubSup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+3</m:t>
                </m:r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=-</m:t>
                </m:r>
                <m:sSubSup>
                  <m:sSubSup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b>
                </m:sSub>
              </m:e>
            </m:eqArr>
          </m:e>
        </m:d>
      </m:oMath>
      <w:r w:rsidRPr="00646FB4">
        <w:rPr>
          <w:rFonts w:eastAsiaTheme="minorEastAsia"/>
          <w:color w:val="000000" w:themeColor="text1"/>
        </w:rPr>
        <w:t xml:space="preserve">   </w:t>
      </w:r>
      <w:proofErr w:type="gramStart"/>
      <w:r w:rsidRPr="00646FB4">
        <w:rPr>
          <w:rFonts w:eastAsiaTheme="minorEastAsia"/>
          <w:color w:val="000000" w:themeColor="text1"/>
        </w:rPr>
        <w:t>с</w:t>
      </w:r>
      <w:proofErr w:type="gramEnd"/>
      <w:r w:rsidRPr="00646FB4">
        <w:rPr>
          <w:rFonts w:eastAsiaTheme="minorEastAsia"/>
          <w:color w:val="000000" w:themeColor="text1"/>
        </w:rPr>
        <w:t xml:space="preserve"> вероятностью  0,2.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Первый игрок точно знает, какой вид имеют функции полезности. Оба игрока знают вероятности. Найти БН- равновесие.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6.Две фирмы (А и В</w:t>
      </w:r>
      <w:proofErr w:type="gramStart"/>
      <w:r w:rsidRPr="00646FB4">
        <w:rPr>
          <w:color w:val="000000" w:themeColor="text1"/>
        </w:rPr>
        <w:t>)о</w:t>
      </w:r>
      <w:proofErr w:type="gramEnd"/>
      <w:r w:rsidRPr="00646FB4">
        <w:rPr>
          <w:color w:val="000000" w:themeColor="text1"/>
        </w:rPr>
        <w:t xml:space="preserve">дновременно принимают решение о выпуске одинаковой продукции ( дуополия </w:t>
      </w:r>
      <w:proofErr w:type="spellStart"/>
      <w:r w:rsidRPr="00646FB4">
        <w:rPr>
          <w:color w:val="000000" w:themeColor="text1"/>
        </w:rPr>
        <w:t>Курно</w:t>
      </w:r>
      <w:proofErr w:type="spellEnd"/>
      <w:r w:rsidRPr="00646FB4">
        <w:rPr>
          <w:color w:val="000000" w:themeColor="text1"/>
        </w:rPr>
        <w:t>). Предельные издержки фирм соответственно 3 и 4 . Обратная функция спроса на продукцию известна: P=90 – Q; Q = q</w:t>
      </w:r>
      <w:r w:rsidRPr="00646FB4">
        <w:rPr>
          <w:color w:val="000000" w:themeColor="text1"/>
          <w:vertAlign w:val="subscript"/>
        </w:rPr>
        <w:t>1</w:t>
      </w:r>
      <w:r w:rsidRPr="00646FB4">
        <w:rPr>
          <w:color w:val="000000" w:themeColor="text1"/>
        </w:rPr>
        <w:t>+</w:t>
      </w:r>
      <w:r w:rsidRPr="00646FB4">
        <w:rPr>
          <w:color w:val="000000" w:themeColor="text1"/>
          <w:lang w:val="en-US"/>
        </w:rPr>
        <w:t>q</w:t>
      </w:r>
      <w:r w:rsidRPr="00646FB4">
        <w:rPr>
          <w:color w:val="000000" w:themeColor="text1"/>
          <w:vertAlign w:val="subscript"/>
        </w:rPr>
        <w:t xml:space="preserve">2 </w:t>
      </w:r>
      <w:r w:rsidRPr="00646FB4">
        <w:rPr>
          <w:color w:val="000000" w:themeColor="text1"/>
        </w:rPr>
        <w:t>– общий выпуск.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Найти равновесие </w:t>
      </w:r>
      <w:proofErr w:type="spellStart"/>
      <w:r w:rsidRPr="00646FB4">
        <w:rPr>
          <w:color w:val="000000" w:themeColor="text1"/>
        </w:rPr>
        <w:t>Нэша</w:t>
      </w:r>
      <w:proofErr w:type="spellEnd"/>
      <w:r w:rsidRPr="00646FB4">
        <w:rPr>
          <w:color w:val="000000" w:themeColor="text1"/>
        </w:rPr>
        <w:t xml:space="preserve"> в игре.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lastRenderedPageBreak/>
        <w:t xml:space="preserve">Показать, что профиль стратегий </w:t>
      </w:r>
      <w:r w:rsidRPr="00646FB4">
        <w:rPr>
          <w:i/>
          <w:color w:val="000000" w:themeColor="text1"/>
          <w:lang w:val="en-US"/>
        </w:rPr>
        <w:t>R</w:t>
      </w:r>
      <w:r w:rsidRPr="00646FB4">
        <w:rPr>
          <w:color w:val="000000" w:themeColor="text1"/>
        </w:rPr>
        <w:t>= (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q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a</m:t>
            </m:r>
          </m:sub>
        </m:sSub>
        <m:r>
          <w:rPr>
            <w:rFonts w:ascii="Cambria Math" w:hAnsi="Cambria Math"/>
            <w:color w:val="000000" w:themeColor="text1"/>
          </w:rPr>
          <m:t xml:space="preserve">=18, 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q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b</m:t>
            </m:r>
          </m:sub>
        </m:sSub>
        <m:r>
          <w:rPr>
            <w:rFonts w:ascii="Cambria Math" w:hAnsi="Cambria Math"/>
            <w:color w:val="000000" w:themeColor="text1"/>
          </w:rPr>
          <m:t>=18</m:t>
        </m:r>
      </m:oMath>
      <w:r w:rsidRPr="00646FB4">
        <w:rPr>
          <w:rFonts w:eastAsiaTheme="minorEastAsia"/>
          <w:color w:val="000000" w:themeColor="text1"/>
        </w:rPr>
        <w:t xml:space="preserve">) доминирует по Парето равновесный по Нэшу исход. </w:t>
      </w:r>
    </w:p>
    <w:p w:rsidR="00C07A08" w:rsidRPr="00646FB4" w:rsidRDefault="00C07A08" w:rsidP="00C07A08">
      <w:pPr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  <w:u w:val="single"/>
        </w:rPr>
        <w:t>Вариант № 2.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1.Заданы матрицы антагонистической игры</w:t>
      </w:r>
    </w:p>
    <w:p w:rsidR="00C07A08" w:rsidRPr="00646FB4" w:rsidRDefault="00BF42E1" w:rsidP="00207811">
      <w:pPr>
        <w:pStyle w:val="af1"/>
        <w:rPr>
          <w:rFonts w:eastAsiaTheme="minorEastAsia"/>
          <w:color w:val="000000" w:themeColor="text1"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color w:val="000000" w:themeColor="text1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 xml:space="preserve">         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d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e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f</m:t>
                </m:r>
              </m:e>
            </m:mr>
          </m:m>
        </m:oMath>
      </m:oMathPara>
    </w:p>
    <w:p w:rsidR="00C07A08" w:rsidRPr="00646FB4" w:rsidRDefault="00C07A08" w:rsidP="00C07A08">
      <w:pPr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 xml:space="preserve">1)  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24"/>
                </w:rPr>
              </m:ctrlPr>
            </m:mPr>
            <m:m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a</m:t>
                </m:r>
              </m:e>
            </m:mr>
            <m:m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b</m:t>
                </m:r>
              </m:e>
            </m:mr>
            <m:m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c</m:t>
                </m:r>
              </m:e>
            </m:mr>
          </m:m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 xml:space="preserve">   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3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5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</m:oMath>
      </m:oMathPara>
    </w:p>
    <w:p w:rsidR="00C07A08" w:rsidRPr="00646FB4" w:rsidRDefault="00C07A08" w:rsidP="00C07A08">
      <w:pPr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07A08" w:rsidRPr="00646FB4" w:rsidRDefault="00C07A08" w:rsidP="00207811">
      <w:pPr>
        <w:pStyle w:val="af1"/>
        <w:rPr>
          <w:color w:val="000000" w:themeColor="text1"/>
        </w:rPr>
      </w:pPr>
    </w:p>
    <w:p w:rsidR="00C07A08" w:rsidRPr="00646FB4" w:rsidRDefault="00BF42E1" w:rsidP="00207811">
      <w:pPr>
        <w:pStyle w:val="af1"/>
        <w:rPr>
          <w:rFonts w:eastAsiaTheme="minorEastAsia"/>
          <w:color w:val="000000" w:themeColor="text1"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color w:val="000000" w:themeColor="text1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 xml:space="preserve">               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d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e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f</m:t>
                </m:r>
              </m:e>
            </m:mr>
          </m:m>
        </m:oMath>
      </m:oMathPara>
    </w:p>
    <w:p w:rsidR="00C07A08" w:rsidRPr="00646FB4" w:rsidRDefault="00C07A08" w:rsidP="00C07A08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 xml:space="preserve">2)    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24"/>
                </w:rPr>
              </m:ctrlPr>
            </m:mPr>
            <m:m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a</m:t>
                </m:r>
              </m:e>
            </m:mr>
            <m:m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b</m:t>
                </m:r>
              </m:e>
            </m:mr>
            <m:m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c</m:t>
                </m:r>
              </m:e>
            </m:mr>
          </m:m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 xml:space="preserve">   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-1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5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5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3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3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3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7</m:t>
                    </m:r>
                  </m:e>
                </m:mr>
              </m:m>
            </m:e>
          </m:d>
        </m:oMath>
      </m:oMathPara>
    </w:p>
    <w:p w:rsidR="00C07A08" w:rsidRPr="00646FB4" w:rsidRDefault="00C07A08" w:rsidP="00C07A08">
      <w:pPr>
        <w:tabs>
          <w:tab w:val="left" w:pos="480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646FB4">
        <w:rPr>
          <w:rFonts w:ascii="Times New Roman" w:hAnsi="Times New Roman"/>
          <w:color w:val="000000" w:themeColor="text1"/>
          <w:sz w:val="24"/>
          <w:szCs w:val="24"/>
        </w:rPr>
        <w:t>Найти оптимальные стратегии и решения игр.</w:t>
      </w:r>
    </w:p>
    <w:p w:rsidR="00C07A08" w:rsidRPr="00646FB4" w:rsidRDefault="00C07A08" w:rsidP="00C07A08">
      <w:pPr>
        <w:tabs>
          <w:tab w:val="left" w:pos="48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2.Задана игра в нормальной форме  </w:t>
      </w:r>
    </w:p>
    <w:p w:rsidR="00C07A08" w:rsidRPr="00646FB4" w:rsidRDefault="00BF42E1" w:rsidP="00207811">
      <w:pPr>
        <w:pStyle w:val="af1"/>
        <w:rPr>
          <w:rFonts w:eastAsiaTheme="minorEastAsia"/>
          <w:color w:val="000000" w:themeColor="text1"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color w:val="000000" w:themeColor="text1"/>
                </w:rPr>
              </m:ctrlPr>
            </m:mPr>
            <m:m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d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 xml:space="preserve">    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e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 xml:space="preserve">    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f</m:t>
                </m:r>
              </m:e>
            </m:mr>
          </m:m>
        </m:oMath>
      </m:oMathPara>
    </w:p>
    <w:p w:rsidR="00C07A08" w:rsidRPr="00646FB4" w:rsidRDefault="00BF42E1" w:rsidP="00207811">
      <w:pPr>
        <w:pStyle w:val="af1"/>
        <w:rPr>
          <w:rFonts w:eastAsiaTheme="minorEastAsia"/>
          <w:color w:val="000000" w:themeColor="text1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color w:val="000000" w:themeColor="text1"/>
                </w:rPr>
              </m:ctrlPr>
            </m:mPr>
            <m:m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</w:rPr>
                  <m:t>a</m:t>
                </m:r>
              </m:e>
            </m:mr>
            <m:m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</w:rPr>
                  <m:t>b</m:t>
                </m:r>
              </m:e>
            </m:mr>
            <m:m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</w:rPr>
                  <m:t>c</m:t>
                </m:r>
              </m:e>
            </m:mr>
          </m:m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</w:rPr>
            <m:t xml:space="preserve">   </m:t>
          </m:r>
          <m:d>
            <m:dPr>
              <m:ctrlPr>
                <w:rPr>
                  <w:rFonts w:ascii="Cambria Math" w:eastAsiaTheme="minorEastAsia" w:hAnsi="Cambria Math"/>
                  <w:color w:val="000000" w:themeColor="text1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color w:val="000000" w:themeColor="text1"/>
                    </w:rPr>
                  </m:ctrlPr>
                </m:mPr>
                <m:m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3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,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2</m:t>
                        </m:r>
                      </m:e>
                    </m:d>
                  </m: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2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,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2</m:t>
                        </m:r>
                      </m:e>
                    </m:d>
                  </m: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5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,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3</m:t>
                        </m:r>
                      </m:e>
                    </m:d>
                  </m:e>
                </m:mr>
                <m:m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4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,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5</m:t>
                        </m:r>
                      </m:e>
                    </m:d>
                  </m: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2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,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3</m:t>
                        </m:r>
                      </m:e>
                    </m:d>
                  </m: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3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,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4</m:t>
                        </m:r>
                      </m:e>
                    </m:d>
                  </m:e>
                </m:mr>
                <m:m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2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,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4</m:t>
                        </m:r>
                      </m:e>
                    </m:d>
                  </m: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1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,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3</m:t>
                        </m:r>
                      </m:e>
                    </m:d>
                  </m: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4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,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1</m:t>
                        </m:r>
                      </m:e>
                    </m:d>
                  </m:e>
                </m:mr>
              </m:m>
            </m:e>
          </m:d>
        </m:oMath>
      </m:oMathPara>
    </w:p>
    <w:p w:rsidR="00C07A08" w:rsidRPr="00646FB4" w:rsidRDefault="00C07A08" w:rsidP="00207811">
      <w:pPr>
        <w:pStyle w:val="af1"/>
        <w:rPr>
          <w:rFonts w:eastAsiaTheme="minorEastAsia"/>
          <w:color w:val="000000" w:themeColor="text1"/>
        </w:rPr>
      </w:pPr>
      <w:r w:rsidRPr="00646FB4">
        <w:rPr>
          <w:rFonts w:eastAsiaTheme="minorEastAsia"/>
          <w:color w:val="000000" w:themeColor="text1"/>
        </w:rPr>
        <w:t xml:space="preserve">Найти все равновесия по </w:t>
      </w:r>
      <w:proofErr w:type="spellStart"/>
      <w:r w:rsidRPr="00646FB4">
        <w:rPr>
          <w:rFonts w:eastAsiaTheme="minorEastAsia"/>
          <w:color w:val="000000" w:themeColor="text1"/>
        </w:rPr>
        <w:t>Нэшу</w:t>
      </w:r>
      <w:proofErr w:type="spellEnd"/>
      <w:r w:rsidRPr="00646FB4">
        <w:rPr>
          <w:rFonts w:eastAsiaTheme="minorEastAsia"/>
          <w:color w:val="000000" w:themeColor="text1"/>
        </w:rPr>
        <w:t>.</w:t>
      </w:r>
    </w:p>
    <w:p w:rsidR="00C07A08" w:rsidRPr="00646FB4" w:rsidRDefault="00C07A08" w:rsidP="00C07A08">
      <w:pPr>
        <w:tabs>
          <w:tab w:val="left" w:pos="318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3.Найти обратно- индукционные исходы в динамической игре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noProof/>
          <w:color w:val="000000" w:themeColor="text1"/>
          <w:lang w:eastAsia="ru-RU"/>
        </w:rPr>
        <w:drawing>
          <wp:inline distT="0" distB="0" distL="0" distR="0">
            <wp:extent cx="3962400" cy="1536209"/>
            <wp:effectExtent l="19050" t="0" r="0" b="0"/>
            <wp:docPr id="12" name="Рисунок 2" descr="Игр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ра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20000" contrast="10000"/>
                    </a:blip>
                    <a:srcRect b="13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541" cy="153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A08" w:rsidRPr="00646FB4" w:rsidRDefault="00BF42E1" w:rsidP="00207811">
      <w:pPr>
        <w:pStyle w:val="af1"/>
        <w:rPr>
          <w:color w:val="000000" w:themeColor="text1"/>
        </w:rPr>
      </w:pPr>
      <m:oMath>
        <m:d>
          <m:dPr>
            <m:ctrlPr>
              <w:rPr>
                <w:rFonts w:ascii="Cambria Math" w:hAnsi="Cambria Math"/>
                <w:color w:val="000000" w:themeColor="text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2;1</m:t>
            </m:r>
          </m:e>
        </m:d>
        <m:r>
          <m:rPr>
            <m:sty m:val="p"/>
          </m:rPr>
          <w:rPr>
            <w:rFonts w:ascii="Cambria Math" w:hAnsi="Cambria Math"/>
            <w:color w:val="000000" w:themeColor="text1"/>
          </w:rPr>
          <m:t xml:space="preserve">  </m:t>
        </m:r>
        <m:d>
          <m:dPr>
            <m:ctrlPr>
              <w:rPr>
                <w:rFonts w:ascii="Cambria Math" w:eastAsiaTheme="minorEastAsia" w:hAnsi="Cambria Math"/>
                <w:color w:val="000000" w:themeColor="text1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</w:rPr>
              <m:t>5;2</m:t>
            </m:r>
          </m:e>
        </m:d>
        <m:r>
          <m:rPr>
            <m:sty m:val="p"/>
          </m:rPr>
          <w:rPr>
            <w:rFonts w:ascii="Cambria Math" w:eastAsiaTheme="minorEastAsia" w:hAnsi="Cambria Math"/>
            <w:color w:val="000000" w:themeColor="text1"/>
          </w:rPr>
          <m:t xml:space="preserve">  </m:t>
        </m:r>
        <m:d>
          <m:dPr>
            <m:ctrlPr>
              <w:rPr>
                <w:rFonts w:ascii="Cambria Math" w:eastAsiaTheme="minorEastAsia" w:hAnsi="Cambria Math"/>
                <w:color w:val="000000" w:themeColor="text1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</w:rPr>
              <m:t>4;3</m:t>
            </m:r>
          </m:e>
        </m:d>
        <m:r>
          <m:rPr>
            <m:sty m:val="p"/>
          </m:rPr>
          <w:rPr>
            <w:rFonts w:ascii="Cambria Math" w:eastAsiaTheme="minorEastAsia" w:hAnsi="Cambria Math"/>
            <w:color w:val="000000" w:themeColor="text1"/>
          </w:rPr>
          <m:t xml:space="preserve">  </m:t>
        </m:r>
        <m:d>
          <m:dPr>
            <m:ctrlPr>
              <w:rPr>
                <w:rFonts w:ascii="Cambria Math" w:eastAsiaTheme="minorEastAsia" w:hAnsi="Cambria Math"/>
                <w:color w:val="000000" w:themeColor="text1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</w:rPr>
              <m:t>3;3</m:t>
            </m:r>
          </m:e>
        </m:d>
        <m:r>
          <m:rPr>
            <m:sty m:val="p"/>
          </m:rPr>
          <w:rPr>
            <w:rFonts w:ascii="Cambria Math" w:eastAsiaTheme="minorEastAsia" w:hAnsi="Cambria Math"/>
            <w:color w:val="000000" w:themeColor="text1"/>
          </w:rPr>
          <m:t xml:space="preserve">                   </m:t>
        </m:r>
        <m:d>
          <m:dPr>
            <m:ctrlPr>
              <w:rPr>
                <w:rFonts w:ascii="Cambria Math" w:eastAsiaTheme="minorEastAsia" w:hAnsi="Cambria Math"/>
                <w:color w:val="000000" w:themeColor="text1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</w:rPr>
              <m:t>0;5</m:t>
            </m:r>
          </m:e>
        </m:d>
        <m:r>
          <m:rPr>
            <m:sty m:val="p"/>
          </m:rPr>
          <w:rPr>
            <w:rFonts w:ascii="Cambria Math" w:eastAsiaTheme="minorEastAsia" w:hAnsi="Cambria Math"/>
            <w:color w:val="000000" w:themeColor="text1"/>
          </w:rPr>
          <m:t xml:space="preserve">   </m:t>
        </m:r>
        <m:d>
          <m:dPr>
            <m:ctrlPr>
              <w:rPr>
                <w:rFonts w:ascii="Cambria Math" w:eastAsiaTheme="minorEastAsia" w:hAnsi="Cambria Math"/>
                <w:color w:val="000000" w:themeColor="text1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</w:rPr>
              <m:t>2;2</m:t>
            </m:r>
          </m:e>
        </m:d>
        <m:r>
          <m:rPr>
            <m:sty m:val="p"/>
          </m:rPr>
          <w:rPr>
            <w:rFonts w:ascii="Cambria Math" w:eastAsiaTheme="minorEastAsia" w:hAnsi="Cambria Math"/>
            <w:color w:val="000000" w:themeColor="text1"/>
          </w:rPr>
          <m:t xml:space="preserve">   </m:t>
        </m:r>
        <m:d>
          <m:dPr>
            <m:ctrlPr>
              <w:rPr>
                <w:rFonts w:ascii="Cambria Math" w:eastAsiaTheme="minorEastAsia" w:hAnsi="Cambria Math"/>
                <w:color w:val="000000" w:themeColor="text1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</w:rPr>
              <m:t>6;5</m:t>
            </m:r>
          </m:e>
        </m:d>
        <m:r>
          <m:rPr>
            <m:sty m:val="p"/>
          </m:rPr>
          <w:rPr>
            <w:rFonts w:ascii="Cambria Math" w:eastAsiaTheme="minorEastAsia" w:hAnsi="Cambria Math"/>
            <w:color w:val="000000" w:themeColor="text1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color w:val="000000" w:themeColor="text1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</w:rPr>
              <m:t>7;1</m:t>
            </m:r>
          </m:e>
        </m:d>
      </m:oMath>
      <w:r w:rsidR="00C07A08" w:rsidRPr="00646FB4">
        <w:rPr>
          <w:rFonts w:eastAsiaTheme="minorEastAsia"/>
          <w:color w:val="000000" w:themeColor="text1"/>
        </w:rPr>
        <w:t>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                   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4.Представить динамическую игру в нормальной форме, найти все равновесия </w:t>
      </w:r>
      <w:proofErr w:type="spellStart"/>
      <w:r w:rsidRPr="00646FB4">
        <w:rPr>
          <w:color w:val="000000" w:themeColor="text1"/>
        </w:rPr>
        <w:t>Нэша</w:t>
      </w:r>
      <w:proofErr w:type="spellEnd"/>
      <w:r w:rsidRPr="00646FB4">
        <w:rPr>
          <w:color w:val="000000" w:themeColor="text1"/>
        </w:rPr>
        <w:t xml:space="preserve"> и СПРН </w:t>
      </w:r>
    </w:p>
    <w:p w:rsidR="00C07A08" w:rsidRPr="00646FB4" w:rsidRDefault="00C07A08" w:rsidP="00C07A08">
      <w:pPr>
        <w:tabs>
          <w:tab w:val="left" w:pos="480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4510405" cy="1355230"/>
            <wp:effectExtent l="19050" t="0" r="4445" b="0"/>
            <wp:docPr id="13" name="Рисунок 5" descr="C:\Users\Курзенев\Saved Games\Варианты СР по ТИ\Дерево ДИ\Игры Д 1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урзенев\Saved Games\Варианты СР по ТИ\Дерево ДИ\Игры Д 1-1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0000" contrast="10000"/>
                    </a:blip>
                    <a:srcRect b="20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405" cy="135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A08" w:rsidRPr="00646FB4" w:rsidRDefault="00BF42E1" w:rsidP="00C07A08">
      <w:pPr>
        <w:tabs>
          <w:tab w:val="left" w:pos="480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1;0</m:t>
            </m:r>
          </m:e>
        </m:d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      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5;1</m:t>
            </m:r>
          </m:e>
        </m:d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    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0;6</m:t>
            </m:r>
          </m:e>
        </m:d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      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4;-3</m:t>
            </m:r>
          </m:e>
        </m:d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                      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0;4</m:t>
            </m:r>
          </m:e>
        </m:d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     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2;5</m:t>
            </m:r>
          </m:e>
        </m:d>
      </m:oMath>
      <w:r w:rsidR="00C07A08" w:rsidRPr="00646FB4">
        <w:rPr>
          <w:rFonts w:ascii="Times New Roman" w:eastAsiaTheme="minorEastAsia" w:hAnsi="Times New Roman"/>
          <w:color w:val="000000" w:themeColor="text1"/>
          <w:sz w:val="24"/>
          <w:szCs w:val="24"/>
        </w:rPr>
        <w:t>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5.Два игрока одновременно выбирают действительные числа </w:t>
      </w:r>
      <w:r w:rsidRPr="00646FB4">
        <w:rPr>
          <w:i/>
          <w:color w:val="000000" w:themeColor="text1"/>
          <w:lang w:val="en-US"/>
        </w:rPr>
        <w:t>x</w:t>
      </w:r>
      <w:r w:rsidRPr="00646FB4">
        <w:rPr>
          <w:i/>
          <w:color w:val="000000" w:themeColor="text1"/>
          <w:vertAlign w:val="subscript"/>
        </w:rPr>
        <w:t xml:space="preserve">1 </w:t>
      </w:r>
      <w:r w:rsidRPr="00646FB4">
        <w:rPr>
          <w:color w:val="000000" w:themeColor="text1"/>
        </w:rPr>
        <w:t xml:space="preserve">и </w:t>
      </w:r>
      <w:r w:rsidRPr="00646FB4">
        <w:rPr>
          <w:i/>
          <w:color w:val="000000" w:themeColor="text1"/>
          <w:lang w:val="en-US"/>
        </w:rPr>
        <w:t>x</w:t>
      </w:r>
      <w:r w:rsidRPr="00646FB4">
        <w:rPr>
          <w:i/>
          <w:color w:val="000000" w:themeColor="text1"/>
          <w:vertAlign w:val="subscript"/>
        </w:rPr>
        <w:t xml:space="preserve">2 </w:t>
      </w:r>
      <w:r w:rsidRPr="00646FB4">
        <w:rPr>
          <w:color w:val="000000" w:themeColor="text1"/>
        </w:rPr>
        <w:t xml:space="preserve">соответственно. Функции полезности игроков один из двух видов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lastRenderedPageBreak/>
        <w:t>А)</w:t>
      </w:r>
      <m:oMath>
        <m:d>
          <m:dPr>
            <m:begChr m:val="{"/>
            <m:endChr m:val=""/>
            <m:ctrlPr>
              <w:rPr>
                <w:rFonts w:ascii="Cambria Math" w:hAnsi="Cambria Math"/>
                <w:color w:val="000000" w:themeColor="text1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color w:val="000000" w:themeColor="text1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=-</m:t>
                </m:r>
                <m:sSubSup>
                  <m:sSubSup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=-</m:t>
                </m:r>
                <m:sSubSup>
                  <m:sSubSup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b>
                </m:sSub>
              </m:e>
            </m:eqArr>
          </m:e>
        </m:d>
      </m:oMath>
      <w:r w:rsidRPr="00646FB4">
        <w:rPr>
          <w:color w:val="000000" w:themeColor="text1"/>
        </w:rPr>
        <w:t xml:space="preserve">    с вероятностью  0,2;</w:t>
      </w:r>
    </w:p>
    <w:p w:rsidR="00C07A08" w:rsidRPr="00646FB4" w:rsidRDefault="00C07A08" w:rsidP="00207811">
      <w:pPr>
        <w:pStyle w:val="af1"/>
        <w:rPr>
          <w:rFonts w:eastAsiaTheme="minorEastAsia"/>
          <w:color w:val="000000" w:themeColor="text1"/>
        </w:rPr>
      </w:pPr>
      <w:r w:rsidRPr="00646FB4">
        <w:rPr>
          <w:color w:val="000000" w:themeColor="text1"/>
          <w:lang w:val="en-US"/>
        </w:rPr>
        <w:t>B</w:t>
      </w:r>
      <w:r w:rsidRPr="00646FB4">
        <w:rPr>
          <w:color w:val="000000" w:themeColor="text1"/>
        </w:rPr>
        <w:t xml:space="preserve">) </w:t>
      </w:r>
      <m:oMath>
        <m:d>
          <m:dPr>
            <m:begChr m:val="{"/>
            <m:endChr m:val=""/>
            <m:ctrlPr>
              <w:rPr>
                <w:rFonts w:ascii="Cambria Math" w:hAnsi="Cambria Math"/>
                <w:color w:val="000000" w:themeColor="text1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color w:val="000000" w:themeColor="text1"/>
                    <w:lang w:val="en-US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=-</m:t>
                </m:r>
                <m:sSubSup>
                  <m:sSubSup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=-</m:t>
                </m:r>
                <m:sSubSup>
                  <m:sSubSup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b>
                </m:sSub>
              </m:e>
            </m:eqArr>
          </m:e>
        </m:d>
      </m:oMath>
      <w:r w:rsidRPr="00646FB4">
        <w:rPr>
          <w:rFonts w:eastAsiaTheme="minorEastAsia"/>
          <w:color w:val="000000" w:themeColor="text1"/>
        </w:rPr>
        <w:t xml:space="preserve">   </w:t>
      </w:r>
      <w:proofErr w:type="gramStart"/>
      <w:r w:rsidRPr="00646FB4">
        <w:rPr>
          <w:rFonts w:eastAsiaTheme="minorEastAsia"/>
          <w:color w:val="000000" w:themeColor="text1"/>
        </w:rPr>
        <w:t>с</w:t>
      </w:r>
      <w:proofErr w:type="gramEnd"/>
      <w:r w:rsidRPr="00646FB4">
        <w:rPr>
          <w:rFonts w:eastAsiaTheme="minorEastAsia"/>
          <w:color w:val="000000" w:themeColor="text1"/>
        </w:rPr>
        <w:t xml:space="preserve"> вероятностью  0,8.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Первый игрок точно знает, какой вид имеют функции полезности. Оба игрока знают вероятности. Найти БН- равновесие.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6.Две фирмы (А и В) одновременно принимают решение о выпуске одинаковой продукции </w:t>
      </w:r>
      <w:proofErr w:type="gramStart"/>
      <w:r w:rsidRPr="00646FB4">
        <w:rPr>
          <w:color w:val="000000" w:themeColor="text1"/>
        </w:rPr>
        <w:t xml:space="preserve">( </w:t>
      </w:r>
      <w:proofErr w:type="gramEnd"/>
      <w:r w:rsidRPr="00646FB4">
        <w:rPr>
          <w:color w:val="000000" w:themeColor="text1"/>
        </w:rPr>
        <w:t xml:space="preserve">дуополия </w:t>
      </w:r>
      <w:proofErr w:type="spellStart"/>
      <w:r w:rsidRPr="00646FB4">
        <w:rPr>
          <w:color w:val="000000" w:themeColor="text1"/>
        </w:rPr>
        <w:t>Курно</w:t>
      </w:r>
      <w:proofErr w:type="spellEnd"/>
      <w:r w:rsidRPr="00646FB4">
        <w:rPr>
          <w:color w:val="000000" w:themeColor="text1"/>
        </w:rPr>
        <w:t>). Предельные издержки фирм соответственно 2 и 3 . Обратная функция спроса на продукцию известна: P=70 – Q; Q = q</w:t>
      </w:r>
      <w:r w:rsidRPr="00646FB4">
        <w:rPr>
          <w:color w:val="000000" w:themeColor="text1"/>
          <w:vertAlign w:val="subscript"/>
        </w:rPr>
        <w:t>1</w:t>
      </w:r>
      <w:r w:rsidRPr="00646FB4">
        <w:rPr>
          <w:color w:val="000000" w:themeColor="text1"/>
        </w:rPr>
        <w:t>+</w:t>
      </w:r>
      <w:r w:rsidRPr="00646FB4">
        <w:rPr>
          <w:color w:val="000000" w:themeColor="text1"/>
          <w:lang w:val="en-US"/>
        </w:rPr>
        <w:t>q</w:t>
      </w:r>
      <w:r w:rsidRPr="00646FB4">
        <w:rPr>
          <w:color w:val="000000" w:themeColor="text1"/>
          <w:vertAlign w:val="subscript"/>
        </w:rPr>
        <w:t xml:space="preserve">2 </w:t>
      </w:r>
      <w:r w:rsidRPr="00646FB4">
        <w:rPr>
          <w:color w:val="000000" w:themeColor="text1"/>
        </w:rPr>
        <w:t>– общий выпуск.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Найти равновесие </w:t>
      </w:r>
      <w:proofErr w:type="spellStart"/>
      <w:r w:rsidRPr="00646FB4">
        <w:rPr>
          <w:color w:val="000000" w:themeColor="text1"/>
        </w:rPr>
        <w:t>Нэша</w:t>
      </w:r>
      <w:proofErr w:type="spellEnd"/>
      <w:r w:rsidRPr="00646FB4">
        <w:rPr>
          <w:color w:val="000000" w:themeColor="text1"/>
        </w:rPr>
        <w:t xml:space="preserve"> в игре.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Показать, что профиль стратегий </w:t>
      </w:r>
      <w:r w:rsidRPr="00646FB4">
        <w:rPr>
          <w:i/>
          <w:color w:val="000000" w:themeColor="text1"/>
          <w:lang w:val="en-US"/>
        </w:rPr>
        <w:t>R</w:t>
      </w:r>
      <w:r w:rsidRPr="00646FB4">
        <w:rPr>
          <w:color w:val="000000" w:themeColor="text1"/>
        </w:rPr>
        <w:t>= (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q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a</m:t>
            </m:r>
          </m:sub>
        </m:sSub>
        <m:r>
          <w:rPr>
            <w:rFonts w:ascii="Cambria Math" w:hAnsi="Cambria Math"/>
            <w:color w:val="000000" w:themeColor="text1"/>
          </w:rPr>
          <m:t xml:space="preserve">=15, 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q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b</m:t>
            </m:r>
          </m:sub>
        </m:sSub>
        <m:r>
          <w:rPr>
            <w:rFonts w:ascii="Cambria Math" w:hAnsi="Cambria Math"/>
            <w:color w:val="000000" w:themeColor="text1"/>
          </w:rPr>
          <m:t>=15</m:t>
        </m:r>
      </m:oMath>
      <w:r w:rsidRPr="00646FB4">
        <w:rPr>
          <w:rFonts w:eastAsiaTheme="minorEastAsia"/>
          <w:color w:val="000000" w:themeColor="text1"/>
        </w:rPr>
        <w:t xml:space="preserve">) доминирует по Парето равновесный по Нэшу исход. </w:t>
      </w:r>
    </w:p>
    <w:p w:rsidR="00C07A08" w:rsidRPr="00646FB4" w:rsidRDefault="00C07A08" w:rsidP="00C07A08">
      <w:pPr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  <w:u w:val="single"/>
        </w:rPr>
        <w:t>Вариант № 3.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1.Заданы матрицы антагонистической игры</w:t>
      </w:r>
    </w:p>
    <w:p w:rsidR="00C07A08" w:rsidRPr="00646FB4" w:rsidRDefault="00BF42E1" w:rsidP="00207811">
      <w:pPr>
        <w:pStyle w:val="af1"/>
        <w:rPr>
          <w:rFonts w:eastAsiaTheme="minorEastAsia"/>
          <w:color w:val="000000" w:themeColor="text1"/>
        </w:rPr>
      </w:pPr>
      <m:oMathPara>
        <m:oMathParaPr>
          <m:jc m:val="center"/>
        </m:oMathParaPr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color w:val="000000" w:themeColor="text1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 xml:space="preserve">  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d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e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f</m:t>
                </m:r>
              </m:e>
            </m:mr>
          </m:m>
        </m:oMath>
      </m:oMathPara>
    </w:p>
    <w:p w:rsidR="00C07A08" w:rsidRPr="00646FB4" w:rsidRDefault="00C07A08" w:rsidP="00C07A08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 xml:space="preserve">1)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24"/>
                </w:rPr>
              </m:ctrlPr>
            </m:mPr>
            <m:m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a</m:t>
                </m:r>
              </m:e>
            </m:mr>
            <m:m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b</m:t>
                </m:r>
              </m:e>
            </m:mr>
            <m:m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c</m:t>
                </m:r>
              </m:e>
            </m:mr>
          </m:m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 xml:space="preserve">   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7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2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6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7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5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6</m:t>
                    </m:r>
                  </m:e>
                </m:mr>
              </m:m>
            </m:e>
          </m:d>
        </m:oMath>
      </m:oMathPara>
    </w:p>
    <w:p w:rsidR="00C07A08" w:rsidRPr="00646FB4" w:rsidRDefault="00C07A08" w:rsidP="00207811">
      <w:pPr>
        <w:pStyle w:val="af1"/>
        <w:rPr>
          <w:color w:val="000000" w:themeColor="text1"/>
        </w:rPr>
      </w:pPr>
    </w:p>
    <w:p w:rsidR="00C07A08" w:rsidRPr="00646FB4" w:rsidRDefault="00BF42E1" w:rsidP="00207811">
      <w:pPr>
        <w:pStyle w:val="af1"/>
        <w:rPr>
          <w:rFonts w:eastAsiaTheme="minorEastAsia"/>
          <w:color w:val="000000" w:themeColor="text1"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color w:val="000000" w:themeColor="text1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 xml:space="preserve">   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d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e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f</m:t>
                </m:r>
              </m:e>
            </m:mr>
          </m:m>
        </m:oMath>
      </m:oMathPara>
    </w:p>
    <w:p w:rsidR="00C07A08" w:rsidRPr="00646FB4" w:rsidRDefault="00C07A08" w:rsidP="00C07A08">
      <w:pPr>
        <w:ind w:left="368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 xml:space="preserve">2) 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24"/>
                </w:rPr>
              </m:ctrlPr>
            </m:mPr>
            <m:m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a</m:t>
                </m:r>
              </m:e>
            </m:mr>
            <m:m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b</m:t>
                </m:r>
              </m:e>
            </m:mr>
            <m:m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c</m:t>
                </m:r>
              </m:e>
            </m:mr>
          </m:m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 xml:space="preserve">   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3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5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2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3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</m:oMath>
      </m:oMathPara>
    </w:p>
    <w:p w:rsidR="00C07A08" w:rsidRPr="00646FB4" w:rsidRDefault="00C07A08" w:rsidP="00C07A08">
      <w:pPr>
        <w:tabs>
          <w:tab w:val="left" w:pos="480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646FB4">
        <w:rPr>
          <w:rFonts w:ascii="Times New Roman" w:hAnsi="Times New Roman"/>
          <w:color w:val="000000" w:themeColor="text1"/>
          <w:sz w:val="24"/>
          <w:szCs w:val="24"/>
        </w:rPr>
        <w:t>Найти оптимальные стратегии и решения игр.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2.Задана игра в нормальной форме  </w:t>
      </w:r>
    </w:p>
    <w:p w:rsidR="00C07A08" w:rsidRPr="00646FB4" w:rsidRDefault="00BF42E1" w:rsidP="00207811">
      <w:pPr>
        <w:pStyle w:val="af1"/>
        <w:rPr>
          <w:rFonts w:eastAsiaTheme="minorEastAsia"/>
          <w:color w:val="000000" w:themeColor="text1"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color w:val="000000" w:themeColor="text1"/>
                </w:rPr>
              </m:ctrlPr>
            </m:mPr>
            <m:m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d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 xml:space="preserve">    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e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 xml:space="preserve">    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f</m:t>
                </m:r>
              </m:e>
            </m:mr>
          </m:m>
        </m:oMath>
      </m:oMathPara>
    </w:p>
    <w:p w:rsidR="00C07A08" w:rsidRPr="00646FB4" w:rsidRDefault="00BF42E1" w:rsidP="00207811">
      <w:pPr>
        <w:pStyle w:val="af1"/>
        <w:rPr>
          <w:rFonts w:eastAsiaTheme="minorEastAsia"/>
          <w:color w:val="000000" w:themeColor="text1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color w:val="000000" w:themeColor="text1"/>
                </w:rPr>
              </m:ctrlPr>
            </m:mPr>
            <m:m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</w:rPr>
                  <m:t>a</m:t>
                </m:r>
              </m:e>
            </m:mr>
            <m:m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</w:rPr>
                  <m:t>b</m:t>
                </m:r>
              </m:e>
            </m:mr>
            <m:m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</w:rPr>
                  <m:t>c</m:t>
                </m:r>
              </m:e>
            </m:mr>
          </m:m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</w:rPr>
            <m:t xml:space="preserve">   </m:t>
          </m:r>
          <m:d>
            <m:dPr>
              <m:ctrlPr>
                <w:rPr>
                  <w:rFonts w:ascii="Cambria Math" w:eastAsiaTheme="minorEastAsia" w:hAnsi="Cambria Math"/>
                  <w:color w:val="000000" w:themeColor="text1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color w:val="000000" w:themeColor="text1"/>
                    </w:rPr>
                  </m:ctrlPr>
                </m:mPr>
                <m:m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3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;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2</m:t>
                        </m:r>
                      </m:e>
                    </m:d>
                  </m: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2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;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2</m:t>
                        </m:r>
                      </m:e>
                    </m:d>
                  </m: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5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;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3</m:t>
                        </m:r>
                      </m:e>
                    </m:d>
                  </m:e>
                </m:mr>
                <m:m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4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;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5</m:t>
                        </m:r>
                      </m:e>
                    </m:d>
                  </m: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2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;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3</m:t>
                        </m:r>
                      </m:e>
                    </m:d>
                  </m: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3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;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4</m:t>
                        </m:r>
                      </m:e>
                    </m:d>
                  </m:e>
                </m:mr>
                <m:m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2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;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4</m:t>
                        </m:r>
                      </m:e>
                    </m:d>
                  </m: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1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;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3</m:t>
                        </m:r>
                      </m:e>
                    </m:d>
                  </m: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4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;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1</m:t>
                        </m:r>
                      </m:e>
                    </m:d>
                  </m:e>
                </m:mr>
              </m:m>
            </m:e>
          </m:d>
        </m:oMath>
      </m:oMathPara>
    </w:p>
    <w:p w:rsidR="00C07A08" w:rsidRPr="00646FB4" w:rsidRDefault="00C07A08" w:rsidP="00207811">
      <w:pPr>
        <w:pStyle w:val="af1"/>
        <w:rPr>
          <w:rFonts w:eastAsiaTheme="minorEastAsia"/>
          <w:color w:val="000000" w:themeColor="text1"/>
        </w:rPr>
      </w:pPr>
      <w:r w:rsidRPr="00646FB4">
        <w:rPr>
          <w:rFonts w:eastAsiaTheme="minorEastAsia"/>
          <w:color w:val="000000" w:themeColor="text1"/>
        </w:rPr>
        <w:t xml:space="preserve">Найти все равновесия по </w:t>
      </w:r>
      <w:proofErr w:type="spellStart"/>
      <w:r w:rsidRPr="00646FB4">
        <w:rPr>
          <w:rFonts w:eastAsiaTheme="minorEastAsia"/>
          <w:color w:val="000000" w:themeColor="text1"/>
        </w:rPr>
        <w:t>Нэшу</w:t>
      </w:r>
      <w:proofErr w:type="spellEnd"/>
      <w:r w:rsidRPr="00646FB4">
        <w:rPr>
          <w:rFonts w:eastAsiaTheme="minorEastAsia"/>
          <w:color w:val="000000" w:themeColor="text1"/>
        </w:rPr>
        <w:t>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3.Найти обратно- индукционные исходы в динамической игре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noProof/>
          <w:color w:val="000000" w:themeColor="text1"/>
          <w:lang w:eastAsia="ru-RU"/>
        </w:rPr>
        <w:drawing>
          <wp:inline distT="0" distB="0" distL="0" distR="0">
            <wp:extent cx="4133850" cy="1597743"/>
            <wp:effectExtent l="19050" t="0" r="0" b="0"/>
            <wp:docPr id="14" name="Рисунок 3" descr="Игр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ра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0000" contrast="10000"/>
                    </a:blip>
                    <a:srcRect b="13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597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A08" w:rsidRPr="00646FB4" w:rsidRDefault="00BF42E1" w:rsidP="00207811">
      <w:pPr>
        <w:pStyle w:val="af1"/>
        <w:rPr>
          <w:color w:val="000000" w:themeColor="text1"/>
        </w:rPr>
      </w:pPr>
      <m:oMathPara>
        <m:oMath>
          <m:d>
            <m:dPr>
              <m:ctrlPr>
                <w:rPr>
                  <w:rFonts w:ascii="Cambria Math" w:hAnsi="Cambria Math"/>
                  <w:color w:val="000000" w:themeColor="text1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_2;5</m:t>
              </m:r>
            </m:e>
          </m:d>
          <m:r>
            <m:rPr>
              <m:sty m:val="p"/>
            </m:rPr>
            <w:rPr>
              <w:rFonts w:ascii="Cambria Math" w:hAnsi="Cambria Math"/>
              <w:color w:val="000000" w:themeColor="text1"/>
            </w:rPr>
            <m:t xml:space="preserve">   </m:t>
          </m:r>
          <m:d>
            <m:dPr>
              <m:ctrlPr>
                <w:rPr>
                  <w:rFonts w:ascii="Cambria Math" w:hAnsi="Cambria Math"/>
                  <w:color w:val="000000" w:themeColor="text1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3;1</m:t>
              </m:r>
            </m:e>
          </m:d>
          <m:r>
            <m:rPr>
              <m:sty m:val="p"/>
            </m:rPr>
            <w:rPr>
              <w:rFonts w:ascii="Cambria Math" w:hAnsi="Cambria Math"/>
              <w:color w:val="000000" w:themeColor="text1"/>
            </w:rPr>
            <m:t xml:space="preserve">   </m:t>
          </m:r>
          <m:d>
            <m:dPr>
              <m:ctrlPr>
                <w:rPr>
                  <w:rFonts w:ascii="Cambria Math" w:hAnsi="Cambria Math"/>
                  <w:color w:val="000000" w:themeColor="text1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2;6</m:t>
              </m:r>
            </m:e>
          </m:d>
          <m:r>
            <m:rPr>
              <m:sty m:val="p"/>
            </m:rPr>
            <w:rPr>
              <w:rFonts w:ascii="Cambria Math" w:hAnsi="Cambria Math"/>
              <w:color w:val="000000" w:themeColor="text1"/>
            </w:rPr>
            <m:t xml:space="preserve">   </m:t>
          </m:r>
          <m:d>
            <m:dPr>
              <m:ctrlPr>
                <w:rPr>
                  <w:rFonts w:ascii="Cambria Math" w:hAnsi="Cambria Math"/>
                  <w:color w:val="000000" w:themeColor="text1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-2;5</m:t>
              </m:r>
            </m:e>
          </m:d>
          <m:r>
            <m:rPr>
              <m:sty m:val="p"/>
            </m:rPr>
            <w:rPr>
              <w:rFonts w:ascii="Cambria Math" w:hAnsi="Cambria Math"/>
              <w:color w:val="000000" w:themeColor="text1"/>
            </w:rPr>
            <m:t xml:space="preserve">   </m:t>
          </m:r>
          <m:d>
            <m:dPr>
              <m:ctrlPr>
                <w:rPr>
                  <w:rFonts w:ascii="Cambria Math" w:hAnsi="Cambria Math"/>
                  <w:color w:val="000000" w:themeColor="text1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1;3</m:t>
              </m:r>
            </m:e>
          </m:d>
          <m:r>
            <m:rPr>
              <m:sty m:val="p"/>
            </m:rPr>
            <w:rPr>
              <w:rFonts w:ascii="Cambria Math" w:hAnsi="Cambria Math"/>
              <w:color w:val="000000" w:themeColor="text1"/>
            </w:rPr>
            <m:t xml:space="preserve">   </m:t>
          </m:r>
          <m:d>
            <m:dPr>
              <m:ctrlPr>
                <w:rPr>
                  <w:rFonts w:ascii="Cambria Math" w:hAnsi="Cambria Math"/>
                  <w:color w:val="000000" w:themeColor="text1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3;3</m:t>
              </m:r>
            </m:e>
          </m:d>
          <m:r>
            <m:rPr>
              <m:sty m:val="p"/>
            </m:rPr>
            <w:rPr>
              <w:rFonts w:ascii="Cambria Math" w:hAnsi="Cambria Math"/>
              <w:color w:val="000000" w:themeColor="text1"/>
            </w:rPr>
            <m:t xml:space="preserve">  </m:t>
          </m:r>
          <m:d>
            <m:dPr>
              <m:ctrlPr>
                <w:rPr>
                  <w:rFonts w:ascii="Cambria Math" w:hAnsi="Cambria Math"/>
                  <w:color w:val="000000" w:themeColor="text1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1;2</m:t>
              </m:r>
            </m:e>
          </m:d>
          <m:r>
            <m:rPr>
              <m:sty m:val="p"/>
            </m:rPr>
            <w:rPr>
              <w:rFonts w:ascii="Cambria Math" w:hAnsi="Cambria Math"/>
              <w:color w:val="000000" w:themeColor="text1"/>
            </w:rPr>
            <m:t xml:space="preserve">   </m:t>
          </m:r>
          <m:d>
            <m:dPr>
              <m:ctrlPr>
                <w:rPr>
                  <w:rFonts w:ascii="Cambria Math" w:hAnsi="Cambria Math"/>
                  <w:color w:val="000000" w:themeColor="text1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4;2</m:t>
              </m:r>
            </m:e>
          </m:d>
        </m:oMath>
      </m:oMathPara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4. Представить динамическую игру в нормальной форме, найти все равновесия </w:t>
      </w:r>
      <w:proofErr w:type="spellStart"/>
      <w:r w:rsidRPr="00646FB4">
        <w:rPr>
          <w:color w:val="000000" w:themeColor="text1"/>
        </w:rPr>
        <w:t>Нэша</w:t>
      </w:r>
      <w:proofErr w:type="spellEnd"/>
      <w:r w:rsidRPr="00646FB4">
        <w:rPr>
          <w:color w:val="000000" w:themeColor="text1"/>
        </w:rPr>
        <w:t xml:space="preserve"> и СПРН </w:t>
      </w:r>
    </w:p>
    <w:p w:rsidR="00C07A08" w:rsidRPr="00646FB4" w:rsidRDefault="00C07A08" w:rsidP="00C07A08">
      <w:pPr>
        <w:tabs>
          <w:tab w:val="left" w:pos="480"/>
        </w:tabs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4510405" cy="1478224"/>
            <wp:effectExtent l="19050" t="0" r="4445" b="0"/>
            <wp:docPr id="15" name="Рисунок 5" descr="C:\Users\Курзенев\Saved Games\Варианты СР по ТИ\Дерево ДИ\Игры Д 1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урзенев\Saved Games\Варианты СР по ТИ\Дерево ДИ\Игры Д 1-1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0000" contrast="20000"/>
                    </a:blip>
                    <a:srcRect b="14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405" cy="1478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A08" w:rsidRPr="00646FB4" w:rsidRDefault="00BF42E1" w:rsidP="00C07A08">
      <w:pPr>
        <w:tabs>
          <w:tab w:val="left" w:pos="480"/>
        </w:tabs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2;6</m:t>
              </m:r>
            </m:e>
          </m:d>
          <m:r>
            <w:rPr>
              <w:rFonts w:ascii="Cambria Math" w:hAnsi="Cambria Math"/>
              <w:color w:val="000000" w:themeColor="text1"/>
              <w:sz w:val="24"/>
              <w:szCs w:val="24"/>
            </w:rPr>
            <m:t xml:space="preserve">    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3;6</m:t>
              </m:r>
            </m:e>
          </m:d>
          <m:r>
            <w:rPr>
              <w:rFonts w:ascii="Cambria Math" w:hAnsi="Cambria Math"/>
              <w:color w:val="000000" w:themeColor="text1"/>
              <w:sz w:val="24"/>
              <w:szCs w:val="24"/>
            </w:rPr>
            <m:t xml:space="preserve">          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2;1</m:t>
              </m:r>
            </m:e>
          </m:d>
          <m:r>
            <w:rPr>
              <w:rFonts w:ascii="Cambria Math" w:hAnsi="Cambria Math"/>
              <w:color w:val="000000" w:themeColor="text1"/>
              <w:sz w:val="24"/>
              <w:szCs w:val="24"/>
            </w:rPr>
            <m:t xml:space="preserve">    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3;4</m:t>
              </m:r>
            </m:e>
          </m:d>
          <m:r>
            <w:rPr>
              <w:rFonts w:ascii="Cambria Math" w:hAnsi="Cambria Math"/>
              <w:color w:val="000000" w:themeColor="text1"/>
              <w:sz w:val="24"/>
              <w:szCs w:val="24"/>
            </w:rPr>
            <m:t xml:space="preserve">                     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2;5</m:t>
              </m:r>
            </m:e>
          </m:d>
          <m:r>
            <w:rPr>
              <w:rFonts w:ascii="Cambria Math" w:hAnsi="Cambria Math"/>
              <w:color w:val="000000" w:themeColor="text1"/>
              <w:sz w:val="24"/>
              <w:szCs w:val="24"/>
            </w:rPr>
            <m:t xml:space="preserve">    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3;6</m:t>
              </m:r>
            </m:e>
          </m:d>
        </m:oMath>
      </m:oMathPara>
    </w:p>
    <w:p w:rsidR="00C07A08" w:rsidRPr="00646FB4" w:rsidRDefault="00C07A08" w:rsidP="00C07A08">
      <w:pPr>
        <w:tabs>
          <w:tab w:val="left" w:pos="480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5.Два игрока одновременно выбирают действительные числа </w:t>
      </w:r>
      <w:r w:rsidRPr="00646FB4">
        <w:rPr>
          <w:i/>
          <w:color w:val="000000" w:themeColor="text1"/>
          <w:lang w:val="en-US"/>
        </w:rPr>
        <w:t>x</w:t>
      </w:r>
      <w:r w:rsidRPr="00646FB4">
        <w:rPr>
          <w:i/>
          <w:color w:val="000000" w:themeColor="text1"/>
          <w:vertAlign w:val="subscript"/>
        </w:rPr>
        <w:t xml:space="preserve">1 </w:t>
      </w:r>
      <w:r w:rsidRPr="00646FB4">
        <w:rPr>
          <w:color w:val="000000" w:themeColor="text1"/>
        </w:rPr>
        <w:t xml:space="preserve">и </w:t>
      </w:r>
      <w:r w:rsidRPr="00646FB4">
        <w:rPr>
          <w:i/>
          <w:color w:val="000000" w:themeColor="text1"/>
          <w:lang w:val="en-US"/>
        </w:rPr>
        <w:t>x</w:t>
      </w:r>
      <w:r w:rsidRPr="00646FB4">
        <w:rPr>
          <w:i/>
          <w:color w:val="000000" w:themeColor="text1"/>
          <w:vertAlign w:val="subscript"/>
        </w:rPr>
        <w:t xml:space="preserve">2 </w:t>
      </w:r>
      <w:r w:rsidRPr="00646FB4">
        <w:rPr>
          <w:color w:val="000000" w:themeColor="text1"/>
        </w:rPr>
        <w:t xml:space="preserve">соответственно. Функции полезности игроков один из двух видов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А)</w:t>
      </w:r>
      <m:oMath>
        <m:d>
          <m:dPr>
            <m:begChr m:val="{"/>
            <m:endChr m:val=""/>
            <m:ctrlPr>
              <w:rPr>
                <w:rFonts w:ascii="Cambria Math" w:hAnsi="Cambria Math"/>
                <w:color w:val="000000" w:themeColor="text1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color w:val="000000" w:themeColor="text1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=-</m:t>
                </m:r>
                <m:sSubSup>
                  <m:sSubSup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=-</m:t>
                </m:r>
                <m:sSubSup>
                  <m:sSubSup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-2</m:t>
                </m:r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b>
                </m:sSub>
              </m:e>
            </m:eqArr>
          </m:e>
        </m:d>
      </m:oMath>
      <w:r w:rsidRPr="00646FB4">
        <w:rPr>
          <w:color w:val="000000" w:themeColor="text1"/>
        </w:rPr>
        <w:t xml:space="preserve">    с вероятностью  0,6;</w:t>
      </w:r>
    </w:p>
    <w:p w:rsidR="00C07A08" w:rsidRPr="00646FB4" w:rsidRDefault="00C07A08" w:rsidP="00207811">
      <w:pPr>
        <w:pStyle w:val="af1"/>
        <w:rPr>
          <w:rFonts w:eastAsiaTheme="minorEastAsia"/>
          <w:color w:val="000000" w:themeColor="text1"/>
        </w:rPr>
      </w:pPr>
      <w:r w:rsidRPr="00646FB4">
        <w:rPr>
          <w:color w:val="000000" w:themeColor="text1"/>
          <w:lang w:val="en-US"/>
        </w:rPr>
        <w:t>B</w:t>
      </w:r>
      <w:r w:rsidRPr="00646FB4">
        <w:rPr>
          <w:color w:val="000000" w:themeColor="text1"/>
        </w:rPr>
        <w:t xml:space="preserve">) </w:t>
      </w:r>
      <m:oMath>
        <m:d>
          <m:dPr>
            <m:begChr m:val="{"/>
            <m:endChr m:val=""/>
            <m:ctrlPr>
              <w:rPr>
                <w:rFonts w:ascii="Cambria Math" w:hAnsi="Cambria Math"/>
                <w:color w:val="000000" w:themeColor="text1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color w:val="000000" w:themeColor="text1"/>
                    <w:lang w:val="en-US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=-</m:t>
                </m:r>
                <m:sSubSup>
                  <m:sSubSup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+4</m:t>
                </m:r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=-</m:t>
                </m:r>
                <m:sSubSup>
                  <m:sSubSup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b>
                </m:sSub>
              </m:e>
            </m:eqArr>
          </m:e>
        </m:d>
      </m:oMath>
      <w:r w:rsidRPr="00646FB4">
        <w:rPr>
          <w:rFonts w:eastAsiaTheme="minorEastAsia"/>
          <w:color w:val="000000" w:themeColor="text1"/>
        </w:rPr>
        <w:t xml:space="preserve">   </w:t>
      </w:r>
      <w:proofErr w:type="gramStart"/>
      <w:r w:rsidRPr="00646FB4">
        <w:rPr>
          <w:rFonts w:eastAsiaTheme="minorEastAsia"/>
          <w:color w:val="000000" w:themeColor="text1"/>
        </w:rPr>
        <w:t>с</w:t>
      </w:r>
      <w:proofErr w:type="gramEnd"/>
      <w:r w:rsidRPr="00646FB4">
        <w:rPr>
          <w:rFonts w:eastAsiaTheme="minorEastAsia"/>
          <w:color w:val="000000" w:themeColor="text1"/>
        </w:rPr>
        <w:t xml:space="preserve"> вероятностью  0,4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Первый игрок точно знает, какой вид имеют функции полезности. Оба игрока знают вероятности. Найти БН-равновесие.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6.Две фирмы (А и В) одновременно принимают решение о выпуске одинаковой продукции </w:t>
      </w:r>
      <w:proofErr w:type="gramStart"/>
      <w:r w:rsidRPr="00646FB4">
        <w:rPr>
          <w:color w:val="000000" w:themeColor="text1"/>
        </w:rPr>
        <w:t xml:space="preserve">( </w:t>
      </w:r>
      <w:proofErr w:type="gramEnd"/>
      <w:r w:rsidRPr="00646FB4">
        <w:rPr>
          <w:color w:val="000000" w:themeColor="text1"/>
        </w:rPr>
        <w:t xml:space="preserve">дуополия </w:t>
      </w:r>
      <w:proofErr w:type="spellStart"/>
      <w:r w:rsidRPr="00646FB4">
        <w:rPr>
          <w:color w:val="000000" w:themeColor="text1"/>
        </w:rPr>
        <w:t>Курно</w:t>
      </w:r>
      <w:proofErr w:type="spellEnd"/>
      <w:r w:rsidRPr="00646FB4">
        <w:rPr>
          <w:color w:val="000000" w:themeColor="text1"/>
        </w:rPr>
        <w:t>). Предельные издержки фирм соответственно 3 и 4 . Обратная функция спроса на продукцию известна: P=100 – Q; Q = q</w:t>
      </w:r>
      <w:r w:rsidRPr="00646FB4">
        <w:rPr>
          <w:color w:val="000000" w:themeColor="text1"/>
          <w:vertAlign w:val="subscript"/>
        </w:rPr>
        <w:t>1</w:t>
      </w:r>
      <w:r w:rsidRPr="00646FB4">
        <w:rPr>
          <w:color w:val="000000" w:themeColor="text1"/>
        </w:rPr>
        <w:t>+</w:t>
      </w:r>
      <w:r w:rsidRPr="00646FB4">
        <w:rPr>
          <w:color w:val="000000" w:themeColor="text1"/>
          <w:lang w:val="en-US"/>
        </w:rPr>
        <w:t>q</w:t>
      </w:r>
      <w:r w:rsidRPr="00646FB4">
        <w:rPr>
          <w:color w:val="000000" w:themeColor="text1"/>
          <w:vertAlign w:val="subscript"/>
        </w:rPr>
        <w:t xml:space="preserve">2 </w:t>
      </w:r>
      <w:r w:rsidRPr="00646FB4">
        <w:rPr>
          <w:color w:val="000000" w:themeColor="text1"/>
        </w:rPr>
        <w:t>– общий выпуск.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Найти равновесие </w:t>
      </w:r>
      <w:proofErr w:type="spellStart"/>
      <w:r w:rsidRPr="00646FB4">
        <w:rPr>
          <w:color w:val="000000" w:themeColor="text1"/>
        </w:rPr>
        <w:t>Нэша</w:t>
      </w:r>
      <w:proofErr w:type="spellEnd"/>
      <w:r w:rsidRPr="00646FB4">
        <w:rPr>
          <w:color w:val="000000" w:themeColor="text1"/>
        </w:rPr>
        <w:t xml:space="preserve"> в игре.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Показать, что профиль стратегий </w:t>
      </w:r>
      <w:r w:rsidRPr="00646FB4">
        <w:rPr>
          <w:i/>
          <w:color w:val="000000" w:themeColor="text1"/>
          <w:lang w:val="en-US"/>
        </w:rPr>
        <w:t>R</w:t>
      </w:r>
      <w:r w:rsidRPr="00646FB4">
        <w:rPr>
          <w:color w:val="000000" w:themeColor="text1"/>
        </w:rPr>
        <w:t>= (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q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a</m:t>
            </m:r>
          </m:sub>
        </m:sSub>
        <m:r>
          <w:rPr>
            <w:rFonts w:ascii="Cambria Math" w:hAnsi="Cambria Math"/>
            <w:color w:val="000000" w:themeColor="text1"/>
          </w:rPr>
          <m:t xml:space="preserve">=17, 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q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b</m:t>
            </m:r>
          </m:sub>
        </m:sSub>
        <m:r>
          <w:rPr>
            <w:rFonts w:ascii="Cambria Math" w:hAnsi="Cambria Math"/>
            <w:color w:val="000000" w:themeColor="text1"/>
          </w:rPr>
          <m:t>=17</m:t>
        </m:r>
      </m:oMath>
      <w:r w:rsidRPr="00646FB4">
        <w:rPr>
          <w:rFonts w:eastAsiaTheme="minorEastAsia"/>
          <w:color w:val="000000" w:themeColor="text1"/>
        </w:rPr>
        <w:t xml:space="preserve">) доминирует по Парето равновесный по Нэшу исход. </w:t>
      </w:r>
    </w:p>
    <w:p w:rsidR="00C07A08" w:rsidRPr="00646FB4" w:rsidRDefault="00C07A08" w:rsidP="00C07A08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Типовые оценочные материалы по теме 6 </w:t>
      </w:r>
    </w:p>
    <w:p w:rsidR="00C07A08" w:rsidRPr="00646FB4" w:rsidRDefault="00C07A08" w:rsidP="00C07A0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Типовые вопросы для устного опроса.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1. Понятие</w:t>
      </w:r>
      <w:r w:rsidRPr="00646FB4">
        <w:rPr>
          <w:b/>
          <w:color w:val="000000" w:themeColor="text1"/>
        </w:rPr>
        <w:t xml:space="preserve"> </w:t>
      </w:r>
      <w:r w:rsidRPr="00646FB4">
        <w:rPr>
          <w:color w:val="000000" w:themeColor="text1"/>
        </w:rPr>
        <w:t>классической кооперативной игры.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2. Простая игра. Выигрывающая коалиция.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3. Понятие дележа.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4. Аксиомы Шепли.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5.Значение Шепли и его интерпретация.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6. С-ядро игры.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7. Переговорное множество.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8. Эквивалентность игр и игра в 0-1 редуцированной форме.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9. Индексы  Шепли – </w:t>
      </w:r>
      <w:proofErr w:type="spellStart"/>
      <w:r w:rsidRPr="00646FB4">
        <w:rPr>
          <w:color w:val="000000" w:themeColor="text1"/>
        </w:rPr>
        <w:t>Шубика</w:t>
      </w:r>
      <w:proofErr w:type="spellEnd"/>
      <w:r w:rsidRPr="00646FB4">
        <w:rPr>
          <w:color w:val="000000" w:themeColor="text1"/>
        </w:rPr>
        <w:t xml:space="preserve"> и </w:t>
      </w:r>
      <w:proofErr w:type="spellStart"/>
      <w:r w:rsidRPr="00646FB4">
        <w:rPr>
          <w:color w:val="000000" w:themeColor="text1"/>
        </w:rPr>
        <w:t>Банцхафа</w:t>
      </w:r>
      <w:proofErr w:type="spellEnd"/>
      <w:proofErr w:type="gramStart"/>
      <w:r w:rsidRPr="00646FB4">
        <w:rPr>
          <w:color w:val="000000" w:themeColor="text1"/>
        </w:rPr>
        <w:t>..</w:t>
      </w:r>
      <w:proofErr w:type="gramEnd"/>
    </w:p>
    <w:p w:rsidR="00C07A08" w:rsidRPr="00646FB4" w:rsidRDefault="00C07A08" w:rsidP="00C07A0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Тесты по теме 5 </w:t>
      </w: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(примеры) </w:t>
      </w:r>
    </w:p>
    <w:p w:rsidR="00C07A08" w:rsidRPr="00646FB4" w:rsidRDefault="00C07A08" w:rsidP="00C07A08">
      <w:pPr>
        <w:ind w:left="624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 1</w:t>
      </w:r>
      <w:r w:rsidRPr="00646FB4">
        <w:rPr>
          <w:rFonts w:ascii="Times New Roman" w:hAnsi="Times New Roman"/>
          <w:color w:val="000000" w:themeColor="text1"/>
          <w:sz w:val="24"/>
          <w:szCs w:val="24"/>
          <w:u w:val="single"/>
        </w:rPr>
        <w:t>. Как задаётся кооперативная игра?</w:t>
      </w:r>
    </w:p>
    <w:p w:rsidR="00C07A08" w:rsidRPr="00646FB4" w:rsidRDefault="00C07A08" w:rsidP="00C07A08">
      <w:pPr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а) задаётся множество игроков и множество выигрышей;</w:t>
      </w:r>
    </w:p>
    <w:p w:rsidR="00C07A08" w:rsidRPr="00646FB4" w:rsidRDefault="00C07A08" w:rsidP="00C07A08">
      <w:pPr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б) множеством коалиций и характеристической функцией;</w:t>
      </w:r>
    </w:p>
    <w:p w:rsidR="00C07A08" w:rsidRPr="00646FB4" w:rsidRDefault="00C07A08" w:rsidP="00C07A08">
      <w:pPr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в) множеством коалиций и множеством стратегий;</w:t>
      </w:r>
    </w:p>
    <w:p w:rsidR="00C07A08" w:rsidRPr="00646FB4" w:rsidRDefault="00C07A08" w:rsidP="00C07A08">
      <w:pPr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г) конечными коалициями и конечными функциями полезности.</w:t>
      </w:r>
    </w:p>
    <w:p w:rsidR="00C07A08" w:rsidRPr="00646FB4" w:rsidRDefault="00C07A08" w:rsidP="00C07A08">
      <w:pPr>
        <w:ind w:left="624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646FB4">
        <w:rPr>
          <w:rFonts w:ascii="Times New Roman" w:hAnsi="Times New Roman"/>
          <w:color w:val="000000" w:themeColor="text1"/>
          <w:sz w:val="24"/>
          <w:szCs w:val="24"/>
          <w:u w:val="single"/>
        </w:rPr>
        <w:t>. Как задаётся делёж в кооперативной игре?</w:t>
      </w:r>
    </w:p>
    <w:p w:rsidR="00C07A08" w:rsidRPr="00646FB4" w:rsidRDefault="00C07A08" w:rsidP="00C07A08">
      <w:pPr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а) с помощью вектора распределений;</w:t>
      </w:r>
    </w:p>
    <w:p w:rsidR="00C07A08" w:rsidRPr="00646FB4" w:rsidRDefault="00C07A08" w:rsidP="00C07A08">
      <w:pPr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б) в виде распределения между игроками;</w:t>
      </w:r>
    </w:p>
    <w:p w:rsidR="00C07A08" w:rsidRPr="00646FB4" w:rsidRDefault="00C07A08" w:rsidP="00C07A08">
      <w:pPr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в) в виде вектора, удовлетворяющего условиям групповой и индивидуальной рациональности;</w:t>
      </w:r>
    </w:p>
    <w:p w:rsidR="00C07A08" w:rsidRPr="00646FB4" w:rsidRDefault="00C07A08" w:rsidP="00C07A08">
      <w:pPr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г) в виде распределения между коалициями. </w:t>
      </w:r>
    </w:p>
    <w:p w:rsidR="00C07A08" w:rsidRPr="00646FB4" w:rsidRDefault="00C07A08" w:rsidP="00C07A08">
      <w:pPr>
        <w:ind w:left="624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646FB4">
        <w:rPr>
          <w:rFonts w:ascii="Times New Roman" w:hAnsi="Times New Roman"/>
          <w:color w:val="000000" w:themeColor="text1"/>
          <w:sz w:val="24"/>
          <w:szCs w:val="24"/>
          <w:u w:val="single"/>
        </w:rPr>
        <w:t>. Какие аксиомы положены Шепли для справедливого дележа?</w:t>
      </w:r>
    </w:p>
    <w:p w:rsidR="00C07A08" w:rsidRPr="00646FB4" w:rsidRDefault="00C07A08" w:rsidP="00C07A08">
      <w:pPr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а)</w:t>
      </w:r>
      <w:proofErr w:type="gramStart"/>
      <w:r w:rsidRPr="00646FB4">
        <w:rPr>
          <w:rFonts w:ascii="Times New Roman" w:hAnsi="Times New Roman"/>
          <w:color w:val="000000" w:themeColor="text1"/>
          <w:sz w:val="24"/>
          <w:szCs w:val="24"/>
        </w:rPr>
        <w:t>.р</w:t>
      </w:r>
      <w:proofErr w:type="gramEnd"/>
      <w:r w:rsidRPr="00646FB4">
        <w:rPr>
          <w:rFonts w:ascii="Times New Roman" w:hAnsi="Times New Roman"/>
          <w:color w:val="000000" w:themeColor="text1"/>
          <w:sz w:val="24"/>
          <w:szCs w:val="24"/>
        </w:rPr>
        <w:t>ациональность, справедливость, реализуемость;</w:t>
      </w:r>
    </w:p>
    <w:p w:rsidR="00C07A08" w:rsidRPr="00646FB4" w:rsidRDefault="00C07A08" w:rsidP="00C07A08">
      <w:pPr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lastRenderedPageBreak/>
        <w:t>б) симметричность, эффективность, линейность:</w:t>
      </w:r>
    </w:p>
    <w:p w:rsidR="00C07A08" w:rsidRPr="00646FB4" w:rsidRDefault="00C07A08" w:rsidP="00C07A08">
      <w:pPr>
        <w:ind w:left="851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в) рациональность, эффективность, независимость;</w:t>
      </w:r>
      <w:r w:rsidRPr="00646FB4">
        <w:rPr>
          <w:rFonts w:ascii="Times New Roman" w:hAnsi="Times New Roman"/>
          <w:color w:val="000000" w:themeColor="text1"/>
          <w:sz w:val="24"/>
          <w:szCs w:val="24"/>
        </w:rPr>
        <w:br/>
        <w:t xml:space="preserve">г) реализуемость, линейность, справедливость. </w:t>
      </w:r>
    </w:p>
    <w:p w:rsidR="00C07A08" w:rsidRPr="00646FB4" w:rsidRDefault="00C07A08" w:rsidP="00C07A08">
      <w:pPr>
        <w:ind w:left="624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Pr="00646FB4">
        <w:rPr>
          <w:rFonts w:ascii="Times New Roman" w:hAnsi="Times New Roman"/>
          <w:color w:val="000000" w:themeColor="text1"/>
          <w:sz w:val="24"/>
          <w:szCs w:val="24"/>
          <w:u w:val="single"/>
        </w:rPr>
        <w:t>Что понимается под С-ядром?</w:t>
      </w: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07A08" w:rsidRPr="00646FB4" w:rsidRDefault="00C07A08" w:rsidP="00C07A08">
      <w:pPr>
        <w:ind w:left="851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а) множество всех </w:t>
      </w:r>
      <w:proofErr w:type="spellStart"/>
      <w:r w:rsidRPr="00646FB4">
        <w:rPr>
          <w:rFonts w:ascii="Times New Roman" w:hAnsi="Times New Roman"/>
          <w:color w:val="000000" w:themeColor="text1"/>
          <w:sz w:val="24"/>
          <w:szCs w:val="24"/>
        </w:rPr>
        <w:t>недоминируемых</w:t>
      </w:r>
      <w:proofErr w:type="spellEnd"/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 дележей;</w:t>
      </w:r>
    </w:p>
    <w:p w:rsidR="00C07A08" w:rsidRPr="00646FB4" w:rsidRDefault="00C07A08" w:rsidP="00C07A08">
      <w:pPr>
        <w:ind w:left="851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б) множество отдельных  </w:t>
      </w:r>
      <w:proofErr w:type="spellStart"/>
      <w:r w:rsidRPr="00646FB4">
        <w:rPr>
          <w:rFonts w:ascii="Times New Roman" w:hAnsi="Times New Roman"/>
          <w:color w:val="000000" w:themeColor="text1"/>
          <w:sz w:val="24"/>
          <w:szCs w:val="24"/>
        </w:rPr>
        <w:t>недоминируемых</w:t>
      </w:r>
      <w:proofErr w:type="spellEnd"/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 дележей;</w:t>
      </w:r>
    </w:p>
    <w:p w:rsidR="00C07A08" w:rsidRPr="00646FB4" w:rsidRDefault="00C07A08" w:rsidP="00C07A08">
      <w:pPr>
        <w:ind w:left="851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в)</w:t>
      </w:r>
      <w:proofErr w:type="gramStart"/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 )</w:t>
      </w:r>
      <w:proofErr w:type="gramEnd"/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 множество всех возможных дележей;</w:t>
      </w:r>
    </w:p>
    <w:p w:rsidR="00C07A08" w:rsidRPr="00646FB4" w:rsidRDefault="00C07A08" w:rsidP="00C07A08">
      <w:pPr>
        <w:ind w:left="851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г)</w:t>
      </w:r>
      <w:proofErr w:type="gramStart"/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 )</w:t>
      </w:r>
      <w:proofErr w:type="gramEnd"/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 множество всех сбалансированных дележей. </w:t>
      </w:r>
    </w:p>
    <w:p w:rsidR="00C07A08" w:rsidRPr="00646FB4" w:rsidRDefault="00C07A08" w:rsidP="00C07A08">
      <w:pPr>
        <w:ind w:left="624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Pr="00646FB4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Можно ли от любой существенной кооперативной игры перейти к игре в 0-1    </w:t>
      </w:r>
    </w:p>
    <w:p w:rsidR="00C07A08" w:rsidRPr="00646FB4" w:rsidRDefault="00C07A08" w:rsidP="00C07A08">
      <w:pPr>
        <w:ind w:left="624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646FB4">
        <w:rPr>
          <w:rFonts w:ascii="Times New Roman" w:hAnsi="Times New Roman"/>
          <w:color w:val="000000" w:themeColor="text1"/>
          <w:sz w:val="24"/>
          <w:szCs w:val="24"/>
          <w:u w:val="single"/>
        </w:rPr>
        <w:t>редуцированной форме?</w:t>
      </w:r>
    </w:p>
    <w:p w:rsidR="00C07A08" w:rsidRPr="00646FB4" w:rsidRDefault="00C07A08" w:rsidP="00C07A08">
      <w:pPr>
        <w:ind w:left="851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а) нет;</w:t>
      </w:r>
    </w:p>
    <w:p w:rsidR="00C07A08" w:rsidRPr="00646FB4" w:rsidRDefault="00C07A08" w:rsidP="00C07A08">
      <w:pPr>
        <w:ind w:left="851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б) да;</w:t>
      </w:r>
    </w:p>
    <w:p w:rsidR="00C07A08" w:rsidRPr="00646FB4" w:rsidRDefault="00C07A08" w:rsidP="00C07A08">
      <w:pPr>
        <w:ind w:left="851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в) только в специальных случаях.</w:t>
      </w:r>
    </w:p>
    <w:p w:rsidR="00C07A08" w:rsidRPr="00646FB4" w:rsidRDefault="00C07A08" w:rsidP="00C07A08">
      <w:pPr>
        <w:ind w:left="624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6. </w:t>
      </w:r>
      <w:r w:rsidRPr="00646FB4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Что характеризуют индексы Шепли – </w:t>
      </w:r>
      <w:proofErr w:type="spellStart"/>
      <w:r w:rsidRPr="00646FB4">
        <w:rPr>
          <w:rFonts w:ascii="Times New Roman" w:hAnsi="Times New Roman"/>
          <w:color w:val="000000" w:themeColor="text1"/>
          <w:sz w:val="24"/>
          <w:szCs w:val="24"/>
          <w:u w:val="single"/>
        </w:rPr>
        <w:t>Шубика</w:t>
      </w:r>
      <w:proofErr w:type="spellEnd"/>
      <w:r w:rsidRPr="00646FB4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и </w:t>
      </w:r>
      <w:proofErr w:type="spellStart"/>
      <w:r w:rsidRPr="00646FB4">
        <w:rPr>
          <w:rFonts w:ascii="Times New Roman" w:hAnsi="Times New Roman"/>
          <w:color w:val="000000" w:themeColor="text1"/>
          <w:sz w:val="24"/>
          <w:szCs w:val="24"/>
          <w:u w:val="single"/>
        </w:rPr>
        <w:t>Банцхафа</w:t>
      </w:r>
      <w:proofErr w:type="spellEnd"/>
      <w:r w:rsidRPr="00646FB4">
        <w:rPr>
          <w:rFonts w:ascii="Times New Roman" w:hAnsi="Times New Roman"/>
          <w:color w:val="000000" w:themeColor="text1"/>
          <w:sz w:val="24"/>
          <w:szCs w:val="24"/>
          <w:u w:val="single"/>
        </w:rPr>
        <w:t>?</w:t>
      </w:r>
    </w:p>
    <w:p w:rsidR="00C07A08" w:rsidRPr="00646FB4" w:rsidRDefault="00C07A08" w:rsidP="00C07A08">
      <w:pPr>
        <w:ind w:left="851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а) делёж в кооперативной игре;</w:t>
      </w:r>
    </w:p>
    <w:p w:rsidR="00C07A08" w:rsidRPr="00646FB4" w:rsidRDefault="00C07A08" w:rsidP="00C07A08">
      <w:pPr>
        <w:ind w:left="851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б) влияние коалиций при простых, например, </w:t>
      </w:r>
      <w:proofErr w:type="spellStart"/>
      <w:r w:rsidRPr="00646FB4">
        <w:rPr>
          <w:rFonts w:ascii="Times New Roman" w:hAnsi="Times New Roman"/>
          <w:color w:val="000000" w:themeColor="text1"/>
          <w:sz w:val="24"/>
          <w:szCs w:val="24"/>
        </w:rPr>
        <w:t>голосовательных</w:t>
      </w:r>
      <w:proofErr w:type="spellEnd"/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 играх</w:t>
      </w:r>
      <w:proofErr w:type="gramStart"/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 ;</w:t>
      </w:r>
      <w:proofErr w:type="gramEnd"/>
    </w:p>
    <w:p w:rsidR="00C07A08" w:rsidRPr="00646FB4" w:rsidRDefault="00C07A08" w:rsidP="00C07A08">
      <w:pPr>
        <w:ind w:left="851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в) распределение </w:t>
      </w:r>
      <w:proofErr w:type="spellStart"/>
      <w:r w:rsidRPr="00646FB4">
        <w:rPr>
          <w:rFonts w:ascii="Times New Roman" w:hAnsi="Times New Roman"/>
          <w:color w:val="000000" w:themeColor="text1"/>
          <w:sz w:val="24"/>
          <w:szCs w:val="24"/>
        </w:rPr>
        <w:t>недоминируемых</w:t>
      </w:r>
      <w:proofErr w:type="spellEnd"/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 дележей;</w:t>
      </w:r>
    </w:p>
    <w:p w:rsidR="00C07A08" w:rsidRPr="00646FB4" w:rsidRDefault="00C07A08" w:rsidP="00C07A08">
      <w:pPr>
        <w:ind w:left="851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г) блокирование решений при дележе.</w:t>
      </w:r>
    </w:p>
    <w:p w:rsidR="00C07A08" w:rsidRPr="00646FB4" w:rsidRDefault="00C07A08" w:rsidP="00C07A08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b/>
          <w:color w:val="000000" w:themeColor="text1"/>
          <w:sz w:val="24"/>
          <w:szCs w:val="24"/>
        </w:rPr>
        <w:t>4.3. Оценочные средства для промежуточной аттестации.</w:t>
      </w:r>
    </w:p>
    <w:p w:rsidR="00C07A08" w:rsidRPr="00646FB4" w:rsidRDefault="00C07A08" w:rsidP="00033A7B">
      <w:pPr>
        <w:pStyle w:val="ad"/>
        <w:rPr>
          <w:color w:val="000000" w:themeColor="text1"/>
          <w:kern w:val="0"/>
          <w:szCs w:val="24"/>
          <w:lang w:eastAsia="en-US"/>
        </w:rPr>
      </w:pPr>
      <w:r w:rsidRPr="00646FB4">
        <w:rPr>
          <w:color w:val="000000" w:themeColor="text1"/>
          <w:szCs w:val="24"/>
        </w:rPr>
        <w:t xml:space="preserve">Таблица </w:t>
      </w:r>
      <w:r w:rsidR="00640683" w:rsidRPr="00646FB4">
        <w:rPr>
          <w:color w:val="000000" w:themeColor="text1"/>
          <w:szCs w:val="24"/>
        </w:rPr>
        <w:fldChar w:fldCharType="begin"/>
      </w:r>
      <w:r w:rsidR="00033A7B" w:rsidRPr="00646FB4">
        <w:rPr>
          <w:color w:val="000000" w:themeColor="text1"/>
          <w:szCs w:val="24"/>
        </w:rPr>
        <w:instrText xml:space="preserve"> SEQ Таблица \* ARABIC </w:instrText>
      </w:r>
      <w:r w:rsidR="00640683" w:rsidRPr="00646FB4">
        <w:rPr>
          <w:color w:val="000000" w:themeColor="text1"/>
          <w:szCs w:val="24"/>
        </w:rPr>
        <w:fldChar w:fldCharType="separate"/>
      </w:r>
      <w:r w:rsidR="00BF42E1">
        <w:rPr>
          <w:noProof/>
          <w:color w:val="000000" w:themeColor="text1"/>
          <w:szCs w:val="24"/>
        </w:rPr>
        <w:t>7</w:t>
      </w:r>
      <w:r w:rsidR="00640683" w:rsidRPr="00646FB4">
        <w:rPr>
          <w:noProof/>
          <w:color w:val="000000" w:themeColor="text1"/>
          <w:szCs w:val="24"/>
        </w:rPr>
        <w:fldChar w:fldCharType="end"/>
      </w: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3544"/>
        <w:gridCol w:w="1558"/>
        <w:gridCol w:w="3084"/>
      </w:tblGrid>
      <w:tr w:rsidR="00C07A08" w:rsidRPr="00646FB4" w:rsidTr="004902C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08" w:rsidRPr="00646FB4" w:rsidRDefault="00C07A08" w:rsidP="002D5B25">
            <w:pPr>
              <w:widowControl/>
              <w:overflowPunct/>
              <w:autoSpaceDE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Код </w:t>
            </w:r>
          </w:p>
          <w:p w:rsidR="00C07A08" w:rsidRPr="00646FB4" w:rsidRDefault="00C07A08" w:rsidP="002D5B25">
            <w:pPr>
              <w:widowControl/>
              <w:overflowPunct/>
              <w:autoSpaceDE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компетенции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08" w:rsidRPr="00646FB4" w:rsidRDefault="00C07A08" w:rsidP="002D5B25">
            <w:pPr>
              <w:widowControl/>
              <w:overflowPunct/>
              <w:autoSpaceDE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</w:t>
            </w:r>
          </w:p>
          <w:p w:rsidR="00C07A08" w:rsidRPr="00646FB4" w:rsidRDefault="00C07A08" w:rsidP="002D5B25">
            <w:pPr>
              <w:widowControl/>
              <w:overflowPunct/>
              <w:autoSpaceDE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компетенции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08" w:rsidRPr="00646FB4" w:rsidRDefault="00C07A08" w:rsidP="002D5B25">
            <w:pPr>
              <w:widowControl/>
              <w:overflowPunct/>
              <w:autoSpaceDE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Код </w:t>
            </w:r>
          </w:p>
          <w:p w:rsidR="00C07A08" w:rsidRPr="00646FB4" w:rsidRDefault="00C07A08" w:rsidP="002D5B25">
            <w:pPr>
              <w:widowControl/>
              <w:overflowPunct/>
              <w:autoSpaceDE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08" w:rsidRPr="00646FB4" w:rsidRDefault="00C07A08" w:rsidP="002D5B25">
            <w:pPr>
              <w:widowControl/>
              <w:overflowPunct/>
              <w:autoSpaceDE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C07A08" w:rsidRPr="00646FB4" w:rsidTr="004902C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08" w:rsidRPr="00646FB4" w:rsidRDefault="00C07A08" w:rsidP="002D5B25">
            <w:pPr>
              <w:widowControl/>
              <w:overflowPunct/>
              <w:autoSpaceDE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ОПК-3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08" w:rsidRPr="00646FB4" w:rsidRDefault="00C07A08" w:rsidP="002D5B2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08" w:rsidRPr="00646FB4" w:rsidRDefault="00C07A08" w:rsidP="002D5B25">
            <w:pPr>
              <w:widowControl/>
              <w:overflowPunct/>
              <w:autoSpaceDE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ОПК-3.2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08" w:rsidRPr="00646FB4" w:rsidRDefault="00C07A08" w:rsidP="002D5B2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Способность учитывать при решении профессиональных задач неопределенность ситуации</w:t>
            </w:r>
          </w:p>
        </w:tc>
      </w:tr>
      <w:tr w:rsidR="00C07A08" w:rsidRPr="00646FB4" w:rsidTr="004902C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08" w:rsidRPr="00646FB4" w:rsidRDefault="00C07A08" w:rsidP="002D5B25">
            <w:pPr>
              <w:widowControl/>
              <w:overflowPunct/>
              <w:autoSpaceDE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ПК-5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08" w:rsidRPr="00646FB4" w:rsidRDefault="00C07A08" w:rsidP="002D5B2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владеть организацией применения информационных технологий при решении задач системного анализа, управления и обработки информации, проектирования и разработки математического и программного обеспечения систем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08" w:rsidRPr="00646FB4" w:rsidRDefault="00C07A08" w:rsidP="002D5B25">
            <w:pPr>
              <w:widowControl/>
              <w:overflowPunct/>
              <w:autoSpaceDE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ПК 5.3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08" w:rsidRPr="00646FB4" w:rsidRDefault="00C07A08" w:rsidP="002D5B2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владеть организацией применения информационных технологий при решении задач системного анализа в условиях неопределенности и рисков</w:t>
            </w:r>
          </w:p>
        </w:tc>
      </w:tr>
    </w:tbl>
    <w:p w:rsidR="00C312F1" w:rsidRPr="00646FB4" w:rsidRDefault="00C312F1" w:rsidP="00C07A08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12F1" w:rsidRPr="00646FB4" w:rsidRDefault="00C312F1" w:rsidP="00C312F1">
      <w:pPr>
        <w:pStyle w:val="ad"/>
        <w:rPr>
          <w:noProof/>
        </w:rPr>
      </w:pPr>
      <w:r w:rsidRPr="00646FB4">
        <w:t xml:space="preserve">Таблица </w:t>
      </w:r>
      <w:r w:rsidR="00640683">
        <w:fldChar w:fldCharType="begin"/>
      </w:r>
      <w:r w:rsidR="007E5DEF">
        <w:instrText xml:space="preserve"> SEQ Таблица \* ARABIC </w:instrText>
      </w:r>
      <w:r w:rsidR="00640683">
        <w:fldChar w:fldCharType="separate"/>
      </w:r>
      <w:r w:rsidR="00BF42E1">
        <w:rPr>
          <w:noProof/>
        </w:rPr>
        <w:t>8</w:t>
      </w:r>
      <w:r w:rsidR="00640683">
        <w:rPr>
          <w:noProof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9"/>
        <w:gridCol w:w="3762"/>
        <w:gridCol w:w="4070"/>
      </w:tblGrid>
      <w:tr w:rsidR="00C312F1" w:rsidRPr="00646FB4" w:rsidTr="00C312F1">
        <w:trPr>
          <w:trHeight w:val="432"/>
          <w:tblHeader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312F1" w:rsidRPr="00646FB4" w:rsidRDefault="00C312F1" w:rsidP="00E03D9D">
            <w:pPr>
              <w:ind w:right="191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FB4">
              <w:rPr>
                <w:rFonts w:ascii="Times New Roman" w:hAnsi="Times New Roman"/>
                <w:bCs/>
                <w:sz w:val="24"/>
                <w:szCs w:val="24"/>
              </w:rPr>
              <w:t>Этап освоения компетенции</w:t>
            </w:r>
          </w:p>
          <w:p w:rsidR="00C312F1" w:rsidRPr="00646FB4" w:rsidRDefault="00C312F1" w:rsidP="00E03D9D">
            <w:pPr>
              <w:pStyle w:val="a7"/>
              <w:ind w:right="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312F1" w:rsidRPr="00646FB4" w:rsidRDefault="00C312F1" w:rsidP="00E03D9D">
            <w:pPr>
              <w:ind w:right="170" w:hanging="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FB4">
              <w:rPr>
                <w:rFonts w:ascii="Times New Roman" w:hAnsi="Times New Roman"/>
                <w:bCs/>
                <w:sz w:val="24"/>
                <w:szCs w:val="24"/>
              </w:rPr>
              <w:t>Показатель</w:t>
            </w:r>
          </w:p>
          <w:p w:rsidR="00C312F1" w:rsidRPr="00646FB4" w:rsidRDefault="00C312F1" w:rsidP="00E03D9D">
            <w:pPr>
              <w:ind w:right="170" w:hanging="1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46FB4">
              <w:rPr>
                <w:rFonts w:ascii="Times New Roman" w:hAnsi="Times New Roman"/>
                <w:bCs/>
                <w:sz w:val="24"/>
                <w:szCs w:val="24"/>
              </w:rPr>
              <w:t>оценивания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312F1" w:rsidRPr="00646FB4" w:rsidRDefault="00C312F1" w:rsidP="00E0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B4">
              <w:rPr>
                <w:rFonts w:ascii="Times New Roman" w:hAnsi="Times New Roman"/>
                <w:bCs/>
                <w:sz w:val="24"/>
                <w:szCs w:val="24"/>
              </w:rPr>
              <w:t>Критерий оценивания</w:t>
            </w:r>
          </w:p>
        </w:tc>
      </w:tr>
      <w:tr w:rsidR="00C312F1" w:rsidRPr="00646FB4" w:rsidTr="00C312F1">
        <w:trPr>
          <w:trHeight w:val="62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12F1" w:rsidRPr="00646FB4" w:rsidRDefault="00C312F1" w:rsidP="00C312F1">
            <w:pPr>
              <w:widowControl/>
              <w:overflowPunct/>
              <w:autoSpaceDE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ОПК-3.2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12F1" w:rsidRPr="00646FB4" w:rsidRDefault="00C312F1" w:rsidP="00C312F1">
            <w:pPr>
              <w:pStyle w:val="af1"/>
              <w:widowControl w:val="0"/>
              <w:numPr>
                <w:ilvl w:val="0"/>
                <w:numId w:val="21"/>
              </w:numPr>
              <w:suppressAutoHyphens/>
              <w:overflowPunct w:val="0"/>
              <w:autoSpaceDE w:val="0"/>
              <w:autoSpaceDN w:val="0"/>
              <w:spacing w:after="0"/>
              <w:ind w:left="0" w:firstLine="0"/>
              <w:contextualSpacing w:val="0"/>
              <w:textAlignment w:val="baseline"/>
            </w:pPr>
            <w:r w:rsidRPr="00646FB4">
              <w:t>Самостоятельно формулирует проблему исследования с использованием методов системного анализа, приводит результаты оценки современного состояния исследуемой предметной области.</w:t>
            </w:r>
          </w:p>
          <w:p w:rsidR="00C312F1" w:rsidRPr="00646FB4" w:rsidRDefault="00C312F1" w:rsidP="00C312F1">
            <w:pPr>
              <w:pStyle w:val="af1"/>
              <w:widowControl w:val="0"/>
              <w:numPr>
                <w:ilvl w:val="0"/>
                <w:numId w:val="21"/>
              </w:numPr>
              <w:suppressAutoHyphens/>
              <w:overflowPunct w:val="0"/>
              <w:autoSpaceDE w:val="0"/>
              <w:autoSpaceDN w:val="0"/>
              <w:spacing w:after="0"/>
              <w:ind w:left="0" w:firstLine="0"/>
              <w:contextualSpacing w:val="0"/>
              <w:textAlignment w:val="baseline"/>
            </w:pPr>
            <w:r w:rsidRPr="00646FB4">
              <w:t xml:space="preserve">Демонстрирует умение решать профессиональные задачи на основе методов теории принятия решений, теории игр, </w:t>
            </w:r>
            <w:r w:rsidRPr="00646FB4">
              <w:lastRenderedPageBreak/>
              <w:t>методов оптимизации, решать задачи сбора исходных данных для их решения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12F1" w:rsidRPr="00646FB4" w:rsidRDefault="00C312F1" w:rsidP="00C312F1">
            <w:pPr>
              <w:pStyle w:val="af1"/>
              <w:widowControl w:val="0"/>
              <w:numPr>
                <w:ilvl w:val="0"/>
                <w:numId w:val="22"/>
              </w:numPr>
              <w:suppressAutoHyphens/>
              <w:overflowPunct w:val="0"/>
              <w:autoSpaceDE w:val="0"/>
              <w:autoSpaceDN w:val="0"/>
              <w:spacing w:after="0"/>
              <w:ind w:left="-111" w:firstLine="0"/>
              <w:contextualSpacing w:val="0"/>
              <w:textAlignment w:val="baseline"/>
            </w:pPr>
            <w:r w:rsidRPr="00646FB4">
              <w:lastRenderedPageBreak/>
              <w:t>Глубина исследования решаемой проблемы.</w:t>
            </w:r>
          </w:p>
          <w:p w:rsidR="00C312F1" w:rsidRPr="00646FB4" w:rsidRDefault="00C312F1" w:rsidP="00C312F1">
            <w:pPr>
              <w:pStyle w:val="af1"/>
              <w:widowControl w:val="0"/>
              <w:numPr>
                <w:ilvl w:val="0"/>
                <w:numId w:val="22"/>
              </w:numPr>
              <w:suppressAutoHyphens/>
              <w:overflowPunct w:val="0"/>
              <w:autoSpaceDE w:val="0"/>
              <w:autoSpaceDN w:val="0"/>
              <w:spacing w:after="0"/>
              <w:ind w:left="-111" w:firstLine="0"/>
              <w:contextualSpacing w:val="0"/>
              <w:textAlignment w:val="baseline"/>
            </w:pPr>
            <w:r w:rsidRPr="00646FB4">
              <w:t>Качество выполнения заданий, тестирования.</w:t>
            </w:r>
          </w:p>
          <w:p w:rsidR="00C312F1" w:rsidRPr="00646FB4" w:rsidRDefault="00C312F1" w:rsidP="00C312F1">
            <w:pPr>
              <w:pStyle w:val="af1"/>
              <w:widowControl w:val="0"/>
              <w:numPr>
                <w:ilvl w:val="0"/>
                <w:numId w:val="22"/>
              </w:numPr>
              <w:suppressAutoHyphens/>
              <w:overflowPunct w:val="0"/>
              <w:autoSpaceDE w:val="0"/>
              <w:autoSpaceDN w:val="0"/>
              <w:spacing w:after="0"/>
              <w:ind w:left="-111" w:firstLine="0"/>
              <w:contextualSpacing w:val="0"/>
              <w:textAlignment w:val="baseline"/>
            </w:pPr>
            <w:r w:rsidRPr="00646FB4">
              <w:t>Правильность и полнота ответов во время зачета</w:t>
            </w:r>
          </w:p>
        </w:tc>
      </w:tr>
      <w:tr w:rsidR="00C312F1" w:rsidRPr="00646FB4" w:rsidTr="00C312F1">
        <w:trPr>
          <w:trHeight w:val="62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312F1" w:rsidRPr="00646FB4" w:rsidRDefault="00C312F1" w:rsidP="00C312F1">
            <w:pPr>
              <w:widowControl/>
              <w:overflowPunct/>
              <w:autoSpaceDE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ПК 5.3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12F1" w:rsidRPr="00646FB4" w:rsidRDefault="00C312F1" w:rsidP="00C312F1">
            <w:pPr>
              <w:pStyle w:val="af1"/>
              <w:widowControl w:val="0"/>
              <w:numPr>
                <w:ilvl w:val="0"/>
                <w:numId w:val="23"/>
              </w:numPr>
              <w:suppressAutoHyphens/>
              <w:overflowPunct w:val="0"/>
              <w:autoSpaceDE w:val="0"/>
              <w:autoSpaceDN w:val="0"/>
              <w:spacing w:after="0"/>
              <w:ind w:left="0" w:firstLine="0"/>
              <w:contextualSpacing w:val="0"/>
              <w:textAlignment w:val="baseline"/>
            </w:pPr>
            <w:r w:rsidRPr="00646FB4">
              <w:t>Самостоятельно решает частные задачи научного исследования</w:t>
            </w:r>
          </w:p>
          <w:p w:rsidR="00C312F1" w:rsidRPr="00646FB4" w:rsidRDefault="00C312F1" w:rsidP="00C312F1">
            <w:pPr>
              <w:pStyle w:val="af1"/>
              <w:widowControl w:val="0"/>
              <w:numPr>
                <w:ilvl w:val="0"/>
                <w:numId w:val="23"/>
              </w:numPr>
              <w:suppressAutoHyphens/>
              <w:overflowPunct w:val="0"/>
              <w:autoSpaceDE w:val="0"/>
              <w:autoSpaceDN w:val="0"/>
              <w:spacing w:after="0"/>
              <w:ind w:left="0" w:firstLine="0"/>
              <w:contextualSpacing w:val="0"/>
              <w:textAlignment w:val="baseline"/>
            </w:pPr>
            <w:r w:rsidRPr="00646FB4">
              <w:t>Выполняет трудовые функции в соответствии с профессиональными стандартами в ИТ-отрасли.</w:t>
            </w:r>
          </w:p>
          <w:p w:rsidR="00C312F1" w:rsidRPr="00646FB4" w:rsidRDefault="00C312F1" w:rsidP="00C312F1">
            <w:pPr>
              <w:pStyle w:val="af1"/>
              <w:widowControl w:val="0"/>
              <w:numPr>
                <w:ilvl w:val="0"/>
                <w:numId w:val="23"/>
              </w:numPr>
              <w:suppressAutoHyphens/>
              <w:overflowPunct w:val="0"/>
              <w:autoSpaceDE w:val="0"/>
              <w:autoSpaceDN w:val="0"/>
              <w:spacing w:after="0"/>
              <w:ind w:left="0" w:firstLine="0"/>
              <w:contextualSpacing w:val="0"/>
              <w:textAlignment w:val="baseline"/>
            </w:pPr>
            <w:r w:rsidRPr="00646FB4">
              <w:t>Корректно использует методы системного анализа, современные ИКТ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12F1" w:rsidRPr="00646FB4" w:rsidRDefault="00C312F1" w:rsidP="00C312F1">
            <w:pPr>
              <w:pStyle w:val="af1"/>
              <w:widowControl w:val="0"/>
              <w:numPr>
                <w:ilvl w:val="0"/>
                <w:numId w:val="24"/>
              </w:numPr>
              <w:suppressAutoHyphens/>
              <w:overflowPunct w:val="0"/>
              <w:autoSpaceDE w:val="0"/>
              <w:autoSpaceDN w:val="0"/>
              <w:spacing w:after="0"/>
              <w:ind w:left="0" w:firstLine="0"/>
              <w:contextualSpacing w:val="0"/>
              <w:textAlignment w:val="baseline"/>
            </w:pPr>
            <w:r w:rsidRPr="00646FB4">
              <w:t>Активность в дискуссии, правильность выполнения тестов.</w:t>
            </w:r>
          </w:p>
          <w:p w:rsidR="00C312F1" w:rsidRPr="00646FB4" w:rsidRDefault="00C312F1" w:rsidP="00C312F1">
            <w:pPr>
              <w:pStyle w:val="af1"/>
              <w:widowControl w:val="0"/>
              <w:numPr>
                <w:ilvl w:val="0"/>
                <w:numId w:val="24"/>
              </w:numPr>
              <w:suppressAutoHyphens/>
              <w:overflowPunct w:val="0"/>
              <w:autoSpaceDE w:val="0"/>
              <w:autoSpaceDN w:val="0"/>
              <w:spacing w:after="0"/>
              <w:ind w:left="0" w:firstLine="0"/>
              <w:contextualSpacing w:val="0"/>
              <w:textAlignment w:val="baseline"/>
            </w:pPr>
            <w:r w:rsidRPr="00646FB4">
              <w:t>Глубина исследования решаемой проблемы.</w:t>
            </w:r>
          </w:p>
        </w:tc>
      </w:tr>
    </w:tbl>
    <w:p w:rsidR="00C312F1" w:rsidRPr="00646FB4" w:rsidRDefault="00C312F1" w:rsidP="00C07A08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7A08" w:rsidRPr="00646FB4" w:rsidRDefault="00C07A08" w:rsidP="00C07A08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Для оценки </w:t>
      </w:r>
      <w:proofErr w:type="spellStart"/>
      <w:r w:rsidRPr="00646FB4">
        <w:rPr>
          <w:rFonts w:ascii="Times New Roman" w:hAnsi="Times New Roman"/>
          <w:color w:val="000000" w:themeColor="text1"/>
          <w:sz w:val="24"/>
          <w:szCs w:val="24"/>
        </w:rPr>
        <w:t>сформированности</w:t>
      </w:r>
      <w:proofErr w:type="spellEnd"/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 компетенций, знаний и умений, соответствующих данным компетенциям, используются контрольные вопросы, а также задачи, при решении которых необходимо построить математические модели. </w:t>
      </w:r>
    </w:p>
    <w:p w:rsidR="00C07A08" w:rsidRPr="00646FB4" w:rsidRDefault="00C07A08" w:rsidP="00C07A08">
      <w:pPr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b/>
          <w:color w:val="000000" w:themeColor="text1"/>
          <w:sz w:val="24"/>
          <w:szCs w:val="24"/>
        </w:rPr>
        <w:t>Типовые вопросы, выносимые на зачёт:</w:t>
      </w:r>
    </w:p>
    <w:p w:rsidR="00C07A08" w:rsidRPr="00646FB4" w:rsidRDefault="00AB3F53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>Организационная система и её математическая модель  (внешнее описание).</w:t>
      </w:r>
    </w:p>
    <w:p w:rsidR="00AB3F53" w:rsidRPr="00646FB4" w:rsidRDefault="00AB3F53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>Управление организационной системой и игровая неопределённость.</w:t>
      </w:r>
    </w:p>
    <w:p w:rsidR="00AB3F53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>Предмет теории игр. Основные формы представления игр</w:t>
      </w:r>
    </w:p>
    <w:p w:rsidR="00AB3F53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>Действия, исходы, состояния природы.</w:t>
      </w:r>
    </w:p>
    <w:p w:rsidR="00AB3F53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>Предпочтения. Функция полезности.</w:t>
      </w:r>
    </w:p>
    <w:p w:rsidR="00AB3F53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>Доминирование и оптимальность по Парето исходов.</w:t>
      </w:r>
    </w:p>
    <w:p w:rsidR="00AB3F53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>Нормальная форма представления игры.</w:t>
      </w:r>
    </w:p>
    <w:p w:rsidR="00AB3F53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>Расширенная форма представления игры.</w:t>
      </w:r>
    </w:p>
    <w:p w:rsidR="00AB3F53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>Антагонистические игры. Матричная форма представления.</w:t>
      </w:r>
    </w:p>
    <w:p w:rsidR="00AB3F53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>Чистые и смешанные стратегии. Верхнее и нижнее значение игры.</w:t>
      </w:r>
    </w:p>
    <w:p w:rsidR="00AB3F53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>Ситуация равновесия. Оптимальные стратегии.</w:t>
      </w:r>
    </w:p>
    <w:p w:rsidR="00AB3F53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 xml:space="preserve">Теоремы о </w:t>
      </w:r>
      <w:proofErr w:type="spellStart"/>
      <w:r w:rsidRPr="00646FB4">
        <w:rPr>
          <w:color w:val="000000" w:themeColor="text1"/>
        </w:rPr>
        <w:t>седловой</w:t>
      </w:r>
      <w:proofErr w:type="spellEnd"/>
      <w:r w:rsidRPr="00646FB4">
        <w:rPr>
          <w:color w:val="000000" w:themeColor="text1"/>
        </w:rPr>
        <w:t xml:space="preserve">  точке.</w:t>
      </w:r>
    </w:p>
    <w:p w:rsidR="00AB3F53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>Смешанное расширение игры. Теорема о равновесии в смешанных стратегиях</w:t>
      </w:r>
    </w:p>
    <w:p w:rsidR="00AB3F53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>Решение игры 2х2.</w:t>
      </w:r>
    </w:p>
    <w:p w:rsidR="00AB3F53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>Решение игры 2х</w:t>
      </w:r>
      <w:r w:rsidRPr="00646FB4">
        <w:rPr>
          <w:i/>
          <w:iCs/>
          <w:color w:val="000000" w:themeColor="text1"/>
        </w:rPr>
        <w:t xml:space="preserve">п. </w:t>
      </w:r>
      <w:r w:rsidRPr="00646FB4">
        <w:rPr>
          <w:color w:val="000000" w:themeColor="text1"/>
        </w:rPr>
        <w:t>Существенные стратегии.</w:t>
      </w:r>
    </w:p>
    <w:p w:rsidR="00AB3F53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>Доминирование стратегий.</w:t>
      </w:r>
    </w:p>
    <w:p w:rsidR="00AB3F53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 xml:space="preserve">Игры с </w:t>
      </w:r>
      <w:proofErr w:type="spellStart"/>
      <w:r w:rsidRPr="00646FB4">
        <w:rPr>
          <w:color w:val="000000" w:themeColor="text1"/>
        </w:rPr>
        <w:t>непротивоположными</w:t>
      </w:r>
      <w:proofErr w:type="spellEnd"/>
      <w:r w:rsidRPr="00646FB4">
        <w:rPr>
          <w:color w:val="000000" w:themeColor="text1"/>
        </w:rPr>
        <w:t xml:space="preserve"> интересами. Биматричные игры. </w:t>
      </w:r>
    </w:p>
    <w:p w:rsidR="00AB3F53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 xml:space="preserve">Равновесие по </w:t>
      </w:r>
      <w:proofErr w:type="spellStart"/>
      <w:r w:rsidRPr="00646FB4">
        <w:rPr>
          <w:color w:val="000000" w:themeColor="text1"/>
        </w:rPr>
        <w:t>Нэшу</w:t>
      </w:r>
      <w:proofErr w:type="spellEnd"/>
      <w:r w:rsidRPr="00646FB4">
        <w:rPr>
          <w:color w:val="000000" w:themeColor="text1"/>
        </w:rPr>
        <w:t>, равновесная стратегия.</w:t>
      </w:r>
    </w:p>
    <w:p w:rsidR="00AB3F53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>Сопоставление свойств антагонистических и б</w:t>
      </w:r>
      <w:r w:rsidR="00AB3F53" w:rsidRPr="00646FB4">
        <w:rPr>
          <w:color w:val="000000" w:themeColor="text1"/>
        </w:rPr>
        <w:t>и</w:t>
      </w:r>
      <w:r w:rsidRPr="00646FB4">
        <w:rPr>
          <w:color w:val="000000" w:themeColor="text1"/>
        </w:rPr>
        <w:t>матричных игр.</w:t>
      </w:r>
    </w:p>
    <w:p w:rsidR="00BA6898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 xml:space="preserve">Дуополия </w:t>
      </w:r>
      <w:proofErr w:type="spellStart"/>
      <w:r w:rsidRPr="00646FB4">
        <w:rPr>
          <w:color w:val="000000" w:themeColor="text1"/>
        </w:rPr>
        <w:t>Курно</w:t>
      </w:r>
      <w:proofErr w:type="spellEnd"/>
      <w:r w:rsidRPr="00646FB4">
        <w:rPr>
          <w:color w:val="000000" w:themeColor="text1"/>
        </w:rPr>
        <w:t xml:space="preserve">, Бертрана, </w:t>
      </w:r>
      <w:proofErr w:type="spellStart"/>
      <w:r w:rsidRPr="00646FB4">
        <w:rPr>
          <w:color w:val="000000" w:themeColor="text1"/>
        </w:rPr>
        <w:t>Хотеллинга</w:t>
      </w:r>
      <w:proofErr w:type="spellEnd"/>
      <w:r w:rsidRPr="00646FB4">
        <w:rPr>
          <w:color w:val="000000" w:themeColor="text1"/>
        </w:rPr>
        <w:t>.</w:t>
      </w:r>
    </w:p>
    <w:p w:rsidR="00BA6898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>Смешанное расширение бескоалиционной игры.</w:t>
      </w:r>
    </w:p>
    <w:p w:rsidR="00BA6898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>Равновесие в совместных смешанных стратегиях</w:t>
      </w:r>
    </w:p>
    <w:p w:rsidR="00BA6898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>Определение позиционной игры.</w:t>
      </w:r>
    </w:p>
    <w:p w:rsidR="00BA6898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>Динамические игры с полной и совершенной информацией.</w:t>
      </w:r>
    </w:p>
    <w:p w:rsidR="00BA6898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>Обратная индукция и конечные игры с совершенной информацией.</w:t>
      </w:r>
    </w:p>
    <w:p w:rsidR="00BA6898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 xml:space="preserve">Дуополия </w:t>
      </w:r>
      <w:proofErr w:type="spellStart"/>
      <w:r w:rsidRPr="00646FB4">
        <w:rPr>
          <w:color w:val="000000" w:themeColor="text1"/>
        </w:rPr>
        <w:t>Штакельберга</w:t>
      </w:r>
      <w:proofErr w:type="spellEnd"/>
      <w:r w:rsidRPr="00646FB4">
        <w:rPr>
          <w:color w:val="000000" w:themeColor="text1"/>
        </w:rPr>
        <w:t>.</w:t>
      </w:r>
    </w:p>
    <w:p w:rsidR="00BA6898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 xml:space="preserve">Информационные множества в динамических играх. </w:t>
      </w:r>
    </w:p>
    <w:p w:rsidR="00BA6898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 xml:space="preserve">Совершенные </w:t>
      </w:r>
      <w:proofErr w:type="spellStart"/>
      <w:r w:rsidRPr="00646FB4">
        <w:rPr>
          <w:color w:val="000000" w:themeColor="text1"/>
        </w:rPr>
        <w:t>подыгровые</w:t>
      </w:r>
      <w:proofErr w:type="spellEnd"/>
      <w:r w:rsidRPr="00646FB4">
        <w:rPr>
          <w:color w:val="000000" w:themeColor="text1"/>
        </w:rPr>
        <w:t xml:space="preserve"> равновесия </w:t>
      </w:r>
      <w:proofErr w:type="spellStart"/>
      <w:r w:rsidRPr="00646FB4">
        <w:rPr>
          <w:color w:val="000000" w:themeColor="text1"/>
        </w:rPr>
        <w:t>Нэша</w:t>
      </w:r>
      <w:proofErr w:type="spellEnd"/>
      <w:r w:rsidRPr="00646FB4">
        <w:rPr>
          <w:color w:val="000000" w:themeColor="text1"/>
        </w:rPr>
        <w:t>.</w:t>
      </w:r>
    </w:p>
    <w:p w:rsidR="00BA6898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lastRenderedPageBreak/>
        <w:t xml:space="preserve">Нормализация динамических игр. </w:t>
      </w:r>
    </w:p>
    <w:p w:rsidR="00BA6898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>Повторяемые игры.</w:t>
      </w:r>
    </w:p>
    <w:p w:rsidR="00BA6898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 xml:space="preserve">Стратегии переключения. </w:t>
      </w:r>
    </w:p>
    <w:p w:rsidR="00BA6898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proofErr w:type="spellStart"/>
      <w:r w:rsidRPr="00646FB4">
        <w:rPr>
          <w:color w:val="000000" w:themeColor="text1"/>
        </w:rPr>
        <w:t>Байесовы</w:t>
      </w:r>
      <w:proofErr w:type="spellEnd"/>
      <w:r w:rsidRPr="00646FB4">
        <w:rPr>
          <w:color w:val="000000" w:themeColor="text1"/>
        </w:rPr>
        <w:t xml:space="preserve"> игры. </w:t>
      </w:r>
    </w:p>
    <w:p w:rsidR="00BA6898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 xml:space="preserve">Равновесие Байеса – </w:t>
      </w:r>
      <w:proofErr w:type="spellStart"/>
      <w:r w:rsidRPr="00646FB4">
        <w:rPr>
          <w:color w:val="000000" w:themeColor="text1"/>
        </w:rPr>
        <w:t>Нэша</w:t>
      </w:r>
      <w:proofErr w:type="spellEnd"/>
      <w:r w:rsidRPr="00646FB4">
        <w:rPr>
          <w:color w:val="000000" w:themeColor="text1"/>
        </w:rPr>
        <w:t>.</w:t>
      </w:r>
    </w:p>
    <w:p w:rsidR="00BA6898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 xml:space="preserve">Дуополия </w:t>
      </w:r>
      <w:proofErr w:type="spellStart"/>
      <w:r w:rsidRPr="00646FB4">
        <w:rPr>
          <w:color w:val="000000" w:themeColor="text1"/>
        </w:rPr>
        <w:t>Курно</w:t>
      </w:r>
      <w:proofErr w:type="spellEnd"/>
      <w:r w:rsidRPr="00646FB4">
        <w:rPr>
          <w:color w:val="000000" w:themeColor="text1"/>
        </w:rPr>
        <w:t xml:space="preserve"> при неполной информации.</w:t>
      </w:r>
    </w:p>
    <w:p w:rsidR="00BA6898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 xml:space="preserve">Совершенное </w:t>
      </w:r>
      <w:proofErr w:type="spellStart"/>
      <w:r w:rsidRPr="00646FB4">
        <w:rPr>
          <w:color w:val="000000" w:themeColor="text1"/>
        </w:rPr>
        <w:t>байесово</w:t>
      </w:r>
      <w:proofErr w:type="spellEnd"/>
      <w:r w:rsidRPr="00646FB4">
        <w:rPr>
          <w:color w:val="000000" w:themeColor="text1"/>
        </w:rPr>
        <w:t xml:space="preserve"> равновесие.</w:t>
      </w:r>
    </w:p>
    <w:p w:rsidR="00BA6898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 xml:space="preserve">Разделяющие равновесия Байеса – </w:t>
      </w:r>
      <w:proofErr w:type="spellStart"/>
      <w:r w:rsidRPr="00646FB4">
        <w:rPr>
          <w:color w:val="000000" w:themeColor="text1"/>
        </w:rPr>
        <w:t>Нэша</w:t>
      </w:r>
      <w:proofErr w:type="spellEnd"/>
      <w:r w:rsidRPr="00646FB4">
        <w:rPr>
          <w:color w:val="000000" w:themeColor="text1"/>
        </w:rPr>
        <w:t>.</w:t>
      </w:r>
    </w:p>
    <w:p w:rsidR="00BA6898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>Система представлений в динамических играх с несовершенной информацией.</w:t>
      </w:r>
    </w:p>
    <w:p w:rsidR="00BA6898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>Аукционы.</w:t>
      </w:r>
    </w:p>
    <w:p w:rsidR="00BA6898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 xml:space="preserve">Последовательное равновесие. </w:t>
      </w:r>
    </w:p>
    <w:p w:rsidR="00BA6898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>Сигнальные игры.</w:t>
      </w:r>
    </w:p>
    <w:p w:rsidR="00BA6898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>Кооперативные игры. Делёж, С-ядро.</w:t>
      </w:r>
    </w:p>
    <w:p w:rsidR="00C07A08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>Индексы влияния.</w:t>
      </w:r>
    </w:p>
    <w:p w:rsidR="00C07A08" w:rsidRPr="00646FB4" w:rsidRDefault="00C07A08" w:rsidP="00C07A08">
      <w:pPr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b/>
          <w:color w:val="000000" w:themeColor="text1"/>
          <w:sz w:val="24"/>
          <w:szCs w:val="24"/>
        </w:rPr>
        <w:t>Шкала оценивания.</w:t>
      </w:r>
    </w:p>
    <w:p w:rsidR="00C07A08" w:rsidRPr="00646FB4" w:rsidRDefault="00C07A08" w:rsidP="00C07A08">
      <w:pPr>
        <w:spacing w:before="40"/>
        <w:ind w:firstLine="709"/>
        <w:jc w:val="both"/>
        <w:rPr>
          <w:rFonts w:ascii="Times New Roman" w:hAnsi="Times New Roman"/>
          <w:color w:val="000000" w:themeColor="text1"/>
          <w:kern w:val="12"/>
          <w:sz w:val="24"/>
          <w:szCs w:val="24"/>
        </w:rPr>
      </w:pPr>
      <w:r w:rsidRPr="00646FB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Оценка результатов производится на основе </w:t>
      </w:r>
      <w:proofErr w:type="spellStart"/>
      <w:r w:rsidRPr="00646FB4">
        <w:rPr>
          <w:rFonts w:ascii="Times New Roman" w:hAnsi="Times New Roman"/>
          <w:bCs/>
          <w:color w:val="000000" w:themeColor="text1"/>
          <w:sz w:val="24"/>
          <w:szCs w:val="24"/>
        </w:rPr>
        <w:t>балльно</w:t>
      </w:r>
      <w:proofErr w:type="spellEnd"/>
      <w:r w:rsidRPr="00646FB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-рейтинговой системы (БРС). Использование БРС осуществляется в соответствии с приказом от 28 августа </w:t>
      </w:r>
      <w:smartTag w:uri="urn:schemas-microsoft-com:office:smarttags" w:element="metricconverter">
        <w:smartTagPr>
          <w:attr w:name="ProductID" w:val="2014 г"/>
        </w:smartTagPr>
        <w:r w:rsidRPr="00646FB4">
          <w:rPr>
            <w:rFonts w:ascii="Times New Roman" w:hAnsi="Times New Roman"/>
            <w:bCs/>
            <w:color w:val="000000" w:themeColor="text1"/>
            <w:sz w:val="24"/>
            <w:szCs w:val="24"/>
          </w:rPr>
          <w:t>2014 г</w:t>
        </w:r>
      </w:smartTag>
      <w:r w:rsidRPr="00646FB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№168 «О применении </w:t>
      </w:r>
      <w:proofErr w:type="spellStart"/>
      <w:r w:rsidRPr="00646FB4">
        <w:rPr>
          <w:rFonts w:ascii="Times New Roman" w:hAnsi="Times New Roman"/>
          <w:bCs/>
          <w:color w:val="000000" w:themeColor="text1"/>
          <w:sz w:val="24"/>
          <w:szCs w:val="24"/>
        </w:rPr>
        <w:t>балльно</w:t>
      </w:r>
      <w:proofErr w:type="spellEnd"/>
      <w:r w:rsidRPr="00646FB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-рейтинговой системы оценки знаний студентов». БРС по дисциплине отражена в схеме расчетов рейтинговых баллов (далее – схема расчетов). Схема расчетов сформирована в соответствии с учебным планом направления, согласована с </w:t>
      </w:r>
      <w:r w:rsidRPr="00646FB4">
        <w:rPr>
          <w:rFonts w:ascii="Times New Roman" w:hAnsi="Times New Roman"/>
          <w:color w:val="000000" w:themeColor="text1"/>
          <w:sz w:val="24"/>
          <w:szCs w:val="24"/>
        </w:rPr>
        <w:t>руководителем научно-образовательного направления</w:t>
      </w:r>
      <w:r w:rsidRPr="00646FB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утверждена деканом факультета. Схема расчетов доводится до сведения студентов на первом занятии по данной дисциплине и является составной частью рабочей программы дисциплины и содержит информацию по изучению дисциплины, указанную в </w:t>
      </w: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Положении о </w:t>
      </w:r>
      <w:proofErr w:type="spellStart"/>
      <w:r w:rsidRPr="00646FB4">
        <w:rPr>
          <w:rFonts w:ascii="Times New Roman" w:hAnsi="Times New Roman"/>
          <w:color w:val="000000" w:themeColor="text1"/>
          <w:sz w:val="24"/>
          <w:szCs w:val="24"/>
        </w:rPr>
        <w:t>балльно</w:t>
      </w:r>
      <w:proofErr w:type="spellEnd"/>
      <w:r w:rsidRPr="00646FB4">
        <w:rPr>
          <w:rFonts w:ascii="Times New Roman" w:hAnsi="Times New Roman"/>
          <w:color w:val="000000" w:themeColor="text1"/>
          <w:sz w:val="24"/>
          <w:szCs w:val="24"/>
        </w:rPr>
        <w:t>-рейтинговой системе оценки знаний обучающихся в РАНХиГС.</w:t>
      </w:r>
    </w:p>
    <w:p w:rsidR="00C07A08" w:rsidRPr="00646FB4" w:rsidRDefault="00C07A08" w:rsidP="00C07A08">
      <w:pPr>
        <w:spacing w:before="4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На основании п. 14 Положения о </w:t>
      </w:r>
      <w:proofErr w:type="spellStart"/>
      <w:r w:rsidRPr="00646FB4">
        <w:rPr>
          <w:rFonts w:ascii="Times New Roman" w:hAnsi="Times New Roman"/>
          <w:color w:val="000000" w:themeColor="text1"/>
          <w:sz w:val="24"/>
          <w:szCs w:val="24"/>
        </w:rPr>
        <w:t>балльно</w:t>
      </w:r>
      <w:proofErr w:type="spellEnd"/>
      <w:r w:rsidRPr="00646FB4">
        <w:rPr>
          <w:rFonts w:ascii="Times New Roman" w:hAnsi="Times New Roman"/>
          <w:color w:val="000000" w:themeColor="text1"/>
          <w:sz w:val="24"/>
          <w:szCs w:val="24"/>
        </w:rPr>
        <w:t>-рейтинговой системе оценки знаний обучающихся в РАНХиГС в институте принята следующая шкала перевода оценки из многобалльной системы в пятибалльную:</w:t>
      </w:r>
    </w:p>
    <w:p w:rsidR="00C07A08" w:rsidRPr="00646FB4" w:rsidRDefault="00C07A08" w:rsidP="00033A7B">
      <w:pPr>
        <w:pStyle w:val="ad"/>
        <w:rPr>
          <w:b/>
          <w:i/>
          <w:snapToGrid w:val="0"/>
          <w:color w:val="000000" w:themeColor="text1"/>
          <w:szCs w:val="24"/>
        </w:rPr>
      </w:pPr>
      <w:r w:rsidRPr="00646FB4">
        <w:rPr>
          <w:color w:val="000000" w:themeColor="text1"/>
          <w:szCs w:val="24"/>
        </w:rPr>
        <w:t xml:space="preserve">Таблица </w:t>
      </w:r>
      <w:r w:rsidR="00640683" w:rsidRPr="00646FB4">
        <w:rPr>
          <w:color w:val="000000" w:themeColor="text1"/>
          <w:szCs w:val="24"/>
        </w:rPr>
        <w:fldChar w:fldCharType="begin"/>
      </w:r>
      <w:r w:rsidR="00033A7B" w:rsidRPr="00646FB4">
        <w:rPr>
          <w:color w:val="000000" w:themeColor="text1"/>
          <w:szCs w:val="24"/>
        </w:rPr>
        <w:instrText xml:space="preserve"> SEQ Таблица \* ARABIC </w:instrText>
      </w:r>
      <w:r w:rsidR="00640683" w:rsidRPr="00646FB4">
        <w:rPr>
          <w:color w:val="000000" w:themeColor="text1"/>
          <w:szCs w:val="24"/>
        </w:rPr>
        <w:fldChar w:fldCharType="separate"/>
      </w:r>
      <w:r w:rsidR="00BF42E1">
        <w:rPr>
          <w:noProof/>
          <w:color w:val="000000" w:themeColor="text1"/>
          <w:szCs w:val="24"/>
        </w:rPr>
        <w:t>9</w:t>
      </w:r>
      <w:r w:rsidR="00640683" w:rsidRPr="00646FB4">
        <w:rPr>
          <w:noProof/>
          <w:color w:val="000000" w:themeColor="text1"/>
          <w:szCs w:val="24"/>
        </w:rPr>
        <w:fldChar w:fldCharType="end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5"/>
        <w:gridCol w:w="3223"/>
        <w:gridCol w:w="3163"/>
      </w:tblGrid>
      <w:tr w:rsidR="00C07A08" w:rsidRPr="00646FB4" w:rsidTr="002D5B25">
        <w:tc>
          <w:tcPr>
            <w:tcW w:w="3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A08" w:rsidRPr="00646FB4" w:rsidRDefault="00C07A08" w:rsidP="002D5B25">
            <w:pPr>
              <w:spacing w:before="40" w:line="256" w:lineRule="auto"/>
              <w:ind w:firstLine="39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Количество баллов</w:t>
            </w:r>
          </w:p>
        </w:tc>
        <w:tc>
          <w:tcPr>
            <w:tcW w:w="6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A08" w:rsidRPr="00646FB4" w:rsidRDefault="00C07A08" w:rsidP="002D5B25">
            <w:pPr>
              <w:spacing w:before="40" w:line="256" w:lineRule="auto"/>
              <w:ind w:firstLine="39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Экзаменационная оценка</w:t>
            </w:r>
          </w:p>
        </w:tc>
      </w:tr>
      <w:tr w:rsidR="00C07A08" w:rsidRPr="00646FB4" w:rsidTr="002D5B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A08" w:rsidRPr="00646FB4" w:rsidRDefault="00C07A08" w:rsidP="002D5B25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A08" w:rsidRPr="00646FB4" w:rsidRDefault="00C07A08" w:rsidP="002D5B25">
            <w:pPr>
              <w:spacing w:before="40" w:line="256" w:lineRule="auto"/>
              <w:ind w:firstLine="39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прописью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A08" w:rsidRPr="00646FB4" w:rsidRDefault="00C07A08" w:rsidP="002D5B25">
            <w:pPr>
              <w:spacing w:before="40" w:line="256" w:lineRule="auto"/>
              <w:ind w:firstLine="39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буквой</w:t>
            </w:r>
          </w:p>
        </w:tc>
      </w:tr>
      <w:tr w:rsidR="00C07A08" w:rsidRPr="00646FB4" w:rsidTr="002D5B25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A08" w:rsidRPr="00646FB4" w:rsidRDefault="00C07A08" w:rsidP="002D5B25">
            <w:pPr>
              <w:spacing w:before="40" w:line="256" w:lineRule="auto"/>
              <w:ind w:firstLine="39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86 - 100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A08" w:rsidRPr="00646FB4" w:rsidRDefault="00C07A08" w:rsidP="002D5B25">
            <w:pPr>
              <w:spacing w:before="40" w:line="256" w:lineRule="auto"/>
              <w:ind w:firstLine="39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отлично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A08" w:rsidRPr="00646FB4" w:rsidRDefault="00C07A08" w:rsidP="002D5B25">
            <w:pPr>
              <w:spacing w:before="40" w:line="256" w:lineRule="auto"/>
              <w:ind w:firstLine="39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</w:p>
        </w:tc>
      </w:tr>
      <w:tr w:rsidR="00C07A08" w:rsidRPr="00646FB4" w:rsidTr="002D5B25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A08" w:rsidRPr="00646FB4" w:rsidRDefault="00C07A08" w:rsidP="002D5B25">
            <w:pPr>
              <w:spacing w:before="40" w:line="256" w:lineRule="auto"/>
              <w:ind w:firstLine="39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78 - 85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A08" w:rsidRPr="00646FB4" w:rsidRDefault="00C07A08" w:rsidP="002D5B25">
            <w:pPr>
              <w:spacing w:before="40" w:line="256" w:lineRule="auto"/>
              <w:ind w:firstLine="39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хорошо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A08" w:rsidRPr="00646FB4" w:rsidRDefault="00C07A08" w:rsidP="002D5B25">
            <w:pPr>
              <w:spacing w:before="40" w:line="256" w:lineRule="auto"/>
              <w:ind w:firstLine="39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</w:p>
        </w:tc>
      </w:tr>
      <w:tr w:rsidR="00C07A08" w:rsidRPr="00646FB4" w:rsidTr="002D5B25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A08" w:rsidRPr="00646FB4" w:rsidRDefault="00C07A08" w:rsidP="002D5B25">
            <w:pPr>
              <w:spacing w:before="40" w:line="256" w:lineRule="auto"/>
              <w:ind w:firstLine="39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66 - 77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A08" w:rsidRPr="00646FB4" w:rsidRDefault="00C07A08" w:rsidP="002D5B25">
            <w:pPr>
              <w:spacing w:before="40" w:line="256" w:lineRule="auto"/>
              <w:ind w:firstLine="39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хорошо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A08" w:rsidRPr="00646FB4" w:rsidRDefault="00C07A08" w:rsidP="002D5B25">
            <w:pPr>
              <w:spacing w:before="40" w:line="256" w:lineRule="auto"/>
              <w:ind w:firstLine="39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</w:p>
        </w:tc>
      </w:tr>
      <w:tr w:rsidR="00C07A08" w:rsidRPr="00646FB4" w:rsidTr="002D5B25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A08" w:rsidRPr="00646FB4" w:rsidRDefault="00C07A08" w:rsidP="002D5B25">
            <w:pPr>
              <w:spacing w:before="40" w:line="256" w:lineRule="auto"/>
              <w:ind w:firstLine="39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61 - 65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A08" w:rsidRPr="00646FB4" w:rsidRDefault="00C07A08" w:rsidP="002D5B25">
            <w:pPr>
              <w:spacing w:before="40" w:line="256" w:lineRule="auto"/>
              <w:ind w:firstLine="39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удовлетворительно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A08" w:rsidRPr="00646FB4" w:rsidRDefault="00C07A08" w:rsidP="002D5B25">
            <w:pPr>
              <w:spacing w:before="40" w:line="256" w:lineRule="auto"/>
              <w:ind w:firstLine="39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</w:t>
            </w:r>
          </w:p>
        </w:tc>
      </w:tr>
      <w:tr w:rsidR="00C07A08" w:rsidRPr="00646FB4" w:rsidTr="002D5B25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A08" w:rsidRPr="00646FB4" w:rsidRDefault="00C07A08" w:rsidP="002D5B25">
            <w:pPr>
              <w:spacing w:before="40" w:line="256" w:lineRule="auto"/>
              <w:ind w:firstLine="39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 – 60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A08" w:rsidRPr="00646FB4" w:rsidRDefault="00C07A08" w:rsidP="002D5B25">
            <w:pPr>
              <w:spacing w:before="40" w:line="256" w:lineRule="auto"/>
              <w:ind w:firstLine="39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удовлетворительно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A08" w:rsidRPr="00646FB4" w:rsidRDefault="00C07A08" w:rsidP="002D5B25">
            <w:pPr>
              <w:spacing w:before="40" w:line="256" w:lineRule="auto"/>
              <w:ind w:firstLine="39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</w:t>
            </w:r>
          </w:p>
        </w:tc>
      </w:tr>
      <w:tr w:rsidR="00C07A08" w:rsidRPr="00646FB4" w:rsidTr="002D5B25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A08" w:rsidRPr="00646FB4" w:rsidRDefault="00C07A08" w:rsidP="002D5B25">
            <w:pPr>
              <w:spacing w:before="40" w:line="256" w:lineRule="auto"/>
              <w:ind w:firstLine="39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0 - 50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A08" w:rsidRPr="00646FB4" w:rsidRDefault="00C07A08" w:rsidP="002D5B25">
            <w:pPr>
              <w:spacing w:before="40" w:line="256" w:lineRule="auto"/>
              <w:ind w:firstLine="39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неудовлетворительно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A08" w:rsidRPr="00646FB4" w:rsidRDefault="00C07A08" w:rsidP="002D5B25">
            <w:pPr>
              <w:spacing w:before="40" w:line="256" w:lineRule="auto"/>
              <w:ind w:firstLine="39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EX</w:t>
            </w:r>
          </w:p>
        </w:tc>
      </w:tr>
    </w:tbl>
    <w:p w:rsidR="00C07A08" w:rsidRPr="00646FB4" w:rsidRDefault="00C07A08" w:rsidP="00033A7B">
      <w:pPr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Шкала перевода оценки из многобалльной в систему «зачтено»/ «не зачтено»:</w:t>
      </w:r>
    </w:p>
    <w:p w:rsidR="00C07A08" w:rsidRPr="00646FB4" w:rsidRDefault="00C07A08" w:rsidP="00033A7B">
      <w:pPr>
        <w:pStyle w:val="ad"/>
        <w:rPr>
          <w:b/>
          <w:i/>
          <w:snapToGrid w:val="0"/>
          <w:color w:val="000000" w:themeColor="text1"/>
          <w:szCs w:val="24"/>
        </w:rPr>
      </w:pPr>
      <w:r w:rsidRPr="00646FB4">
        <w:rPr>
          <w:color w:val="000000" w:themeColor="text1"/>
          <w:szCs w:val="24"/>
        </w:rPr>
        <w:t xml:space="preserve">Таблица </w:t>
      </w:r>
      <w:r w:rsidR="00640683" w:rsidRPr="00646FB4">
        <w:rPr>
          <w:color w:val="000000" w:themeColor="text1"/>
          <w:szCs w:val="24"/>
        </w:rPr>
        <w:fldChar w:fldCharType="begin"/>
      </w:r>
      <w:r w:rsidR="00033A7B" w:rsidRPr="00646FB4">
        <w:rPr>
          <w:color w:val="000000" w:themeColor="text1"/>
          <w:szCs w:val="24"/>
        </w:rPr>
        <w:instrText xml:space="preserve"> SEQ Таблица \* ARABIC </w:instrText>
      </w:r>
      <w:r w:rsidR="00640683" w:rsidRPr="00646FB4">
        <w:rPr>
          <w:color w:val="000000" w:themeColor="text1"/>
          <w:szCs w:val="24"/>
        </w:rPr>
        <w:fldChar w:fldCharType="separate"/>
      </w:r>
      <w:r w:rsidR="00BF42E1">
        <w:rPr>
          <w:noProof/>
          <w:color w:val="000000" w:themeColor="text1"/>
          <w:szCs w:val="24"/>
        </w:rPr>
        <w:t>10</w:t>
      </w:r>
      <w:r w:rsidR="00640683" w:rsidRPr="00646FB4">
        <w:rPr>
          <w:noProof/>
          <w:color w:val="000000" w:themeColor="text1"/>
          <w:szCs w:val="24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721"/>
      </w:tblGrid>
      <w:tr w:rsidR="00C07A08" w:rsidRPr="00646FB4" w:rsidTr="002D5B25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8" w:rsidRPr="00646FB4" w:rsidRDefault="00C07A08" w:rsidP="002D5B25">
            <w:pPr>
              <w:spacing w:before="40" w:line="256" w:lineRule="auto"/>
              <w:ind w:firstLine="39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8" w:rsidRPr="00646FB4" w:rsidRDefault="00C07A08" w:rsidP="002D5B25">
            <w:pPr>
              <w:spacing w:before="40" w:line="256" w:lineRule="auto"/>
              <w:ind w:firstLine="39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«не зачтено»</w:t>
            </w:r>
          </w:p>
        </w:tc>
      </w:tr>
      <w:tr w:rsidR="00C07A08" w:rsidRPr="00646FB4" w:rsidTr="002D5B25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8" w:rsidRPr="00646FB4" w:rsidRDefault="00C07A08" w:rsidP="002D5B25">
            <w:pPr>
              <w:spacing w:before="40" w:line="256" w:lineRule="auto"/>
              <w:ind w:firstLine="39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8" w:rsidRPr="00646FB4" w:rsidRDefault="00C07A08" w:rsidP="002D5B25">
            <w:pPr>
              <w:spacing w:before="40" w:line="256" w:lineRule="auto"/>
              <w:ind w:firstLine="39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«зачтено»</w:t>
            </w:r>
          </w:p>
        </w:tc>
      </w:tr>
    </w:tbl>
    <w:p w:rsidR="00C07A08" w:rsidRPr="00646FB4" w:rsidRDefault="00C07A08" w:rsidP="00C07A08">
      <w:pPr>
        <w:spacing w:before="40" w:line="360" w:lineRule="auto"/>
        <w:ind w:firstLine="397"/>
        <w:rPr>
          <w:rFonts w:ascii="Times New Roman" w:hAnsi="Times New Roman"/>
          <w:color w:val="000000" w:themeColor="text1"/>
          <w:sz w:val="24"/>
          <w:szCs w:val="24"/>
        </w:rPr>
      </w:pPr>
    </w:p>
    <w:p w:rsidR="00C07A08" w:rsidRPr="00646FB4" w:rsidRDefault="00C07A08" w:rsidP="00C07A08">
      <w:pPr>
        <w:widowControl/>
        <w:suppressAutoHyphens w:val="0"/>
        <w:overflowPunct/>
        <w:autoSpaceDE/>
        <w:autoSpaceDN/>
        <w:rPr>
          <w:rFonts w:ascii="Times New Roman" w:hAnsi="Times New Roman"/>
          <w:color w:val="000000" w:themeColor="text1"/>
        </w:rPr>
        <w:sectPr w:rsidR="00C07A08" w:rsidRPr="00646FB4" w:rsidSect="007943DC">
          <w:pgSz w:w="11906" w:h="16838"/>
          <w:pgMar w:top="1134" w:right="1701" w:bottom="1134" w:left="850" w:header="708" w:footer="708" w:gutter="0"/>
          <w:cols w:space="720"/>
          <w:docGrid w:linePitch="299"/>
        </w:sectPr>
      </w:pPr>
    </w:p>
    <w:p w:rsidR="00C07A08" w:rsidRPr="00646FB4" w:rsidRDefault="00C07A08" w:rsidP="00C07A08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5.</w:t>
      </w:r>
      <w:r w:rsidRPr="00646FB4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46FB4">
        <w:rPr>
          <w:rStyle w:val="10"/>
          <w:rFonts w:cs="Times New Roman"/>
          <w:color w:val="000000" w:themeColor="text1"/>
          <w:sz w:val="24"/>
          <w:szCs w:val="24"/>
        </w:rPr>
        <w:t>Методические указания для обучающихся по освоению дисциплины</w:t>
      </w:r>
    </w:p>
    <w:p w:rsidR="00C07A08" w:rsidRPr="00646FB4" w:rsidRDefault="00C07A08" w:rsidP="00C07A0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Рабочей программой дисциплины предусмотрены следующие виды аудиторных занятий: лекции, практические занятия, контрольные работы. На лекциях рассматриваются наиболее сложный материал дисциплины. Лекция сопровождается презентациями, компьютерными текстами лекции, что позволяет студенту самостоятельно работать над повторением и закреплением лекционного материала. Для этого студенту должно быть предоставлено право самостоятельно работать в компьютерных классах в сети Интернет.</w:t>
      </w:r>
    </w:p>
    <w:p w:rsidR="00C07A08" w:rsidRPr="00646FB4" w:rsidRDefault="00C07A08" w:rsidP="00C07A0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Практические занятия предназначены для самостоятельной работы студентов по решении конкретных задач дискретно математики. Ряд практических занятий проводится в компьютерных классах с использованием </w:t>
      </w:r>
      <w:r w:rsidRPr="00646FB4">
        <w:rPr>
          <w:rFonts w:ascii="Times New Roman" w:hAnsi="Times New Roman"/>
          <w:color w:val="000000" w:themeColor="text1"/>
          <w:sz w:val="24"/>
          <w:szCs w:val="24"/>
          <w:lang w:val="en-US"/>
        </w:rPr>
        <w:t>Excel</w:t>
      </w:r>
      <w:r w:rsidRPr="00646FB4">
        <w:rPr>
          <w:rFonts w:ascii="Times New Roman" w:hAnsi="Times New Roman"/>
          <w:color w:val="000000" w:themeColor="text1"/>
          <w:sz w:val="24"/>
          <w:szCs w:val="24"/>
        </w:rPr>
        <w:t>. Каждое практическое занятие сопровождается домашними заданиями, выдаваемыми студентам для решения внеаудиторное время. Для оказания помощи в решении задач имеются тексты практических заданий с условиями задач и вариантами их решения.</w:t>
      </w:r>
    </w:p>
    <w:p w:rsidR="00C07A08" w:rsidRPr="00646FB4" w:rsidRDefault="00C07A08" w:rsidP="00C07A08">
      <w:pPr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С целью контроля </w:t>
      </w:r>
      <w:proofErr w:type="spellStart"/>
      <w:r w:rsidRPr="00646FB4">
        <w:rPr>
          <w:rFonts w:ascii="Times New Roman" w:hAnsi="Times New Roman"/>
          <w:color w:val="000000" w:themeColor="text1"/>
          <w:sz w:val="24"/>
          <w:szCs w:val="24"/>
        </w:rPr>
        <w:t>сформированности</w:t>
      </w:r>
      <w:proofErr w:type="spellEnd"/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 компетенций разработан фонд контрольных заданий. Его использование позволяет реализовать </w:t>
      </w:r>
      <w:proofErr w:type="spellStart"/>
      <w:r w:rsidRPr="00646FB4">
        <w:rPr>
          <w:rFonts w:ascii="Times New Roman" w:hAnsi="Times New Roman"/>
          <w:color w:val="000000" w:themeColor="text1"/>
          <w:sz w:val="24"/>
          <w:szCs w:val="24"/>
        </w:rPr>
        <w:t>балльно</w:t>
      </w:r>
      <w:proofErr w:type="spellEnd"/>
      <w:r w:rsidRPr="00646FB4">
        <w:rPr>
          <w:rFonts w:ascii="Times New Roman" w:hAnsi="Times New Roman"/>
          <w:color w:val="000000" w:themeColor="text1"/>
          <w:sz w:val="24"/>
          <w:szCs w:val="24"/>
        </w:rPr>
        <w:t>-рейтинговую оценку, определенную</w:t>
      </w:r>
      <w:r w:rsidRPr="00646FB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приказом от 28 августа </w:t>
      </w:r>
      <w:smartTag w:uri="urn:schemas-microsoft-com:office:smarttags" w:element="metricconverter">
        <w:smartTagPr>
          <w:attr w:name="ProductID" w:val="2014 г"/>
        </w:smartTagPr>
        <w:r w:rsidRPr="00646FB4">
          <w:rPr>
            <w:rFonts w:ascii="Times New Roman" w:hAnsi="Times New Roman"/>
            <w:bCs/>
            <w:color w:val="000000" w:themeColor="text1"/>
            <w:sz w:val="24"/>
            <w:szCs w:val="24"/>
          </w:rPr>
          <w:t>2014 г</w:t>
        </w:r>
      </w:smartTag>
      <w:r w:rsidRPr="00646FB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№168 «О применении </w:t>
      </w:r>
      <w:proofErr w:type="spellStart"/>
      <w:r w:rsidRPr="00646FB4">
        <w:rPr>
          <w:rFonts w:ascii="Times New Roman" w:hAnsi="Times New Roman"/>
          <w:bCs/>
          <w:color w:val="000000" w:themeColor="text1"/>
          <w:sz w:val="24"/>
          <w:szCs w:val="24"/>
        </w:rPr>
        <w:t>балльно</w:t>
      </w:r>
      <w:proofErr w:type="spellEnd"/>
      <w:r w:rsidRPr="00646FB4">
        <w:rPr>
          <w:rFonts w:ascii="Times New Roman" w:hAnsi="Times New Roman"/>
          <w:bCs/>
          <w:color w:val="000000" w:themeColor="text1"/>
          <w:sz w:val="24"/>
          <w:szCs w:val="24"/>
        </w:rPr>
        <w:t>-рейтинговой системы оценки знаний студентов».</w:t>
      </w:r>
    </w:p>
    <w:p w:rsidR="00C07A08" w:rsidRPr="00646FB4" w:rsidRDefault="00C07A08" w:rsidP="00C07A0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 целью активизации самостоятельной работы студентов в системе дистанционного обучения </w:t>
      </w:r>
      <w:r w:rsidRPr="00646FB4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Moodle</w:t>
      </w:r>
      <w:r w:rsidRPr="00646FB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разработан учебный курс «Имитационное моделирование», включающий набор файлов с текстами лекций, практикума, примерами задач, а также набором тестов для организации электронного обучения студентов.</w:t>
      </w:r>
    </w:p>
    <w:p w:rsidR="00C07A08" w:rsidRPr="00646FB4" w:rsidRDefault="00C07A08" w:rsidP="00C07A08">
      <w:pPr>
        <w:ind w:firstLine="709"/>
        <w:jc w:val="both"/>
        <w:rPr>
          <w:rFonts w:ascii="Times New Roman" w:hAnsi="Times New Roman"/>
          <w:snapToGrid w:val="0"/>
          <w:color w:val="000000" w:themeColor="text1"/>
          <w:spacing w:val="-4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Для активизации работы студентов во время контактной работы с преподавателем отдельные занятия проводятся в интерактивной форме. В основном, интерактивная форма занятий обеспечивается при проведении занятий в компьютерном классе. Интерактивная форма обеспечивается наличием разработанных файлом с заданиями, наличием контрольных вопросов, возможностью доступа к системе дистанционного обучения, а также к тестеру.</w:t>
      </w:r>
    </w:p>
    <w:p w:rsidR="00C07A08" w:rsidRPr="00646FB4" w:rsidRDefault="00C07A08" w:rsidP="00C07A08">
      <w:pPr>
        <w:ind w:firstLine="709"/>
        <w:jc w:val="both"/>
        <w:rPr>
          <w:rFonts w:ascii="Times New Roman" w:hAnsi="Times New Roman"/>
          <w:snapToGrid w:val="0"/>
          <w:color w:val="000000" w:themeColor="text1"/>
          <w:spacing w:val="-4"/>
          <w:sz w:val="24"/>
          <w:szCs w:val="24"/>
        </w:rPr>
      </w:pPr>
      <w:r w:rsidRPr="00646FB4">
        <w:rPr>
          <w:rFonts w:ascii="Times New Roman" w:hAnsi="Times New Roman"/>
          <w:snapToGrid w:val="0"/>
          <w:color w:val="000000" w:themeColor="text1"/>
          <w:spacing w:val="-4"/>
          <w:sz w:val="24"/>
          <w:szCs w:val="24"/>
        </w:rPr>
        <w:t>Для работы с печатными и электронными ресурсами СЗИУ имеется возможность доступа к электронным ресурсам. Организация работы студентов с электронной библиотекой указана на сайте института (странице сайта – «Научная библиотека»).</w:t>
      </w:r>
    </w:p>
    <w:p w:rsidR="00C07A08" w:rsidRPr="00646FB4" w:rsidRDefault="00C07A08" w:rsidP="00C07A08">
      <w:pPr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b/>
          <w:color w:val="000000" w:themeColor="text1"/>
          <w:sz w:val="24"/>
          <w:szCs w:val="24"/>
        </w:rPr>
        <w:t>Контрольные вопросы для подготовки к занятиям</w:t>
      </w:r>
    </w:p>
    <w:p w:rsidR="00C07A08" w:rsidRPr="00646FB4" w:rsidRDefault="00C07A08" w:rsidP="00033A7B">
      <w:pPr>
        <w:pStyle w:val="ad"/>
        <w:rPr>
          <w:b/>
          <w:color w:val="000000" w:themeColor="text1"/>
          <w:szCs w:val="24"/>
        </w:rPr>
      </w:pPr>
      <w:r w:rsidRPr="00646FB4">
        <w:rPr>
          <w:color w:val="000000" w:themeColor="text1"/>
          <w:szCs w:val="24"/>
        </w:rPr>
        <w:t xml:space="preserve">Таблица </w:t>
      </w:r>
      <w:r w:rsidR="00640683" w:rsidRPr="00646FB4">
        <w:rPr>
          <w:color w:val="000000" w:themeColor="text1"/>
          <w:szCs w:val="24"/>
        </w:rPr>
        <w:fldChar w:fldCharType="begin"/>
      </w:r>
      <w:r w:rsidR="00033A7B" w:rsidRPr="00646FB4">
        <w:rPr>
          <w:color w:val="000000" w:themeColor="text1"/>
          <w:szCs w:val="24"/>
        </w:rPr>
        <w:instrText xml:space="preserve"> SEQ Таблица \* ARABIC </w:instrText>
      </w:r>
      <w:r w:rsidR="00640683" w:rsidRPr="00646FB4">
        <w:rPr>
          <w:color w:val="000000" w:themeColor="text1"/>
          <w:szCs w:val="24"/>
        </w:rPr>
        <w:fldChar w:fldCharType="separate"/>
      </w:r>
      <w:r w:rsidR="00BF42E1">
        <w:rPr>
          <w:noProof/>
          <w:color w:val="000000" w:themeColor="text1"/>
          <w:szCs w:val="24"/>
        </w:rPr>
        <w:t>11</w:t>
      </w:r>
      <w:r w:rsidR="00640683" w:rsidRPr="00646FB4">
        <w:rPr>
          <w:noProof/>
          <w:color w:val="000000" w:themeColor="text1"/>
          <w:szCs w:val="24"/>
        </w:rPr>
        <w:fldChar w:fldCharType="end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2467"/>
        <w:gridCol w:w="6343"/>
      </w:tblGrid>
      <w:tr w:rsidR="00C07A08" w:rsidRPr="00646FB4" w:rsidTr="00207811">
        <w:trPr>
          <w:trHeight w:val="294"/>
          <w:jc w:val="center"/>
        </w:trPr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08" w:rsidRPr="00646FB4" w:rsidRDefault="00C07A08" w:rsidP="00033A7B">
            <w:pPr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07A08" w:rsidRPr="00646FB4" w:rsidRDefault="00C07A08" w:rsidP="00033A7B">
            <w:pPr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</w:t>
            </w:r>
          </w:p>
          <w:p w:rsidR="00C07A08" w:rsidRPr="00646FB4" w:rsidRDefault="00C07A08" w:rsidP="00033A7B">
            <w:pPr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08" w:rsidRPr="00646FB4" w:rsidRDefault="00C07A08" w:rsidP="00207811">
            <w:pPr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Наименование темы или раздела дисциплины </w:t>
            </w:r>
          </w:p>
        </w:tc>
        <w:tc>
          <w:tcPr>
            <w:tcW w:w="3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08" w:rsidRPr="00646FB4" w:rsidRDefault="00C07A08" w:rsidP="00033A7B">
            <w:pPr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Контрольные вопросы для самопроверки</w:t>
            </w:r>
          </w:p>
        </w:tc>
      </w:tr>
      <w:tr w:rsidR="00C07A08" w:rsidRPr="00646FB4" w:rsidTr="00207811">
        <w:trPr>
          <w:cantSplit/>
          <w:trHeight w:val="6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08" w:rsidRPr="00646FB4" w:rsidRDefault="00C07A08" w:rsidP="00033A7B">
            <w:pPr>
              <w:widowControl/>
              <w:suppressAutoHyphens w:val="0"/>
              <w:overflowPunct/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08" w:rsidRPr="00646FB4" w:rsidRDefault="00C07A08" w:rsidP="00033A7B">
            <w:pPr>
              <w:widowControl/>
              <w:suppressAutoHyphens w:val="0"/>
              <w:overflowPunct/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08" w:rsidRPr="00646FB4" w:rsidRDefault="00C07A08" w:rsidP="00033A7B">
            <w:pPr>
              <w:widowControl/>
              <w:suppressAutoHyphens w:val="0"/>
              <w:overflowPunct/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07A08" w:rsidRPr="00646FB4" w:rsidTr="00207811">
        <w:trPr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08" w:rsidRPr="00646FB4" w:rsidRDefault="00C07A08" w:rsidP="00033A7B">
            <w:pPr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A08" w:rsidRPr="00646FB4" w:rsidRDefault="00C07A08" w:rsidP="00033A7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Тема 1</w:t>
            </w:r>
            <w:r w:rsidR="00BA6898"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Организационная система и управление. Статические игры с полной информацией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98" w:rsidRPr="00646FB4" w:rsidRDefault="00BA689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>Понятие организационной системы и модель управления с неопределённостью.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>Понятие игровой ситуации.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>Конфликт.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>Профиль стратегий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>Функции выигрыша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>Способы задания игр.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>Классификация игр и формы записи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>Что  понимают под чистыми и смешанными стратегиями?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 xml:space="preserve">Доминирующие и </w:t>
            </w:r>
            <w:proofErr w:type="spellStart"/>
            <w:r w:rsidRPr="00646FB4">
              <w:rPr>
                <w:color w:val="000000" w:themeColor="text1"/>
              </w:rPr>
              <w:t>недоминируемые</w:t>
            </w:r>
            <w:proofErr w:type="spellEnd"/>
            <w:r w:rsidRPr="00646FB4">
              <w:rPr>
                <w:color w:val="000000" w:themeColor="text1"/>
              </w:rPr>
              <w:t xml:space="preserve"> стратегии.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>Игра двух участников с противоположными интересами.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proofErr w:type="spellStart"/>
            <w:r w:rsidRPr="00646FB4">
              <w:rPr>
                <w:color w:val="000000" w:themeColor="text1"/>
              </w:rPr>
              <w:t>Максиминные</w:t>
            </w:r>
            <w:proofErr w:type="spellEnd"/>
            <w:r w:rsidRPr="00646FB4">
              <w:rPr>
                <w:color w:val="000000" w:themeColor="text1"/>
              </w:rPr>
              <w:t xml:space="preserve"> и минимаксные стратегии. 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>Верхнее и нижнее значение игры.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lastRenderedPageBreak/>
              <w:t xml:space="preserve">Цена игры, </w:t>
            </w:r>
            <w:proofErr w:type="spellStart"/>
            <w:r w:rsidRPr="00646FB4">
              <w:rPr>
                <w:color w:val="000000" w:themeColor="text1"/>
              </w:rPr>
              <w:t>седловая</w:t>
            </w:r>
            <w:proofErr w:type="spellEnd"/>
            <w:r w:rsidRPr="00646FB4">
              <w:rPr>
                <w:color w:val="000000" w:themeColor="text1"/>
              </w:rPr>
              <w:t xml:space="preserve"> точка.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>Смешанное расширение для антагонистической матричной игры.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>В чём суть графо-аналитического решения матричных игр 2</w:t>
            </w:r>
            <m:oMath>
              <m:r>
                <w:rPr>
                  <w:rFonts w:ascii="Cambria Math" w:hAnsi="Cambria Math"/>
                  <w:color w:val="000000" w:themeColor="text1"/>
                </w:rPr>
                <m:t>×</m:t>
              </m:r>
              <m:r>
                <w:rPr>
                  <w:rFonts w:ascii="Cambria Math" w:hAnsi="Cambria Math"/>
                  <w:color w:val="000000" w:themeColor="text1"/>
                  <w:lang w:val="en-US"/>
                </w:rPr>
                <m:t>n</m:t>
              </m:r>
              <m:r>
                <w:rPr>
                  <w:rFonts w:ascii="Cambria Math" w:hAnsi="Cambria Math"/>
                  <w:color w:val="000000" w:themeColor="text1"/>
                </w:rPr>
                <m:t xml:space="preserve">  и  m×2? </m:t>
              </m:r>
            </m:oMath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 xml:space="preserve">Биматричные игры и равновесие </w:t>
            </w:r>
            <w:proofErr w:type="spellStart"/>
            <w:r w:rsidRPr="00646FB4">
              <w:rPr>
                <w:color w:val="000000" w:themeColor="text1"/>
              </w:rPr>
              <w:t>Нэша</w:t>
            </w:r>
            <w:proofErr w:type="spellEnd"/>
            <w:r w:rsidRPr="00646FB4">
              <w:rPr>
                <w:color w:val="000000" w:themeColor="text1"/>
              </w:rPr>
              <w:t>.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>Парето-оптимальность в биматричной игре.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 xml:space="preserve">Дуополия </w:t>
            </w:r>
            <w:proofErr w:type="spellStart"/>
            <w:r w:rsidRPr="00646FB4">
              <w:rPr>
                <w:color w:val="000000" w:themeColor="text1"/>
              </w:rPr>
              <w:t>Курно</w:t>
            </w:r>
            <w:proofErr w:type="spellEnd"/>
            <w:r w:rsidRPr="00646FB4">
              <w:rPr>
                <w:color w:val="000000" w:themeColor="text1"/>
              </w:rPr>
              <w:t>.</w:t>
            </w:r>
          </w:p>
        </w:tc>
      </w:tr>
      <w:tr w:rsidR="00C07A08" w:rsidRPr="00646FB4" w:rsidTr="00207811">
        <w:trPr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08" w:rsidRPr="00646FB4" w:rsidRDefault="00C07A08" w:rsidP="00033A7B">
            <w:pPr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7A08" w:rsidRPr="00646FB4" w:rsidRDefault="00C07A08" w:rsidP="00033A7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Тема 2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Динамические игры с полной информацией 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>Позиционная (расширенная) форма  игры.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 xml:space="preserve">Информационные множества. 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>Динамические игры с полной и совершенной информацией.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>Принцип обратной индукции.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>Динамические игры с полной, но несовершенной информацией.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 xml:space="preserve"> Нормализация динамической игры.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 xml:space="preserve">Равновесие </w:t>
            </w:r>
            <w:proofErr w:type="spellStart"/>
            <w:r w:rsidRPr="00646FB4">
              <w:rPr>
                <w:color w:val="000000" w:themeColor="text1"/>
              </w:rPr>
              <w:t>Нэша</w:t>
            </w:r>
            <w:proofErr w:type="spellEnd"/>
            <w:r w:rsidRPr="00646FB4">
              <w:rPr>
                <w:color w:val="000000" w:themeColor="text1"/>
              </w:rPr>
              <w:t xml:space="preserve"> динамической игры.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 xml:space="preserve">Совершенное </w:t>
            </w:r>
            <w:proofErr w:type="spellStart"/>
            <w:r w:rsidRPr="00646FB4">
              <w:rPr>
                <w:color w:val="000000" w:themeColor="text1"/>
              </w:rPr>
              <w:t>подыгровое</w:t>
            </w:r>
            <w:proofErr w:type="spellEnd"/>
            <w:r w:rsidRPr="00646FB4">
              <w:rPr>
                <w:color w:val="000000" w:themeColor="text1"/>
              </w:rPr>
              <w:t xml:space="preserve"> равновесие </w:t>
            </w:r>
            <w:proofErr w:type="spellStart"/>
            <w:r w:rsidRPr="00646FB4">
              <w:rPr>
                <w:color w:val="000000" w:themeColor="text1"/>
              </w:rPr>
              <w:t>Нэша</w:t>
            </w:r>
            <w:proofErr w:type="spellEnd"/>
            <w:r w:rsidRPr="00646FB4">
              <w:rPr>
                <w:color w:val="000000" w:themeColor="text1"/>
              </w:rPr>
              <w:t>.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>Повторяемые игры и стратегии переключения.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 xml:space="preserve">Модель дуополии </w:t>
            </w:r>
            <w:proofErr w:type="spellStart"/>
            <w:r w:rsidRPr="00646FB4">
              <w:rPr>
                <w:color w:val="000000" w:themeColor="text1"/>
              </w:rPr>
              <w:t>Штакельберга</w:t>
            </w:r>
            <w:proofErr w:type="spellEnd"/>
          </w:p>
        </w:tc>
      </w:tr>
      <w:tr w:rsidR="00C07A08" w:rsidRPr="00646FB4" w:rsidTr="00207811">
        <w:trPr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08" w:rsidRPr="00646FB4" w:rsidRDefault="00C07A08" w:rsidP="00033A7B">
            <w:pPr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07A08" w:rsidRPr="00646FB4" w:rsidRDefault="00C07A08" w:rsidP="00033A7B">
            <w:pPr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07A08" w:rsidRPr="00646FB4" w:rsidRDefault="00C07A08" w:rsidP="00033A7B">
            <w:pPr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07A08" w:rsidRPr="00646FB4" w:rsidRDefault="00C07A08" w:rsidP="00033A7B">
            <w:pPr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07A08" w:rsidRPr="00646FB4" w:rsidRDefault="00C07A08" w:rsidP="00033A7B">
            <w:pPr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07A08" w:rsidRPr="00646FB4" w:rsidRDefault="00C07A08" w:rsidP="00033A7B">
            <w:pPr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07A08" w:rsidRPr="00646FB4" w:rsidRDefault="00C07A08" w:rsidP="00033A7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Тема 3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Стратегические  игры с неполной информацией.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>Что понимают под системой представлений в статических играх? Типы игроков.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 xml:space="preserve">Понятие </w:t>
            </w:r>
            <w:proofErr w:type="spellStart"/>
            <w:r w:rsidRPr="00646FB4">
              <w:rPr>
                <w:color w:val="000000" w:themeColor="text1"/>
              </w:rPr>
              <w:t>байесовой</w:t>
            </w:r>
            <w:proofErr w:type="spellEnd"/>
            <w:r w:rsidRPr="00646FB4">
              <w:rPr>
                <w:color w:val="000000" w:themeColor="text1"/>
              </w:rPr>
              <w:t xml:space="preserve"> игры.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 xml:space="preserve">Разделяющие и объединяющие стратегии в </w:t>
            </w:r>
            <w:proofErr w:type="spellStart"/>
            <w:r w:rsidRPr="00646FB4">
              <w:rPr>
                <w:color w:val="000000" w:themeColor="text1"/>
              </w:rPr>
              <w:t>байесовой</w:t>
            </w:r>
            <w:proofErr w:type="spellEnd"/>
            <w:r w:rsidRPr="00646FB4">
              <w:rPr>
                <w:color w:val="000000" w:themeColor="text1"/>
              </w:rPr>
              <w:t xml:space="preserve"> игре.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 xml:space="preserve"> БН- равновесие.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>Система представлений в динамических играх с несовершенной информацией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 xml:space="preserve">Понятие совершенного </w:t>
            </w:r>
            <w:proofErr w:type="spellStart"/>
            <w:r w:rsidRPr="00646FB4">
              <w:rPr>
                <w:color w:val="000000" w:themeColor="text1"/>
              </w:rPr>
              <w:t>байесова</w:t>
            </w:r>
            <w:proofErr w:type="spellEnd"/>
            <w:r w:rsidRPr="00646FB4">
              <w:rPr>
                <w:color w:val="000000" w:themeColor="text1"/>
              </w:rPr>
              <w:t xml:space="preserve"> равновесия.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 xml:space="preserve">Принцип последовательной рациональности. 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 xml:space="preserve">Слабое совершенное </w:t>
            </w:r>
            <w:proofErr w:type="spellStart"/>
            <w:r w:rsidRPr="00646FB4">
              <w:rPr>
                <w:color w:val="000000" w:themeColor="text1"/>
              </w:rPr>
              <w:t>байесово</w:t>
            </w:r>
            <w:proofErr w:type="spellEnd"/>
            <w:r w:rsidRPr="00646FB4">
              <w:rPr>
                <w:color w:val="000000" w:themeColor="text1"/>
              </w:rPr>
              <w:t xml:space="preserve"> равновесие. 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>Последовательное равновесие.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>Понятие сигнальной игры. Ведущий и получатель сигнала.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>Стратегии в сигнальной игре. Сигнальные требования.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 xml:space="preserve">Совершенное </w:t>
            </w:r>
            <w:proofErr w:type="spellStart"/>
            <w:r w:rsidRPr="00646FB4">
              <w:rPr>
                <w:color w:val="000000" w:themeColor="text1"/>
              </w:rPr>
              <w:t>байесово</w:t>
            </w:r>
            <w:proofErr w:type="spellEnd"/>
            <w:r w:rsidRPr="00646FB4">
              <w:rPr>
                <w:color w:val="000000" w:themeColor="text1"/>
              </w:rPr>
              <w:t xml:space="preserve"> равновесие в сигнальной игре</w:t>
            </w:r>
          </w:p>
        </w:tc>
      </w:tr>
      <w:tr w:rsidR="00C07A08" w:rsidRPr="00646FB4" w:rsidTr="00207811">
        <w:trPr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08" w:rsidRPr="00646FB4" w:rsidRDefault="00C07A08" w:rsidP="00033A7B">
            <w:pPr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07A08" w:rsidRPr="00646FB4" w:rsidRDefault="00C07A08" w:rsidP="00033A7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Тема 4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Кооперативные игры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>Понятие</w:t>
            </w:r>
            <w:r w:rsidRPr="00646FB4">
              <w:rPr>
                <w:b/>
                <w:color w:val="000000" w:themeColor="text1"/>
              </w:rPr>
              <w:t xml:space="preserve"> </w:t>
            </w:r>
            <w:r w:rsidRPr="00646FB4">
              <w:rPr>
                <w:color w:val="000000" w:themeColor="text1"/>
              </w:rPr>
              <w:t>классической кооперативной игры.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 xml:space="preserve"> Простая игра. Выигрывающая коалиция.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>Понятие дележа.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>Аксиомы Шепли.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>Значение Шепли и его интерпретация.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>С-ядро игры.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 xml:space="preserve"> Переговорное множество. 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>Эквивалентность игр и игра в 0-1 редуцированной форме.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 xml:space="preserve">Индексы  Шепли – </w:t>
            </w:r>
            <w:proofErr w:type="spellStart"/>
            <w:r w:rsidRPr="00646FB4">
              <w:rPr>
                <w:color w:val="000000" w:themeColor="text1"/>
              </w:rPr>
              <w:t>Шубика</w:t>
            </w:r>
            <w:proofErr w:type="spellEnd"/>
            <w:r w:rsidRPr="00646FB4">
              <w:rPr>
                <w:color w:val="000000" w:themeColor="text1"/>
              </w:rPr>
              <w:t xml:space="preserve"> и </w:t>
            </w:r>
            <w:proofErr w:type="spellStart"/>
            <w:r w:rsidRPr="00646FB4">
              <w:rPr>
                <w:color w:val="000000" w:themeColor="text1"/>
              </w:rPr>
              <w:t>Банцхафа</w:t>
            </w:r>
            <w:proofErr w:type="spellEnd"/>
          </w:p>
        </w:tc>
      </w:tr>
    </w:tbl>
    <w:p w:rsidR="00C07A08" w:rsidRPr="00646FB4" w:rsidRDefault="00C07A08" w:rsidP="00C07A08">
      <w:pPr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033A7B" w:rsidRPr="00646FB4" w:rsidRDefault="00033A7B" w:rsidP="00033A7B">
      <w:pPr>
        <w:tabs>
          <w:tab w:val="left" w:pos="0"/>
          <w:tab w:val="left" w:pos="540"/>
        </w:tabs>
        <w:jc w:val="center"/>
        <w:rPr>
          <w:rStyle w:val="10"/>
          <w:rFonts w:cs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b/>
          <w:color w:val="000000" w:themeColor="text1"/>
          <w:sz w:val="24"/>
        </w:rPr>
        <w:lastRenderedPageBreak/>
        <w:t>6.</w:t>
      </w:r>
      <w:r w:rsidRPr="00646FB4">
        <w:rPr>
          <w:rFonts w:ascii="Times New Roman" w:hAnsi="Times New Roman"/>
          <w:b/>
          <w:color w:val="000000" w:themeColor="text1"/>
          <w:sz w:val="24"/>
        </w:rPr>
        <w:tab/>
      </w:r>
      <w:r w:rsidRPr="00646FB4">
        <w:rPr>
          <w:rStyle w:val="10"/>
          <w:rFonts w:cs="Times New Roman"/>
          <w:color w:val="000000" w:themeColor="text1"/>
          <w:sz w:val="24"/>
          <w:szCs w:val="24"/>
        </w:rPr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</w:p>
    <w:p w:rsidR="00033A7B" w:rsidRPr="007943DC" w:rsidRDefault="00033A7B" w:rsidP="00207811">
      <w:pPr>
        <w:tabs>
          <w:tab w:val="left" w:pos="0"/>
          <w:tab w:val="left" w:pos="540"/>
          <w:tab w:val="left" w:pos="56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943DC">
        <w:rPr>
          <w:rFonts w:ascii="Times New Roman" w:hAnsi="Times New Roman"/>
          <w:b/>
          <w:color w:val="000000" w:themeColor="text1"/>
          <w:sz w:val="24"/>
          <w:szCs w:val="24"/>
        </w:rPr>
        <w:tab/>
        <w:t>6.1. Основная литература</w:t>
      </w:r>
    </w:p>
    <w:p w:rsidR="007943DC" w:rsidRPr="007943DC" w:rsidRDefault="007943DC" w:rsidP="007943DC">
      <w:pPr>
        <w:pStyle w:val="af9"/>
        <w:numPr>
          <w:ilvl w:val="0"/>
          <w:numId w:val="15"/>
        </w:numPr>
        <w:tabs>
          <w:tab w:val="left" w:pos="567"/>
        </w:tabs>
        <w:ind w:hanging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43DC">
        <w:rPr>
          <w:rFonts w:ascii="Times New Roman" w:hAnsi="Times New Roman"/>
          <w:color w:val="000000" w:themeColor="text1"/>
          <w:sz w:val="24"/>
          <w:szCs w:val="24"/>
        </w:rPr>
        <w:t>Захаров, Алексей Владимирович. Теория игр в общественных науках</w:t>
      </w:r>
      <w:proofErr w:type="gramStart"/>
      <w:r w:rsidRPr="007943DC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7943DC">
        <w:rPr>
          <w:rFonts w:ascii="Times New Roman" w:hAnsi="Times New Roman"/>
          <w:color w:val="000000" w:themeColor="text1"/>
          <w:sz w:val="24"/>
          <w:szCs w:val="24"/>
        </w:rPr>
        <w:t xml:space="preserve"> [учебник для вузов по направлениям подготовки 080000 "Экономика и управление"] / А. В. Захаров. - М.</w:t>
      </w:r>
      <w:proofErr w:type="gramStart"/>
      <w:r w:rsidRPr="007943DC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7943D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943DC">
        <w:rPr>
          <w:rFonts w:ascii="Times New Roman" w:hAnsi="Times New Roman"/>
          <w:color w:val="000000" w:themeColor="text1"/>
          <w:sz w:val="24"/>
          <w:szCs w:val="24"/>
        </w:rPr>
        <w:t>Издат</w:t>
      </w:r>
      <w:proofErr w:type="spellEnd"/>
      <w:r w:rsidRPr="007943DC">
        <w:rPr>
          <w:rFonts w:ascii="Times New Roman" w:hAnsi="Times New Roman"/>
          <w:color w:val="000000" w:themeColor="text1"/>
          <w:sz w:val="24"/>
          <w:szCs w:val="24"/>
        </w:rPr>
        <w:t xml:space="preserve">. дом </w:t>
      </w:r>
      <w:proofErr w:type="spellStart"/>
      <w:r w:rsidRPr="007943DC">
        <w:rPr>
          <w:rFonts w:ascii="Times New Roman" w:hAnsi="Times New Roman"/>
          <w:color w:val="000000" w:themeColor="text1"/>
          <w:sz w:val="24"/>
          <w:szCs w:val="24"/>
        </w:rPr>
        <w:t>Высш</w:t>
      </w:r>
      <w:proofErr w:type="spellEnd"/>
      <w:r w:rsidRPr="007943D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7943DC">
        <w:rPr>
          <w:rFonts w:ascii="Times New Roman" w:hAnsi="Times New Roman"/>
          <w:color w:val="000000" w:themeColor="text1"/>
          <w:sz w:val="24"/>
          <w:szCs w:val="24"/>
        </w:rPr>
        <w:t>шк</w:t>
      </w:r>
      <w:proofErr w:type="spellEnd"/>
      <w:r w:rsidRPr="007943DC">
        <w:rPr>
          <w:rFonts w:ascii="Times New Roman" w:hAnsi="Times New Roman"/>
          <w:color w:val="000000" w:themeColor="text1"/>
          <w:sz w:val="24"/>
          <w:szCs w:val="24"/>
        </w:rPr>
        <w:t>. экономики, 2015. - 302 c. </w:t>
      </w:r>
    </w:p>
    <w:p w:rsidR="007943DC" w:rsidRPr="007943DC" w:rsidRDefault="007943DC" w:rsidP="007943DC">
      <w:pPr>
        <w:pStyle w:val="af9"/>
        <w:numPr>
          <w:ilvl w:val="0"/>
          <w:numId w:val="15"/>
        </w:numPr>
        <w:tabs>
          <w:tab w:val="left" w:pos="567"/>
        </w:tabs>
        <w:ind w:hanging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943DC">
        <w:rPr>
          <w:rFonts w:ascii="Times New Roman" w:hAnsi="Times New Roman"/>
          <w:color w:val="000000" w:themeColor="text1"/>
          <w:sz w:val="24"/>
          <w:szCs w:val="24"/>
        </w:rPr>
        <w:t>Колокольцов</w:t>
      </w:r>
      <w:proofErr w:type="spellEnd"/>
      <w:r w:rsidRPr="007943DC">
        <w:rPr>
          <w:rFonts w:ascii="Times New Roman" w:hAnsi="Times New Roman"/>
          <w:color w:val="000000" w:themeColor="text1"/>
          <w:sz w:val="24"/>
          <w:szCs w:val="24"/>
        </w:rPr>
        <w:t xml:space="preserve">, Василий Никитич. Математическое моделирование </w:t>
      </w:r>
      <w:proofErr w:type="spellStart"/>
      <w:r w:rsidRPr="007943DC">
        <w:rPr>
          <w:rFonts w:ascii="Times New Roman" w:hAnsi="Times New Roman"/>
          <w:color w:val="000000" w:themeColor="text1"/>
          <w:sz w:val="24"/>
          <w:szCs w:val="24"/>
        </w:rPr>
        <w:t>многоагентных</w:t>
      </w:r>
      <w:proofErr w:type="spellEnd"/>
      <w:r w:rsidRPr="007943DC">
        <w:rPr>
          <w:rFonts w:ascii="Times New Roman" w:hAnsi="Times New Roman"/>
          <w:color w:val="000000" w:themeColor="text1"/>
          <w:sz w:val="24"/>
          <w:szCs w:val="24"/>
        </w:rPr>
        <w:t xml:space="preserve"> систем конкуренции и кооперации (Теория игр для всех) : учеб</w:t>
      </w:r>
      <w:proofErr w:type="gramStart"/>
      <w:r w:rsidRPr="007943DC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7943D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7943DC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gramEnd"/>
      <w:r w:rsidRPr="007943DC">
        <w:rPr>
          <w:rFonts w:ascii="Times New Roman" w:hAnsi="Times New Roman"/>
          <w:color w:val="000000" w:themeColor="text1"/>
          <w:sz w:val="24"/>
          <w:szCs w:val="24"/>
        </w:rPr>
        <w:t xml:space="preserve">особие / В. Н. </w:t>
      </w:r>
      <w:proofErr w:type="spellStart"/>
      <w:r w:rsidRPr="007943DC">
        <w:rPr>
          <w:rFonts w:ascii="Times New Roman" w:hAnsi="Times New Roman"/>
          <w:color w:val="000000" w:themeColor="text1"/>
          <w:sz w:val="24"/>
          <w:szCs w:val="24"/>
        </w:rPr>
        <w:t>Колокольцов</w:t>
      </w:r>
      <w:proofErr w:type="spellEnd"/>
      <w:r w:rsidRPr="007943DC">
        <w:rPr>
          <w:rFonts w:ascii="Times New Roman" w:hAnsi="Times New Roman"/>
          <w:color w:val="000000" w:themeColor="text1"/>
          <w:sz w:val="24"/>
          <w:szCs w:val="24"/>
        </w:rPr>
        <w:t>, О. А. Малафеев. - СПб</w:t>
      </w:r>
      <w:proofErr w:type="gramStart"/>
      <w:r w:rsidRPr="007943DC">
        <w:rPr>
          <w:rFonts w:ascii="Times New Roman" w:hAnsi="Times New Roman"/>
          <w:color w:val="000000" w:themeColor="text1"/>
          <w:sz w:val="24"/>
          <w:szCs w:val="24"/>
        </w:rPr>
        <w:t>.[</w:t>
      </w:r>
      <w:proofErr w:type="gramEnd"/>
      <w:r w:rsidRPr="007943DC">
        <w:rPr>
          <w:rFonts w:ascii="Times New Roman" w:hAnsi="Times New Roman"/>
          <w:color w:val="000000" w:themeColor="text1"/>
          <w:sz w:val="24"/>
          <w:szCs w:val="24"/>
        </w:rPr>
        <w:t>и др.] : Лань, 2012. - 622 c. </w:t>
      </w:r>
    </w:p>
    <w:p w:rsidR="007943DC" w:rsidRPr="007943DC" w:rsidRDefault="007943DC" w:rsidP="007943DC">
      <w:pPr>
        <w:pStyle w:val="af9"/>
        <w:numPr>
          <w:ilvl w:val="0"/>
          <w:numId w:val="15"/>
        </w:numPr>
        <w:tabs>
          <w:tab w:val="left" w:pos="567"/>
        </w:tabs>
        <w:ind w:hanging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943DC">
        <w:rPr>
          <w:rFonts w:ascii="Times New Roman" w:hAnsi="Times New Roman"/>
          <w:color w:val="000000" w:themeColor="text1"/>
          <w:sz w:val="24"/>
          <w:szCs w:val="24"/>
        </w:rPr>
        <w:t>Курзенев</w:t>
      </w:r>
      <w:proofErr w:type="spellEnd"/>
      <w:r w:rsidRPr="007943DC">
        <w:rPr>
          <w:rFonts w:ascii="Times New Roman" w:hAnsi="Times New Roman"/>
          <w:color w:val="000000" w:themeColor="text1"/>
          <w:sz w:val="24"/>
          <w:szCs w:val="24"/>
        </w:rPr>
        <w:t>, Владимир Анатольевич. Введение в теорию управления организационными системами : учеб</w:t>
      </w:r>
      <w:proofErr w:type="gramStart"/>
      <w:r w:rsidRPr="007943DC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7943D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7943DC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gramEnd"/>
      <w:r w:rsidRPr="007943DC">
        <w:rPr>
          <w:rFonts w:ascii="Times New Roman" w:hAnsi="Times New Roman"/>
          <w:color w:val="000000" w:themeColor="text1"/>
          <w:sz w:val="24"/>
          <w:szCs w:val="24"/>
        </w:rPr>
        <w:t xml:space="preserve">особие / В. А. </w:t>
      </w:r>
      <w:proofErr w:type="spellStart"/>
      <w:r w:rsidRPr="007943DC">
        <w:rPr>
          <w:rFonts w:ascii="Times New Roman" w:hAnsi="Times New Roman"/>
          <w:color w:val="000000" w:themeColor="text1"/>
          <w:sz w:val="24"/>
          <w:szCs w:val="24"/>
        </w:rPr>
        <w:t>Курзенев</w:t>
      </w:r>
      <w:proofErr w:type="spellEnd"/>
      <w:r w:rsidRPr="007943DC">
        <w:rPr>
          <w:rFonts w:ascii="Times New Roman" w:hAnsi="Times New Roman"/>
          <w:color w:val="000000" w:themeColor="text1"/>
          <w:sz w:val="24"/>
          <w:szCs w:val="24"/>
        </w:rPr>
        <w:t xml:space="preserve"> ; </w:t>
      </w:r>
      <w:proofErr w:type="spellStart"/>
      <w:r w:rsidRPr="007943DC">
        <w:rPr>
          <w:rFonts w:ascii="Times New Roman" w:hAnsi="Times New Roman"/>
          <w:color w:val="000000" w:themeColor="text1"/>
          <w:sz w:val="24"/>
          <w:szCs w:val="24"/>
        </w:rPr>
        <w:t>Федер</w:t>
      </w:r>
      <w:proofErr w:type="spellEnd"/>
      <w:r w:rsidRPr="007943DC">
        <w:rPr>
          <w:rFonts w:ascii="Times New Roman" w:hAnsi="Times New Roman"/>
          <w:color w:val="000000" w:themeColor="text1"/>
          <w:sz w:val="24"/>
          <w:szCs w:val="24"/>
        </w:rPr>
        <w:t xml:space="preserve">. агентство по образованию, </w:t>
      </w:r>
      <w:proofErr w:type="spellStart"/>
      <w:r w:rsidRPr="007943DC">
        <w:rPr>
          <w:rFonts w:ascii="Times New Roman" w:hAnsi="Times New Roman"/>
          <w:color w:val="000000" w:themeColor="text1"/>
          <w:sz w:val="24"/>
          <w:szCs w:val="24"/>
        </w:rPr>
        <w:t>Федер</w:t>
      </w:r>
      <w:proofErr w:type="spellEnd"/>
      <w:r w:rsidRPr="007943DC">
        <w:rPr>
          <w:rFonts w:ascii="Times New Roman" w:hAnsi="Times New Roman"/>
          <w:color w:val="000000" w:themeColor="text1"/>
          <w:sz w:val="24"/>
          <w:szCs w:val="24"/>
        </w:rPr>
        <w:t xml:space="preserve">. гос. образовательное учреждение </w:t>
      </w:r>
      <w:proofErr w:type="spellStart"/>
      <w:r w:rsidRPr="007943DC">
        <w:rPr>
          <w:rFonts w:ascii="Times New Roman" w:hAnsi="Times New Roman"/>
          <w:color w:val="000000" w:themeColor="text1"/>
          <w:sz w:val="24"/>
          <w:szCs w:val="24"/>
        </w:rPr>
        <w:t>высш</w:t>
      </w:r>
      <w:proofErr w:type="spellEnd"/>
      <w:r w:rsidRPr="007943DC">
        <w:rPr>
          <w:rFonts w:ascii="Times New Roman" w:hAnsi="Times New Roman"/>
          <w:color w:val="000000" w:themeColor="text1"/>
          <w:sz w:val="24"/>
          <w:szCs w:val="24"/>
        </w:rPr>
        <w:t>. проф. образования Сев.-Зап. акад. гос. службы. - СПб</w:t>
      </w:r>
      <w:proofErr w:type="gramStart"/>
      <w:r w:rsidRPr="007943DC">
        <w:rPr>
          <w:rFonts w:ascii="Times New Roman" w:hAnsi="Times New Roman"/>
          <w:color w:val="000000" w:themeColor="text1"/>
          <w:sz w:val="24"/>
          <w:szCs w:val="24"/>
        </w:rPr>
        <w:t xml:space="preserve">. : </w:t>
      </w:r>
      <w:proofErr w:type="gramEnd"/>
      <w:r w:rsidRPr="007943DC">
        <w:rPr>
          <w:rFonts w:ascii="Times New Roman" w:hAnsi="Times New Roman"/>
          <w:color w:val="000000" w:themeColor="text1"/>
          <w:sz w:val="24"/>
          <w:szCs w:val="24"/>
        </w:rPr>
        <w:t>Изд-во СЗАГС, 2009. - 151 c. </w:t>
      </w:r>
    </w:p>
    <w:p w:rsidR="007943DC" w:rsidRPr="007943DC" w:rsidRDefault="007943DC" w:rsidP="007943DC">
      <w:pPr>
        <w:pStyle w:val="af9"/>
        <w:numPr>
          <w:ilvl w:val="0"/>
          <w:numId w:val="15"/>
        </w:numPr>
        <w:tabs>
          <w:tab w:val="left" w:pos="567"/>
        </w:tabs>
        <w:ind w:hanging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43DC">
        <w:rPr>
          <w:rFonts w:ascii="Times New Roman" w:hAnsi="Times New Roman"/>
          <w:color w:val="000000" w:themeColor="text1"/>
          <w:sz w:val="24"/>
          <w:szCs w:val="24"/>
        </w:rPr>
        <w:t>Мазалов, Владимир Викторович. Математическая теория игр и приложения : учеб</w:t>
      </w:r>
      <w:proofErr w:type="gramStart"/>
      <w:r w:rsidRPr="007943DC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7943D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7943DC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gramEnd"/>
      <w:r w:rsidRPr="007943DC">
        <w:rPr>
          <w:rFonts w:ascii="Times New Roman" w:hAnsi="Times New Roman"/>
          <w:color w:val="000000" w:themeColor="text1"/>
          <w:sz w:val="24"/>
          <w:szCs w:val="24"/>
        </w:rPr>
        <w:t>особие / В. В. Мазалов. - СПб</w:t>
      </w:r>
      <w:proofErr w:type="gramStart"/>
      <w:r w:rsidRPr="007943DC">
        <w:rPr>
          <w:rFonts w:ascii="Times New Roman" w:hAnsi="Times New Roman"/>
          <w:color w:val="000000" w:themeColor="text1"/>
          <w:sz w:val="24"/>
          <w:szCs w:val="24"/>
        </w:rPr>
        <w:t>.[</w:t>
      </w:r>
      <w:proofErr w:type="gramEnd"/>
      <w:r w:rsidRPr="007943DC">
        <w:rPr>
          <w:rFonts w:ascii="Times New Roman" w:hAnsi="Times New Roman"/>
          <w:color w:val="000000" w:themeColor="text1"/>
          <w:sz w:val="24"/>
          <w:szCs w:val="24"/>
        </w:rPr>
        <w:t>и др.] : Лань, 2010. - 446 c. </w:t>
      </w:r>
    </w:p>
    <w:p w:rsidR="007943DC" w:rsidRPr="007943DC" w:rsidRDefault="007943DC" w:rsidP="007943DC">
      <w:pPr>
        <w:pStyle w:val="af9"/>
        <w:numPr>
          <w:ilvl w:val="0"/>
          <w:numId w:val="15"/>
        </w:numPr>
        <w:tabs>
          <w:tab w:val="left" w:pos="567"/>
        </w:tabs>
        <w:ind w:hanging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43DC">
        <w:rPr>
          <w:rFonts w:ascii="Times New Roman" w:hAnsi="Times New Roman"/>
          <w:color w:val="000000" w:themeColor="text1"/>
          <w:sz w:val="24"/>
          <w:szCs w:val="24"/>
        </w:rPr>
        <w:t xml:space="preserve">Петросян, Леон </w:t>
      </w:r>
      <w:proofErr w:type="spellStart"/>
      <w:r w:rsidRPr="007943DC">
        <w:rPr>
          <w:rFonts w:ascii="Times New Roman" w:hAnsi="Times New Roman"/>
          <w:color w:val="000000" w:themeColor="text1"/>
          <w:sz w:val="24"/>
          <w:szCs w:val="24"/>
        </w:rPr>
        <w:t>Аганесович</w:t>
      </w:r>
      <w:proofErr w:type="spellEnd"/>
      <w:r w:rsidRPr="007943DC">
        <w:rPr>
          <w:rFonts w:ascii="Times New Roman" w:hAnsi="Times New Roman"/>
          <w:color w:val="000000" w:themeColor="text1"/>
          <w:sz w:val="24"/>
          <w:szCs w:val="24"/>
        </w:rPr>
        <w:t>. Теория игр [Электронный ресурс]</w:t>
      </w:r>
      <w:proofErr w:type="gramStart"/>
      <w:r w:rsidRPr="007943DC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7943DC">
        <w:rPr>
          <w:rFonts w:ascii="Times New Roman" w:hAnsi="Times New Roman"/>
          <w:color w:val="000000" w:themeColor="text1"/>
          <w:sz w:val="24"/>
          <w:szCs w:val="24"/>
        </w:rPr>
        <w:t xml:space="preserve"> [учебник по направлению 010500 "Мат. обеспечение и администрирование </w:t>
      </w:r>
      <w:proofErr w:type="spellStart"/>
      <w:r w:rsidRPr="007943DC">
        <w:rPr>
          <w:rFonts w:ascii="Times New Roman" w:hAnsi="Times New Roman"/>
          <w:color w:val="000000" w:themeColor="text1"/>
          <w:sz w:val="24"/>
          <w:szCs w:val="24"/>
        </w:rPr>
        <w:t>информ</w:t>
      </w:r>
      <w:proofErr w:type="spellEnd"/>
      <w:r w:rsidRPr="007943DC">
        <w:rPr>
          <w:rFonts w:ascii="Times New Roman" w:hAnsi="Times New Roman"/>
          <w:color w:val="000000" w:themeColor="text1"/>
          <w:sz w:val="24"/>
          <w:szCs w:val="24"/>
        </w:rPr>
        <w:t xml:space="preserve">. систем"] / Л. А. Петросян, Н. А. Зенкевич, Е. В. </w:t>
      </w:r>
      <w:proofErr w:type="spellStart"/>
      <w:r w:rsidRPr="007943DC">
        <w:rPr>
          <w:rFonts w:ascii="Times New Roman" w:hAnsi="Times New Roman"/>
          <w:color w:val="000000" w:themeColor="text1"/>
          <w:sz w:val="24"/>
          <w:szCs w:val="24"/>
        </w:rPr>
        <w:t>Шевкопляс</w:t>
      </w:r>
      <w:proofErr w:type="spellEnd"/>
      <w:r w:rsidRPr="007943DC">
        <w:rPr>
          <w:rFonts w:ascii="Times New Roman" w:hAnsi="Times New Roman"/>
          <w:color w:val="000000" w:themeColor="text1"/>
          <w:sz w:val="24"/>
          <w:szCs w:val="24"/>
        </w:rPr>
        <w:t>. - 2-е изд., [</w:t>
      </w:r>
      <w:proofErr w:type="spellStart"/>
      <w:r w:rsidRPr="007943DC">
        <w:rPr>
          <w:rFonts w:ascii="Times New Roman" w:hAnsi="Times New Roman"/>
          <w:color w:val="000000" w:themeColor="text1"/>
          <w:sz w:val="24"/>
          <w:szCs w:val="24"/>
        </w:rPr>
        <w:t>перераб</w:t>
      </w:r>
      <w:proofErr w:type="spellEnd"/>
      <w:r w:rsidRPr="007943DC">
        <w:rPr>
          <w:rFonts w:ascii="Times New Roman" w:hAnsi="Times New Roman"/>
          <w:color w:val="000000" w:themeColor="text1"/>
          <w:sz w:val="24"/>
          <w:szCs w:val="24"/>
        </w:rPr>
        <w:t>. и доп.]. - Электрон</w:t>
      </w:r>
      <w:proofErr w:type="gramStart"/>
      <w:r w:rsidRPr="007943DC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7943D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7943DC">
        <w:rPr>
          <w:rFonts w:ascii="Times New Roman" w:hAnsi="Times New Roman"/>
          <w:color w:val="000000" w:themeColor="text1"/>
          <w:sz w:val="24"/>
          <w:szCs w:val="24"/>
        </w:rPr>
        <w:t>д</w:t>
      </w:r>
      <w:proofErr w:type="gramEnd"/>
      <w:r w:rsidRPr="007943DC">
        <w:rPr>
          <w:rFonts w:ascii="Times New Roman" w:hAnsi="Times New Roman"/>
          <w:color w:val="000000" w:themeColor="text1"/>
          <w:sz w:val="24"/>
          <w:szCs w:val="24"/>
        </w:rPr>
        <w:t>ан. - СПб</w:t>
      </w:r>
      <w:proofErr w:type="gramStart"/>
      <w:r w:rsidRPr="007943DC">
        <w:rPr>
          <w:rFonts w:ascii="Times New Roman" w:hAnsi="Times New Roman"/>
          <w:color w:val="000000" w:themeColor="text1"/>
          <w:sz w:val="24"/>
          <w:szCs w:val="24"/>
        </w:rPr>
        <w:t xml:space="preserve">. : </w:t>
      </w:r>
      <w:proofErr w:type="gramEnd"/>
      <w:r w:rsidRPr="007943DC">
        <w:rPr>
          <w:rFonts w:ascii="Times New Roman" w:hAnsi="Times New Roman"/>
          <w:color w:val="000000" w:themeColor="text1"/>
          <w:sz w:val="24"/>
          <w:szCs w:val="24"/>
        </w:rPr>
        <w:t>БХВ-Петербург, 2011. - 424 c. </w:t>
      </w:r>
      <w:hyperlink r:id="rId13" w:history="1">
        <w:r w:rsidRPr="007943DC">
          <w:rPr>
            <w:rFonts w:ascii="Times New Roman" w:hAnsi="Times New Roman"/>
            <w:color w:val="000000" w:themeColor="text1"/>
            <w:sz w:val="24"/>
            <w:szCs w:val="24"/>
          </w:rPr>
          <w:t>http://ibooks.ru/reading.php?productid=24814</w:t>
        </w:r>
      </w:hyperlink>
      <w:r w:rsidRPr="007943D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943DC" w:rsidRPr="00207811" w:rsidRDefault="007943DC" w:rsidP="007943DC">
      <w:pPr>
        <w:pStyle w:val="af1"/>
        <w:rPr>
          <w:color w:val="000000" w:themeColor="text1"/>
        </w:rPr>
      </w:pPr>
      <w:r w:rsidRPr="00207811">
        <w:rPr>
          <w:color w:val="000000" w:themeColor="text1"/>
        </w:rPr>
        <w:t>Все источники основной литературы взаимозаменяемы</w:t>
      </w:r>
    </w:p>
    <w:p w:rsidR="007943DC" w:rsidRPr="00347617" w:rsidRDefault="007943DC" w:rsidP="007943DC">
      <w:pPr>
        <w:pStyle w:val="2"/>
        <w:rPr>
          <w:b/>
          <w:color w:val="000000" w:themeColor="text1"/>
          <w:sz w:val="24"/>
          <w:szCs w:val="24"/>
        </w:rPr>
      </w:pPr>
      <w:r w:rsidRPr="00347617">
        <w:rPr>
          <w:b/>
          <w:color w:val="000000" w:themeColor="text1"/>
          <w:sz w:val="24"/>
          <w:szCs w:val="24"/>
        </w:rPr>
        <w:t>6.2. Дополнительная литература.</w:t>
      </w:r>
    </w:p>
    <w:p w:rsidR="007943DC" w:rsidRPr="00207811" w:rsidRDefault="007943DC" w:rsidP="007943DC">
      <w:pPr>
        <w:pStyle w:val="af9"/>
        <w:numPr>
          <w:ilvl w:val="0"/>
          <w:numId w:val="15"/>
        </w:numPr>
        <w:tabs>
          <w:tab w:val="left" w:pos="567"/>
        </w:tabs>
        <w:ind w:hanging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07811">
        <w:rPr>
          <w:rFonts w:ascii="Times New Roman" w:hAnsi="Times New Roman"/>
          <w:color w:val="000000" w:themeColor="text1"/>
          <w:sz w:val="24"/>
          <w:szCs w:val="24"/>
        </w:rPr>
        <w:t>Благодатских</w:t>
      </w:r>
      <w:proofErr w:type="spellEnd"/>
      <w:r w:rsidRPr="009620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07811">
        <w:rPr>
          <w:rFonts w:ascii="Times New Roman" w:hAnsi="Times New Roman"/>
          <w:color w:val="000000" w:themeColor="text1"/>
          <w:sz w:val="24"/>
          <w:szCs w:val="24"/>
        </w:rPr>
        <w:t>А.</w:t>
      </w:r>
      <w:r w:rsidRPr="009620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07811">
        <w:rPr>
          <w:rFonts w:ascii="Times New Roman" w:hAnsi="Times New Roman"/>
          <w:color w:val="000000" w:themeColor="text1"/>
          <w:sz w:val="24"/>
          <w:szCs w:val="24"/>
        </w:rPr>
        <w:t>И., Петров Н.</w:t>
      </w:r>
      <w:r w:rsidRPr="009620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07811">
        <w:rPr>
          <w:rFonts w:ascii="Times New Roman" w:hAnsi="Times New Roman"/>
          <w:color w:val="000000" w:themeColor="text1"/>
          <w:sz w:val="24"/>
          <w:szCs w:val="24"/>
        </w:rPr>
        <w:t>Н. Сборник задач и упражнений по теории игр.</w:t>
      </w:r>
      <w:r w:rsidRPr="0096201F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СПб.: Лань</w:t>
      </w:r>
      <w:r w:rsidRPr="00207811">
        <w:rPr>
          <w:rFonts w:ascii="Times New Roman" w:hAnsi="Times New Roman"/>
          <w:color w:val="000000" w:themeColor="text1"/>
          <w:sz w:val="24"/>
          <w:szCs w:val="24"/>
        </w:rPr>
        <w:t>, 2014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943DC" w:rsidRDefault="007943DC" w:rsidP="007943DC">
      <w:pPr>
        <w:pStyle w:val="af9"/>
        <w:numPr>
          <w:ilvl w:val="0"/>
          <w:numId w:val="15"/>
        </w:numPr>
        <w:tabs>
          <w:tab w:val="left" w:pos="567"/>
        </w:tabs>
        <w:ind w:hanging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7811">
        <w:rPr>
          <w:rFonts w:ascii="Times New Roman" w:hAnsi="Times New Roman"/>
          <w:color w:val="000000" w:themeColor="text1"/>
          <w:sz w:val="24"/>
          <w:szCs w:val="24"/>
        </w:rPr>
        <w:t>Печерский С.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07811">
        <w:rPr>
          <w:rFonts w:ascii="Times New Roman" w:hAnsi="Times New Roman"/>
          <w:color w:val="000000" w:themeColor="text1"/>
          <w:sz w:val="24"/>
          <w:szCs w:val="24"/>
        </w:rPr>
        <w:t>Л., Беляева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07811">
        <w:rPr>
          <w:rFonts w:ascii="Times New Roman" w:hAnsi="Times New Roman"/>
          <w:color w:val="000000" w:themeColor="text1"/>
          <w:sz w:val="24"/>
          <w:szCs w:val="24"/>
        </w:rPr>
        <w:t>А.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А.  Теория игр для экономистов. -  СПб.: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Изд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-во</w:t>
      </w:r>
      <w:r w:rsidRPr="0020781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07811">
        <w:rPr>
          <w:rFonts w:ascii="Times New Roman" w:hAnsi="Times New Roman"/>
          <w:color w:val="000000" w:themeColor="text1"/>
          <w:sz w:val="24"/>
          <w:szCs w:val="24"/>
        </w:rPr>
        <w:t>Евр.ун</w:t>
      </w:r>
      <w:proofErr w:type="spellEnd"/>
      <w:r w:rsidRPr="00207811">
        <w:rPr>
          <w:rFonts w:ascii="Times New Roman" w:hAnsi="Times New Roman"/>
          <w:color w:val="000000" w:themeColor="text1"/>
          <w:sz w:val="24"/>
          <w:szCs w:val="24"/>
        </w:rPr>
        <w:t>-т, 2001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943DC" w:rsidRPr="0096201F" w:rsidRDefault="007943DC" w:rsidP="007943DC">
      <w:pPr>
        <w:pStyle w:val="af9"/>
        <w:numPr>
          <w:ilvl w:val="0"/>
          <w:numId w:val="15"/>
        </w:numPr>
        <w:tabs>
          <w:tab w:val="left" w:pos="567"/>
        </w:tabs>
        <w:ind w:hanging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01F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Шагин, Вадим Львович. Теория игр [Электронный ресурс] : учебник и практикум [по эконом</w:t>
      </w:r>
      <w:proofErr w:type="gramStart"/>
      <w:r w:rsidRPr="0096201F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.</w:t>
      </w:r>
      <w:proofErr w:type="gramEnd"/>
      <w:r w:rsidRPr="0096201F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 xml:space="preserve"> </w:t>
      </w:r>
      <w:proofErr w:type="gramStart"/>
      <w:r w:rsidRPr="0096201F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н</w:t>
      </w:r>
      <w:proofErr w:type="gramEnd"/>
      <w:r w:rsidRPr="0096201F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 xml:space="preserve">аправлениям и специальностям] / В. Л. Шагин ; Нац. </w:t>
      </w:r>
      <w:proofErr w:type="spellStart"/>
      <w:r w:rsidRPr="0096201F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исслед</w:t>
      </w:r>
      <w:proofErr w:type="spellEnd"/>
      <w:r w:rsidRPr="0096201F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 xml:space="preserve">. ун-т </w:t>
      </w:r>
      <w:proofErr w:type="spellStart"/>
      <w:r w:rsidRPr="0096201F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Высш</w:t>
      </w:r>
      <w:proofErr w:type="spellEnd"/>
      <w:r w:rsidRPr="0096201F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 xml:space="preserve">. </w:t>
      </w:r>
      <w:proofErr w:type="spellStart"/>
      <w:r w:rsidRPr="0096201F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шк</w:t>
      </w:r>
      <w:proofErr w:type="spellEnd"/>
      <w:r w:rsidRPr="0096201F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 xml:space="preserve">. экономики. - 2-е изд., </w:t>
      </w:r>
      <w:proofErr w:type="spellStart"/>
      <w:r w:rsidRPr="0096201F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испр</w:t>
      </w:r>
      <w:proofErr w:type="spellEnd"/>
      <w:r w:rsidRPr="0096201F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. и доп. - Электрон. дан. - М.</w:t>
      </w:r>
      <w:proofErr w:type="gramStart"/>
      <w:r w:rsidRPr="0096201F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 xml:space="preserve"> :</w:t>
      </w:r>
      <w:proofErr w:type="gramEnd"/>
      <w:r w:rsidRPr="0096201F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 xml:space="preserve"> </w:t>
      </w:r>
      <w:proofErr w:type="spellStart"/>
      <w:r w:rsidRPr="0096201F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Юрайт</w:t>
      </w:r>
      <w:proofErr w:type="spellEnd"/>
      <w:r w:rsidRPr="0096201F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, 2017. - 223 c. </w:t>
      </w:r>
      <w:hyperlink r:id="rId14" w:anchor="page/1" w:history="1">
        <w:r w:rsidRPr="00C05B37">
          <w:rPr>
            <w:rStyle w:val="a4"/>
            <w:rFonts w:ascii="Times New Roman" w:hAnsi="Times New Roman"/>
            <w:sz w:val="24"/>
            <w:szCs w:val="24"/>
            <w:shd w:val="clear" w:color="auto" w:fill="EEEEEE"/>
          </w:rPr>
          <w:t>https://www.biblio-online.ru/viewer/63D26079-5A27-41A4-A405-5C673DE5DA48#page/1</w:t>
        </w:r>
      </w:hyperlink>
      <w:r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 xml:space="preserve"> </w:t>
      </w:r>
    </w:p>
    <w:p w:rsidR="007943DC" w:rsidRPr="00347617" w:rsidRDefault="007943DC" w:rsidP="007943DC">
      <w:pPr>
        <w:pStyle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76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6.3. Учебно-методическое обеспечение самостоятельной работы.</w:t>
      </w:r>
    </w:p>
    <w:p w:rsidR="007943DC" w:rsidRPr="00207811" w:rsidRDefault="007943DC" w:rsidP="007943DC">
      <w:pPr>
        <w:pStyle w:val="af1"/>
        <w:numPr>
          <w:ilvl w:val="1"/>
          <w:numId w:val="18"/>
        </w:numPr>
        <w:tabs>
          <w:tab w:val="clear" w:pos="1440"/>
          <w:tab w:val="left" w:pos="993"/>
        </w:tabs>
        <w:spacing w:after="0"/>
        <w:ind w:left="0" w:firstLine="1080"/>
        <w:rPr>
          <w:rFonts w:eastAsia="Calibri"/>
          <w:color w:val="000000" w:themeColor="text1"/>
        </w:rPr>
      </w:pPr>
      <w:r w:rsidRPr="00207811">
        <w:rPr>
          <w:rFonts w:eastAsia="Calibri"/>
          <w:color w:val="000000" w:themeColor="text1"/>
        </w:rPr>
        <w:t xml:space="preserve"> Приказ </w:t>
      </w:r>
      <w:proofErr w:type="spellStart"/>
      <w:r w:rsidRPr="00207811">
        <w:rPr>
          <w:rFonts w:eastAsia="Calibri"/>
          <w:color w:val="000000" w:themeColor="text1"/>
        </w:rPr>
        <w:t>Минобрнауки</w:t>
      </w:r>
      <w:proofErr w:type="spellEnd"/>
      <w:r w:rsidRPr="00207811">
        <w:rPr>
          <w:rFonts w:eastAsia="Calibri"/>
          <w:color w:val="000000" w:themeColor="text1"/>
        </w:rPr>
        <w:t xml:space="preserve"> России от 19.11.2013 N 1259 (ред. от 05.04.2016) "Об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(адъюнктуре)" (Зарегистрировано в Минюсте России 28.01.2014 N 31137)</w:t>
      </w:r>
    </w:p>
    <w:p w:rsidR="007943DC" w:rsidRPr="00207811" w:rsidRDefault="007943DC" w:rsidP="007943DC">
      <w:pPr>
        <w:pStyle w:val="af1"/>
        <w:widowControl w:val="0"/>
        <w:numPr>
          <w:ilvl w:val="1"/>
          <w:numId w:val="18"/>
        </w:numPr>
        <w:tabs>
          <w:tab w:val="left" w:pos="0"/>
          <w:tab w:val="left" w:pos="540"/>
          <w:tab w:val="left" w:pos="709"/>
          <w:tab w:val="left" w:pos="851"/>
          <w:tab w:val="left" w:pos="993"/>
        </w:tabs>
        <w:suppressAutoHyphens/>
        <w:overflowPunct w:val="0"/>
        <w:autoSpaceDE w:val="0"/>
        <w:autoSpaceDN w:val="0"/>
        <w:spacing w:after="0"/>
        <w:textAlignment w:val="baseline"/>
        <w:rPr>
          <w:color w:val="000000" w:themeColor="text1"/>
        </w:rPr>
      </w:pPr>
      <w:r w:rsidRPr="00207811">
        <w:rPr>
          <w:color w:val="000000" w:themeColor="text1"/>
        </w:rPr>
        <w:t>Самостоятельная работа аспирантов обеспечивается наличием следующих учебно-методических материалов:</w:t>
      </w:r>
    </w:p>
    <w:p w:rsidR="007943DC" w:rsidRPr="00207811" w:rsidRDefault="007943DC" w:rsidP="007943DC">
      <w:pPr>
        <w:widowControl/>
        <w:numPr>
          <w:ilvl w:val="0"/>
          <w:numId w:val="17"/>
        </w:numPr>
        <w:suppressAutoHyphens w:val="0"/>
        <w:overflowPunct/>
        <w:autoSpaceDE/>
        <w:autoSpaceDN/>
        <w:spacing w:before="40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7811">
        <w:rPr>
          <w:rFonts w:ascii="Times New Roman" w:hAnsi="Times New Roman"/>
          <w:color w:val="000000" w:themeColor="text1"/>
          <w:sz w:val="24"/>
          <w:szCs w:val="24"/>
        </w:rPr>
        <w:t>фонд контрольных вопросов для самопроверки;</w:t>
      </w:r>
    </w:p>
    <w:p w:rsidR="007943DC" w:rsidRPr="00207811" w:rsidRDefault="007943DC" w:rsidP="007943DC">
      <w:pPr>
        <w:widowControl/>
        <w:numPr>
          <w:ilvl w:val="0"/>
          <w:numId w:val="17"/>
        </w:numPr>
        <w:suppressAutoHyphens w:val="0"/>
        <w:overflowPunct/>
        <w:autoSpaceDE/>
        <w:autoSpaceDN/>
        <w:spacing w:before="40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7811">
        <w:rPr>
          <w:rFonts w:ascii="Times New Roman" w:hAnsi="Times New Roman"/>
          <w:color w:val="000000" w:themeColor="text1"/>
          <w:sz w:val="24"/>
          <w:szCs w:val="24"/>
        </w:rPr>
        <w:t>презентационный материал лекций.</w:t>
      </w:r>
    </w:p>
    <w:p w:rsidR="007943DC" w:rsidRDefault="007943DC" w:rsidP="007943DC">
      <w:pPr>
        <w:pStyle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43DC" w:rsidRPr="00347617" w:rsidRDefault="007943DC" w:rsidP="007943DC">
      <w:pPr>
        <w:pStyle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76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6.4. Нормативные правовые документы</w:t>
      </w:r>
    </w:p>
    <w:p w:rsidR="007943DC" w:rsidRPr="00207811" w:rsidRDefault="007943DC" w:rsidP="007943DC">
      <w:pPr>
        <w:pStyle w:val="af1"/>
        <w:tabs>
          <w:tab w:val="left" w:pos="0"/>
          <w:tab w:val="left" w:pos="540"/>
        </w:tabs>
        <w:ind w:left="1129" w:firstLine="0"/>
        <w:rPr>
          <w:color w:val="000000" w:themeColor="text1"/>
        </w:rPr>
      </w:pPr>
      <w:r w:rsidRPr="00207811">
        <w:rPr>
          <w:color w:val="000000" w:themeColor="text1"/>
        </w:rPr>
        <w:t>Не используются</w:t>
      </w:r>
    </w:p>
    <w:p w:rsidR="007943DC" w:rsidRPr="00347617" w:rsidRDefault="007943DC" w:rsidP="007943DC">
      <w:pPr>
        <w:pStyle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7811">
        <w:rPr>
          <w:rFonts w:cs="Times New Roman"/>
          <w:color w:val="000000" w:themeColor="text1"/>
          <w:sz w:val="24"/>
          <w:szCs w:val="24"/>
        </w:rPr>
        <w:lastRenderedPageBreak/>
        <w:tab/>
      </w:r>
      <w:r w:rsidRPr="003476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6.5. Интернет-ресурсы.</w:t>
      </w:r>
    </w:p>
    <w:p w:rsidR="007943DC" w:rsidRPr="00CA4B4B" w:rsidRDefault="007943DC" w:rsidP="007943DC">
      <w:pPr>
        <w:pStyle w:val="2"/>
        <w:jc w:val="center"/>
        <w:rPr>
          <w:rFonts w:ascii="Times New Roman" w:hAnsi="Times New Roman"/>
        </w:rPr>
      </w:pPr>
      <w:r w:rsidRPr="0096201F">
        <w:rPr>
          <w:rFonts w:ascii="Times New Roman" w:hAnsi="Times New Roman"/>
          <w:b/>
          <w:color w:val="auto"/>
          <w:sz w:val="24"/>
          <w:szCs w:val="24"/>
        </w:rPr>
        <w:t>Электронно-образовательные ресурсы на сайте научной библиотеки СЗИУ РАНХиГС</w:t>
      </w:r>
      <w:r>
        <w:rPr>
          <w:rFonts w:ascii="Times New Roman" w:hAnsi="Times New Roman"/>
        </w:rPr>
        <w:t xml:space="preserve"> (</w:t>
      </w:r>
      <w:hyperlink r:id="rId15" w:history="1">
        <w:r>
          <w:rPr>
            <w:rStyle w:val="a4"/>
          </w:rPr>
          <w:t>http://nwipa.ru</w:t>
        </w:r>
      </w:hyperlink>
      <w:r>
        <w:rPr>
          <w:rFonts w:ascii="Times New Roman" w:hAnsi="Times New Roman"/>
        </w:rPr>
        <w:t>)</w:t>
      </w:r>
    </w:p>
    <w:p w:rsidR="007943DC" w:rsidRPr="00CA4B4B" w:rsidRDefault="007943DC" w:rsidP="007943DC">
      <w:pPr>
        <w:pStyle w:val="af1"/>
        <w:numPr>
          <w:ilvl w:val="0"/>
          <w:numId w:val="27"/>
        </w:numPr>
        <w:spacing w:after="0"/>
      </w:pPr>
      <w:r w:rsidRPr="00CA4B4B">
        <w:t>Электронные учебники электронно-библиотечной системы (ЭБС) «</w:t>
      </w:r>
      <w:proofErr w:type="spellStart"/>
      <w:r w:rsidRPr="00CA4B4B">
        <w:t>Айбукс</w:t>
      </w:r>
      <w:proofErr w:type="spellEnd"/>
      <w:r w:rsidRPr="00CA4B4B">
        <w:t xml:space="preserve">»  </w:t>
      </w:r>
      <w:hyperlink r:id="rId16" w:history="1">
        <w:r w:rsidRPr="00CA4B4B">
          <w:rPr>
            <w:rStyle w:val="a4"/>
            <w:rFonts w:eastAsiaTheme="majorEastAsia"/>
          </w:rPr>
          <w:t>http://www.nwapa.spb.ru/index.php?page_id=76</w:t>
        </w:r>
      </w:hyperlink>
    </w:p>
    <w:p w:rsidR="007943DC" w:rsidRPr="00CA4B4B" w:rsidRDefault="007943DC" w:rsidP="007943DC">
      <w:pPr>
        <w:pStyle w:val="af1"/>
        <w:numPr>
          <w:ilvl w:val="0"/>
          <w:numId w:val="27"/>
        </w:numPr>
        <w:spacing w:after="0"/>
      </w:pPr>
      <w:r w:rsidRPr="00CA4B4B">
        <w:t xml:space="preserve">Электронные учебники электронно-библиотечной системы (ЭБС) «Лань» </w:t>
      </w:r>
      <w:hyperlink r:id="rId17" w:history="1">
        <w:r w:rsidRPr="00CA4B4B">
          <w:rPr>
            <w:rStyle w:val="a4"/>
            <w:rFonts w:eastAsiaTheme="majorEastAsia"/>
          </w:rPr>
          <w:t>http://www.nwapa.spb.ru/index.php?page_id=76</w:t>
        </w:r>
      </w:hyperlink>
    </w:p>
    <w:p w:rsidR="007943DC" w:rsidRPr="00F80EF2" w:rsidRDefault="007943DC" w:rsidP="007943DC">
      <w:pPr>
        <w:pStyle w:val="af1"/>
        <w:numPr>
          <w:ilvl w:val="0"/>
          <w:numId w:val="27"/>
        </w:numPr>
        <w:spacing w:after="0"/>
      </w:pPr>
      <w:r w:rsidRPr="00CA4B4B">
        <w:t xml:space="preserve">Электронные учебники электронно-библиотечной системы (ЭБС) </w:t>
      </w:r>
      <w:hyperlink r:id="rId18" w:tgtFrame="_blank" w:history="1">
        <w:r w:rsidRPr="00CA4B4B">
          <w:rPr>
            <w:rStyle w:val="a4"/>
            <w:rFonts w:eastAsiaTheme="majorEastAsia"/>
            <w:shd w:val="clear" w:color="auto" w:fill="FFFFFF"/>
          </w:rPr>
          <w:t>«IPRbooks»</w:t>
        </w:r>
      </w:hyperlink>
      <w:r w:rsidRPr="00CA4B4B">
        <w:t xml:space="preserve"> </w:t>
      </w:r>
      <w:hyperlink r:id="rId19" w:history="1">
        <w:r w:rsidRPr="00CA4B4B">
          <w:rPr>
            <w:rStyle w:val="a4"/>
            <w:rFonts w:eastAsiaTheme="majorEastAsia"/>
          </w:rPr>
          <w:t>http://www.nwapa.spb.ru/index.php?page_id=76</w:t>
        </w:r>
      </w:hyperlink>
    </w:p>
    <w:p w:rsidR="007943DC" w:rsidRPr="00F80EF2" w:rsidRDefault="007943DC" w:rsidP="007943DC">
      <w:pPr>
        <w:pStyle w:val="af1"/>
        <w:numPr>
          <w:ilvl w:val="0"/>
          <w:numId w:val="27"/>
        </w:numPr>
        <w:spacing w:after="0"/>
      </w:pPr>
      <w:r w:rsidRPr="00F80EF2">
        <w:t>Электронные учебники электронно-библиотечной системы (ЭБС) «</w:t>
      </w:r>
      <w:proofErr w:type="spellStart"/>
      <w:r w:rsidRPr="00F80EF2">
        <w:t>Юрайт</w:t>
      </w:r>
      <w:proofErr w:type="spellEnd"/>
      <w:r w:rsidRPr="00F80EF2">
        <w:t>»</w:t>
      </w:r>
    </w:p>
    <w:p w:rsidR="007943DC" w:rsidRPr="00F80EF2" w:rsidRDefault="00BF42E1" w:rsidP="007943DC">
      <w:pPr>
        <w:pStyle w:val="af1"/>
        <w:spacing w:after="0"/>
      </w:pPr>
      <w:hyperlink r:id="rId20" w:history="1">
        <w:r w:rsidR="007943DC" w:rsidRPr="00CA4B4B">
          <w:rPr>
            <w:rStyle w:val="a4"/>
            <w:rFonts w:eastAsiaTheme="majorEastAsia"/>
          </w:rPr>
          <w:t>http://www.nwapa.spb.ru/index.php?page_id=76</w:t>
        </w:r>
      </w:hyperlink>
    </w:p>
    <w:p w:rsidR="007943DC" w:rsidRPr="00CA4B4B" w:rsidRDefault="007943DC" w:rsidP="007943DC">
      <w:pPr>
        <w:pStyle w:val="af1"/>
        <w:numPr>
          <w:ilvl w:val="0"/>
          <w:numId w:val="27"/>
        </w:numPr>
        <w:spacing w:after="0"/>
        <w:ind w:left="714" w:hanging="357"/>
      </w:pPr>
      <w:r w:rsidRPr="00CA4B4B">
        <w:t xml:space="preserve">Научно-практические статьи по экономике и финансам Электронной библиотеки ИД «Гребенников» </w:t>
      </w:r>
      <w:hyperlink r:id="rId21" w:history="1">
        <w:r w:rsidRPr="00CA4B4B">
          <w:rPr>
            <w:rStyle w:val="a4"/>
            <w:rFonts w:eastAsiaTheme="majorEastAsia"/>
          </w:rPr>
          <w:t>http://www.nwapa.spb.ru/index.php?page_id=76</w:t>
        </w:r>
      </w:hyperlink>
    </w:p>
    <w:p w:rsidR="007943DC" w:rsidRPr="00CA4B4B" w:rsidRDefault="007943DC" w:rsidP="007943DC">
      <w:pPr>
        <w:pStyle w:val="af1"/>
        <w:numPr>
          <w:ilvl w:val="0"/>
          <w:numId w:val="27"/>
        </w:numPr>
        <w:spacing w:after="0"/>
        <w:ind w:left="714" w:hanging="357"/>
      </w:pPr>
      <w:r w:rsidRPr="00CA4B4B">
        <w:t xml:space="preserve">Статьи из журналов и статистических изданий </w:t>
      </w:r>
      <w:proofErr w:type="spellStart"/>
      <w:r w:rsidRPr="00CA4B4B">
        <w:t>Ист</w:t>
      </w:r>
      <w:proofErr w:type="spellEnd"/>
      <w:r>
        <w:t>-</w:t>
      </w:r>
      <w:r w:rsidRPr="00CA4B4B">
        <w:t xml:space="preserve">Вью </w:t>
      </w:r>
      <w:hyperlink r:id="rId22" w:history="1">
        <w:r w:rsidRPr="00CA4B4B">
          <w:rPr>
            <w:rStyle w:val="a4"/>
            <w:rFonts w:eastAsiaTheme="majorEastAsia"/>
          </w:rPr>
          <w:t>http://www.nwapa.spb.ru/index.php?page_id=76</w:t>
        </w:r>
      </w:hyperlink>
    </w:p>
    <w:p w:rsidR="007943DC" w:rsidRPr="00CA4B4B" w:rsidRDefault="007943DC" w:rsidP="007943DC">
      <w:pPr>
        <w:pStyle w:val="af1"/>
        <w:numPr>
          <w:ilvl w:val="0"/>
          <w:numId w:val="27"/>
        </w:numPr>
        <w:spacing w:after="160"/>
        <w:jc w:val="left"/>
      </w:pPr>
      <w:r w:rsidRPr="00CA4B4B">
        <w:t xml:space="preserve">Англоязычные  ресурсы </w:t>
      </w:r>
      <w:r w:rsidRPr="00CA4B4B">
        <w:rPr>
          <w:b/>
        </w:rPr>
        <w:t xml:space="preserve">EBSCO </w:t>
      </w:r>
      <w:proofErr w:type="spellStart"/>
      <w:r w:rsidRPr="00CA4B4B">
        <w:rPr>
          <w:b/>
        </w:rPr>
        <w:t>Publishing</w:t>
      </w:r>
      <w:proofErr w:type="spellEnd"/>
      <w:r w:rsidRPr="00CA4B4B">
        <w:t xml:space="preserve">: доступ к </w:t>
      </w:r>
      <w:proofErr w:type="spellStart"/>
      <w:r w:rsidRPr="00CA4B4B">
        <w:t>мультидисциплинарным</w:t>
      </w:r>
      <w:proofErr w:type="spellEnd"/>
      <w:r w:rsidRPr="00CA4B4B"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:rsidR="007943DC" w:rsidRPr="00CA4B4B" w:rsidRDefault="007943DC" w:rsidP="007943DC">
      <w:pPr>
        <w:pStyle w:val="af1"/>
        <w:numPr>
          <w:ilvl w:val="0"/>
          <w:numId w:val="27"/>
        </w:numPr>
        <w:spacing w:after="160"/>
        <w:jc w:val="left"/>
      </w:pPr>
      <w:proofErr w:type="spellStart"/>
      <w:r w:rsidRPr="00CA4B4B">
        <w:rPr>
          <w:b/>
          <w:bCs/>
          <w:color w:val="000000" w:themeColor="text1"/>
        </w:rPr>
        <w:t>Emerald</w:t>
      </w:r>
      <w:proofErr w:type="spellEnd"/>
      <w:r w:rsidRPr="00CA4B4B">
        <w:rPr>
          <w:b/>
          <w:bCs/>
          <w:color w:val="000000" w:themeColor="text1"/>
        </w:rPr>
        <w:t xml:space="preserve"> </w:t>
      </w:r>
      <w:proofErr w:type="spellStart"/>
      <w:r w:rsidRPr="00CA4B4B">
        <w:rPr>
          <w:b/>
          <w:bCs/>
          <w:color w:val="000000" w:themeColor="text1"/>
        </w:rPr>
        <w:t>eJournals</w:t>
      </w:r>
      <w:proofErr w:type="spellEnd"/>
      <w:r w:rsidRPr="00CA4B4B">
        <w:rPr>
          <w:b/>
          <w:bCs/>
          <w:color w:val="000000" w:themeColor="text1"/>
        </w:rPr>
        <w:t xml:space="preserve"> </w:t>
      </w:r>
      <w:proofErr w:type="spellStart"/>
      <w:r w:rsidRPr="00CA4B4B">
        <w:rPr>
          <w:b/>
          <w:bCs/>
          <w:color w:val="000000" w:themeColor="text1"/>
        </w:rPr>
        <w:t>Premier</w:t>
      </w:r>
      <w:proofErr w:type="spellEnd"/>
      <w:r w:rsidRPr="00CA4B4B">
        <w:rPr>
          <w:b/>
        </w:rPr>
        <w:t xml:space="preserve"> - </w:t>
      </w:r>
      <w:r w:rsidRPr="00CA4B4B">
        <w:t xml:space="preserve">крупнейшее мировое издательство, специализирующееся на электронных журналах и базах данных по экономике и менеджменту. </w:t>
      </w:r>
      <w:r w:rsidRPr="00CA4B4B">
        <w:rPr>
          <w:b/>
        </w:rPr>
        <w:t xml:space="preserve">          </w:t>
      </w:r>
    </w:p>
    <w:p w:rsidR="007943DC" w:rsidRPr="00207811" w:rsidRDefault="007943DC" w:rsidP="007943DC">
      <w:pPr>
        <w:spacing w:before="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7811">
        <w:rPr>
          <w:rFonts w:ascii="Times New Roman" w:hAnsi="Times New Roman"/>
          <w:color w:val="000000" w:themeColor="text1"/>
          <w:sz w:val="24"/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:rsidR="007943DC" w:rsidRDefault="007943DC" w:rsidP="007943DC">
      <w:pPr>
        <w:tabs>
          <w:tab w:val="left" w:pos="0"/>
          <w:tab w:val="left" w:pos="540"/>
        </w:tabs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943DC" w:rsidRPr="00207811" w:rsidRDefault="007943DC" w:rsidP="007943DC">
      <w:pPr>
        <w:tabs>
          <w:tab w:val="left" w:pos="0"/>
          <w:tab w:val="left" w:pos="540"/>
        </w:tabs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7811">
        <w:rPr>
          <w:rFonts w:ascii="Times New Roman" w:hAnsi="Times New Roman"/>
          <w:b/>
          <w:color w:val="000000" w:themeColor="text1"/>
          <w:sz w:val="24"/>
          <w:szCs w:val="24"/>
        </w:rPr>
        <w:t>6.6.Иные источники.</w:t>
      </w:r>
    </w:p>
    <w:p w:rsidR="007943DC" w:rsidRPr="00207811" w:rsidRDefault="007943DC" w:rsidP="007943DC">
      <w:pPr>
        <w:spacing w:before="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7811">
        <w:rPr>
          <w:rFonts w:ascii="Times New Roman" w:hAnsi="Times New Roman"/>
          <w:color w:val="000000" w:themeColor="text1"/>
          <w:sz w:val="24"/>
          <w:szCs w:val="24"/>
        </w:rPr>
        <w:t>Не используются.</w:t>
      </w:r>
    </w:p>
    <w:p w:rsidR="00033A7B" w:rsidRPr="00646FB4" w:rsidRDefault="00033A7B" w:rsidP="00033A7B">
      <w:pPr>
        <w:tabs>
          <w:tab w:val="left" w:pos="0"/>
          <w:tab w:val="left" w:pos="540"/>
        </w:tabs>
        <w:jc w:val="center"/>
        <w:rPr>
          <w:rStyle w:val="10"/>
          <w:rFonts w:cs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b/>
          <w:color w:val="000000" w:themeColor="text1"/>
          <w:sz w:val="24"/>
          <w:szCs w:val="24"/>
        </w:rPr>
        <w:t>7.</w:t>
      </w:r>
      <w:r w:rsidRPr="00646FB4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646FB4">
        <w:rPr>
          <w:rStyle w:val="10"/>
          <w:rFonts w:cs="Times New Roman"/>
          <w:color w:val="000000" w:themeColor="text1"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033A7B" w:rsidRPr="00646FB4" w:rsidRDefault="00033A7B" w:rsidP="00033A7B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Все практические занятия проводятся в компьютерном классе. Учебная дисциплина включает использование программного обеспечения </w:t>
      </w:r>
      <w:proofErr w:type="spellStart"/>
      <w:r w:rsidRPr="00646FB4">
        <w:rPr>
          <w:rFonts w:ascii="Times New Roman" w:hAnsi="Times New Roman"/>
          <w:color w:val="000000" w:themeColor="text1"/>
          <w:sz w:val="24"/>
          <w:szCs w:val="24"/>
        </w:rPr>
        <w:t>Microsoft</w:t>
      </w:r>
      <w:proofErr w:type="spellEnd"/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46FB4">
        <w:rPr>
          <w:rFonts w:ascii="Times New Roman" w:hAnsi="Times New Roman"/>
          <w:color w:val="000000" w:themeColor="text1"/>
          <w:sz w:val="24"/>
          <w:szCs w:val="24"/>
        </w:rPr>
        <w:t>Excel</w:t>
      </w:r>
      <w:proofErr w:type="spellEnd"/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46FB4">
        <w:rPr>
          <w:rFonts w:ascii="Times New Roman" w:hAnsi="Times New Roman"/>
          <w:color w:val="000000" w:themeColor="text1"/>
          <w:sz w:val="24"/>
          <w:szCs w:val="24"/>
        </w:rPr>
        <w:t>Microsoft</w:t>
      </w:r>
      <w:proofErr w:type="spellEnd"/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46FB4">
        <w:rPr>
          <w:rFonts w:ascii="Times New Roman" w:hAnsi="Times New Roman"/>
          <w:color w:val="000000" w:themeColor="text1"/>
          <w:sz w:val="24"/>
          <w:szCs w:val="24"/>
        </w:rPr>
        <w:t>Word</w:t>
      </w:r>
      <w:proofErr w:type="spellEnd"/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46FB4">
        <w:rPr>
          <w:rFonts w:ascii="Times New Roman" w:hAnsi="Times New Roman"/>
          <w:color w:val="000000" w:themeColor="text1"/>
          <w:sz w:val="24"/>
          <w:szCs w:val="24"/>
        </w:rPr>
        <w:t>Microsoft</w:t>
      </w:r>
      <w:proofErr w:type="spellEnd"/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46FB4">
        <w:rPr>
          <w:rFonts w:ascii="Times New Roman" w:hAnsi="Times New Roman"/>
          <w:color w:val="000000" w:themeColor="text1"/>
          <w:sz w:val="24"/>
          <w:szCs w:val="24"/>
        </w:rPr>
        <w:t>Power</w:t>
      </w:r>
      <w:proofErr w:type="spellEnd"/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46FB4">
        <w:rPr>
          <w:rFonts w:ascii="Times New Roman" w:hAnsi="Times New Roman"/>
          <w:color w:val="000000" w:themeColor="text1"/>
          <w:sz w:val="24"/>
          <w:szCs w:val="24"/>
        </w:rPr>
        <w:t>Point</w:t>
      </w:r>
      <w:proofErr w:type="spellEnd"/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 для подготовки текстового и табличного материала, графических иллюстраций. Для формирования навыков использования систем имитационного моделирования используются системы имитационного моделирования </w:t>
      </w:r>
      <w:proofErr w:type="spellStart"/>
      <w:r w:rsidRPr="00646FB4">
        <w:rPr>
          <w:rFonts w:ascii="Times New Roman" w:hAnsi="Times New Roman"/>
          <w:color w:val="000000" w:themeColor="text1"/>
          <w:sz w:val="24"/>
          <w:szCs w:val="24"/>
          <w:lang w:val="en-US"/>
        </w:rPr>
        <w:t>AnyLogic</w:t>
      </w:r>
      <w:proofErr w:type="spellEnd"/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46FB4">
        <w:rPr>
          <w:rFonts w:ascii="Times New Roman" w:hAnsi="Times New Roman"/>
          <w:color w:val="000000" w:themeColor="text1"/>
          <w:sz w:val="24"/>
          <w:szCs w:val="24"/>
          <w:lang w:val="en-US"/>
        </w:rPr>
        <w:t>GPSSworld</w:t>
      </w:r>
      <w:proofErr w:type="spellEnd"/>
      <w:r w:rsidRPr="00646FB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33A7B" w:rsidRPr="00646FB4" w:rsidRDefault="00033A7B" w:rsidP="00033A7B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033A7B" w:rsidRPr="00646FB4" w:rsidRDefault="00033A7B" w:rsidP="00033A7B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</w:p>
    <w:p w:rsidR="00033A7B" w:rsidRPr="00646FB4" w:rsidRDefault="00033A7B" w:rsidP="00033A7B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Система дистанционного обучения </w:t>
      </w:r>
      <w:r w:rsidRPr="00646FB4">
        <w:rPr>
          <w:rFonts w:ascii="Times New Roman" w:hAnsi="Times New Roman"/>
          <w:color w:val="000000" w:themeColor="text1"/>
          <w:sz w:val="24"/>
          <w:szCs w:val="24"/>
          <w:lang w:val="en-US"/>
        </w:rPr>
        <w:t>Moodle</w:t>
      </w: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690CAE" w:rsidRPr="00646FB4" w:rsidRDefault="00690CAE" w:rsidP="00033A7B">
      <w:pPr>
        <w:tabs>
          <w:tab w:val="left" w:pos="0"/>
          <w:tab w:val="left" w:pos="540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sectPr w:rsidR="00690CAE" w:rsidRPr="00646FB4" w:rsidSect="00DD31C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393" w:rsidRDefault="00C20393" w:rsidP="003D0A73">
      <w:r>
        <w:separator/>
      </w:r>
    </w:p>
  </w:endnote>
  <w:endnote w:type="continuationSeparator" w:id="0">
    <w:p w:rsidR="00C20393" w:rsidRDefault="00C20393" w:rsidP="003D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393" w:rsidRDefault="00C20393" w:rsidP="003D0A73">
      <w:r>
        <w:separator/>
      </w:r>
    </w:p>
  </w:footnote>
  <w:footnote w:type="continuationSeparator" w:id="0">
    <w:p w:rsidR="00C20393" w:rsidRDefault="00C20393" w:rsidP="003D0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CE" w:rsidRDefault="004902C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>
    <w:nsid w:val="11BB5E51"/>
    <w:multiLevelType w:val="hybridMultilevel"/>
    <w:tmpl w:val="25EEA89E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C3A78"/>
    <w:multiLevelType w:val="hybridMultilevel"/>
    <w:tmpl w:val="A862303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F1479"/>
    <w:multiLevelType w:val="hybridMultilevel"/>
    <w:tmpl w:val="2EE4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27C16"/>
    <w:multiLevelType w:val="hybridMultilevel"/>
    <w:tmpl w:val="65086148"/>
    <w:lvl w:ilvl="0" w:tplc="77A2F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63A2D"/>
    <w:multiLevelType w:val="hybridMultilevel"/>
    <w:tmpl w:val="2D0ECC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840E58"/>
    <w:multiLevelType w:val="hybridMultilevel"/>
    <w:tmpl w:val="D1FC6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DC55C28"/>
    <w:multiLevelType w:val="hybridMultilevel"/>
    <w:tmpl w:val="663A54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610F39"/>
    <w:multiLevelType w:val="hybridMultilevel"/>
    <w:tmpl w:val="71BEF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87F84"/>
    <w:multiLevelType w:val="hybridMultilevel"/>
    <w:tmpl w:val="873216E0"/>
    <w:lvl w:ilvl="0" w:tplc="BB7E8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E40D2"/>
    <w:multiLevelType w:val="hybridMultilevel"/>
    <w:tmpl w:val="213A2962"/>
    <w:lvl w:ilvl="0" w:tplc="E0768A76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1179D7"/>
    <w:multiLevelType w:val="hybridMultilevel"/>
    <w:tmpl w:val="FE8CE9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D173B12"/>
    <w:multiLevelType w:val="multilevel"/>
    <w:tmpl w:val="6E38E5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B778A7"/>
    <w:multiLevelType w:val="hybridMultilevel"/>
    <w:tmpl w:val="5C8A8152"/>
    <w:lvl w:ilvl="0" w:tplc="B0240C8E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7132D1"/>
    <w:multiLevelType w:val="multilevel"/>
    <w:tmpl w:val="2ED6239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5">
    <w:nsid w:val="5BE700A7"/>
    <w:multiLevelType w:val="hybridMultilevel"/>
    <w:tmpl w:val="D626F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84982"/>
    <w:multiLevelType w:val="hybridMultilevel"/>
    <w:tmpl w:val="7DC0B23E"/>
    <w:lvl w:ilvl="0" w:tplc="DC040D4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E023B39"/>
    <w:multiLevelType w:val="hybridMultilevel"/>
    <w:tmpl w:val="9AEC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51B13"/>
    <w:multiLevelType w:val="hybridMultilevel"/>
    <w:tmpl w:val="B21C7AF0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3A4921"/>
    <w:multiLevelType w:val="hybridMultilevel"/>
    <w:tmpl w:val="579EAA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5680E5D"/>
    <w:multiLevelType w:val="hybridMultilevel"/>
    <w:tmpl w:val="6F68444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1D00AE"/>
    <w:multiLevelType w:val="hybridMultilevel"/>
    <w:tmpl w:val="504CDF32"/>
    <w:lvl w:ilvl="0" w:tplc="80944E3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9C5F4C"/>
    <w:multiLevelType w:val="hybridMultilevel"/>
    <w:tmpl w:val="864C99FC"/>
    <w:lvl w:ilvl="0" w:tplc="DC040D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6018E9"/>
    <w:multiLevelType w:val="hybridMultilevel"/>
    <w:tmpl w:val="9D508A88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4"/>
  </w:num>
  <w:num w:numId="8">
    <w:abstractNumId w:val="2"/>
  </w:num>
  <w:num w:numId="9">
    <w:abstractNumId w:val="23"/>
  </w:num>
  <w:num w:numId="10">
    <w:abstractNumId w:val="20"/>
  </w:num>
  <w:num w:numId="11">
    <w:abstractNumId w:val="18"/>
  </w:num>
  <w:num w:numId="12">
    <w:abstractNumId w:val="16"/>
  </w:num>
  <w:num w:numId="13">
    <w:abstractNumId w:val="1"/>
  </w:num>
  <w:num w:numId="14">
    <w:abstractNumId w:val="13"/>
    <w:lvlOverride w:ilvl="0">
      <w:startOverride w:val="4"/>
    </w:lvlOverride>
  </w:num>
  <w:num w:numId="15">
    <w:abstractNumId w:val="6"/>
  </w:num>
  <w:num w:numId="16">
    <w:abstractNumId w:val="12"/>
  </w:num>
  <w:num w:numId="17">
    <w:abstractNumId w:val="5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2"/>
  </w:num>
  <w:num w:numId="21">
    <w:abstractNumId w:val="17"/>
  </w:num>
  <w:num w:numId="22">
    <w:abstractNumId w:val="3"/>
  </w:num>
  <w:num w:numId="23">
    <w:abstractNumId w:val="8"/>
  </w:num>
  <w:num w:numId="24">
    <w:abstractNumId w:val="9"/>
  </w:num>
  <w:num w:numId="25">
    <w:abstractNumId w:val="19"/>
  </w:num>
  <w:num w:numId="26">
    <w:abstractNumId w:val="11"/>
  </w:num>
  <w:num w:numId="27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A08"/>
    <w:rsid w:val="00033A7B"/>
    <w:rsid w:val="00207811"/>
    <w:rsid w:val="002D5B25"/>
    <w:rsid w:val="003201F7"/>
    <w:rsid w:val="003375A0"/>
    <w:rsid w:val="003D0A73"/>
    <w:rsid w:val="00435426"/>
    <w:rsid w:val="004459D9"/>
    <w:rsid w:val="0048519D"/>
    <w:rsid w:val="004902CE"/>
    <w:rsid w:val="004D10F4"/>
    <w:rsid w:val="00533DB5"/>
    <w:rsid w:val="005E6FFB"/>
    <w:rsid w:val="00602577"/>
    <w:rsid w:val="006153B4"/>
    <w:rsid w:val="00640683"/>
    <w:rsid w:val="00646FB4"/>
    <w:rsid w:val="00690CAE"/>
    <w:rsid w:val="006C67E1"/>
    <w:rsid w:val="007223D3"/>
    <w:rsid w:val="007943DC"/>
    <w:rsid w:val="007E5DEF"/>
    <w:rsid w:val="008449DA"/>
    <w:rsid w:val="00945A03"/>
    <w:rsid w:val="00990893"/>
    <w:rsid w:val="00AB3F53"/>
    <w:rsid w:val="00AC23E2"/>
    <w:rsid w:val="00AF1150"/>
    <w:rsid w:val="00B03B85"/>
    <w:rsid w:val="00BA6898"/>
    <w:rsid w:val="00BB6F22"/>
    <w:rsid w:val="00BE7525"/>
    <w:rsid w:val="00BF42E1"/>
    <w:rsid w:val="00C010D7"/>
    <w:rsid w:val="00C07A08"/>
    <w:rsid w:val="00C20393"/>
    <w:rsid w:val="00C312F1"/>
    <w:rsid w:val="00C87102"/>
    <w:rsid w:val="00C9672A"/>
    <w:rsid w:val="00CA3D2F"/>
    <w:rsid w:val="00CA7F5D"/>
    <w:rsid w:val="00CC3FD1"/>
    <w:rsid w:val="00DD31C1"/>
    <w:rsid w:val="00E2019D"/>
    <w:rsid w:val="00E2516F"/>
    <w:rsid w:val="00E75054"/>
    <w:rsid w:val="00EC082B"/>
    <w:rsid w:val="00FB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7A08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C07A08"/>
    <w:pPr>
      <w:keepNext/>
      <w:keepLines/>
      <w:numPr>
        <w:numId w:val="1"/>
      </w:numPr>
      <w:spacing w:before="240"/>
      <w:jc w:val="center"/>
      <w:outlineLvl w:val="0"/>
    </w:pPr>
    <w:rPr>
      <w:rFonts w:ascii="Times New Roman" w:eastAsiaTheme="majorEastAsia" w:hAnsi="Times New Roman" w:cstheme="majorBidi"/>
      <w:b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07A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C07A08"/>
    <w:pPr>
      <w:keepNext/>
      <w:widowControl/>
      <w:suppressAutoHyphens w:val="0"/>
      <w:overflowPunct/>
      <w:autoSpaceDE/>
      <w:autoSpaceDN/>
      <w:spacing w:before="240" w:after="60"/>
      <w:jc w:val="both"/>
      <w:outlineLvl w:val="2"/>
    </w:pPr>
    <w:rPr>
      <w:rFonts w:ascii="Arial" w:hAnsi="Arial"/>
      <w:b/>
      <w:bCs/>
      <w:kern w:val="0"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07A08"/>
    <w:rPr>
      <w:rFonts w:ascii="Times New Roman" w:eastAsiaTheme="majorEastAsia" w:hAnsi="Times New Roman" w:cstheme="majorBidi"/>
      <w:b/>
      <w:kern w:val="3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C07A08"/>
    <w:rPr>
      <w:rFonts w:asciiTheme="majorHAnsi" w:eastAsiaTheme="majorEastAsia" w:hAnsiTheme="majorHAnsi" w:cstheme="majorBidi"/>
      <w:color w:val="365F91" w:themeColor="accent1" w:themeShade="BF"/>
      <w:kern w:val="3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C07A08"/>
    <w:rPr>
      <w:rFonts w:ascii="Arial" w:eastAsia="Times New Roman" w:hAnsi="Arial" w:cs="Times New Roman"/>
      <w:b/>
      <w:bCs/>
      <w:sz w:val="26"/>
      <w:szCs w:val="26"/>
    </w:rPr>
  </w:style>
  <w:style w:type="character" w:styleId="a4">
    <w:name w:val="Hyperlink"/>
    <w:basedOn w:val="a1"/>
    <w:uiPriority w:val="99"/>
    <w:unhideWhenUsed/>
    <w:rsid w:val="00C07A08"/>
    <w:rPr>
      <w:color w:val="0000FF" w:themeColor="hyperlink"/>
      <w:u w:val="single"/>
    </w:rPr>
  </w:style>
  <w:style w:type="character" w:customStyle="1" w:styleId="a5">
    <w:name w:val="Обычный (веб) Знак"/>
    <w:link w:val="a6"/>
    <w:uiPriority w:val="99"/>
    <w:semiHidden/>
    <w:locked/>
    <w:rsid w:val="00C07A08"/>
    <w:rPr>
      <w:rFonts w:ascii="Times New Roman" w:eastAsia="Calibri" w:hAnsi="Times New Roman" w:cs="Times New Roman"/>
      <w:sz w:val="24"/>
      <w:szCs w:val="24"/>
    </w:rPr>
  </w:style>
  <w:style w:type="paragraph" w:styleId="a6">
    <w:name w:val="Normal (Web)"/>
    <w:basedOn w:val="a0"/>
    <w:link w:val="a5"/>
    <w:uiPriority w:val="99"/>
    <w:semiHidden/>
    <w:unhideWhenUsed/>
    <w:rsid w:val="00C07A08"/>
    <w:pPr>
      <w:widowControl/>
      <w:suppressAutoHyphens w:val="0"/>
      <w:overflowPunct/>
      <w:autoSpaceDE/>
      <w:autoSpaceDN/>
      <w:jc w:val="both"/>
    </w:pPr>
    <w:rPr>
      <w:rFonts w:ascii="Times New Roman" w:eastAsia="Calibri" w:hAnsi="Times New Roman"/>
      <w:kern w:val="0"/>
      <w:sz w:val="24"/>
      <w:szCs w:val="24"/>
      <w:lang w:eastAsia="en-US"/>
    </w:rPr>
  </w:style>
  <w:style w:type="paragraph" w:styleId="a7">
    <w:name w:val="annotation text"/>
    <w:basedOn w:val="a0"/>
    <w:link w:val="11"/>
    <w:uiPriority w:val="99"/>
    <w:unhideWhenUsed/>
    <w:rsid w:val="00C07A08"/>
    <w:rPr>
      <w:sz w:val="20"/>
      <w:szCs w:val="20"/>
    </w:rPr>
  </w:style>
  <w:style w:type="character" w:customStyle="1" w:styleId="a8">
    <w:name w:val="Текст примечания Знак"/>
    <w:basedOn w:val="a1"/>
    <w:uiPriority w:val="99"/>
    <w:semiHidden/>
    <w:rsid w:val="00C07A08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1">
    <w:name w:val="Текст примечания Знак1"/>
    <w:basedOn w:val="a1"/>
    <w:link w:val="a7"/>
    <w:locked/>
    <w:rsid w:val="00C07A08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a9">
    <w:name w:val="Верхний колонтитул Знак"/>
    <w:basedOn w:val="a1"/>
    <w:link w:val="aa"/>
    <w:rsid w:val="00C07A08"/>
    <w:rPr>
      <w:rFonts w:ascii="Calibri" w:eastAsia="Times New Roman" w:hAnsi="Calibri" w:cs="Times New Roman"/>
      <w:kern w:val="3"/>
      <w:lang w:eastAsia="ru-RU"/>
    </w:rPr>
  </w:style>
  <w:style w:type="paragraph" w:styleId="aa">
    <w:name w:val="header"/>
    <w:basedOn w:val="a0"/>
    <w:link w:val="a9"/>
    <w:unhideWhenUsed/>
    <w:rsid w:val="00C07A08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1"/>
    <w:uiPriority w:val="99"/>
    <w:semiHidden/>
    <w:rsid w:val="00C07A08"/>
    <w:rPr>
      <w:rFonts w:ascii="Calibri" w:eastAsia="Times New Roman" w:hAnsi="Calibri" w:cs="Times New Roman"/>
      <w:kern w:val="3"/>
      <w:lang w:eastAsia="ru-RU"/>
    </w:rPr>
  </w:style>
  <w:style w:type="character" w:customStyle="1" w:styleId="ab">
    <w:name w:val="Нижний колонтитул Знак"/>
    <w:basedOn w:val="a1"/>
    <w:link w:val="ac"/>
    <w:uiPriority w:val="99"/>
    <w:semiHidden/>
    <w:rsid w:val="00C07A08"/>
    <w:rPr>
      <w:rFonts w:ascii="Times New Roman" w:eastAsia="Calibri" w:hAnsi="Times New Roman" w:cs="Times New Roman"/>
      <w:sz w:val="28"/>
    </w:rPr>
  </w:style>
  <w:style w:type="paragraph" w:styleId="ac">
    <w:name w:val="footer"/>
    <w:basedOn w:val="a0"/>
    <w:link w:val="ab"/>
    <w:uiPriority w:val="99"/>
    <w:semiHidden/>
    <w:unhideWhenUsed/>
    <w:rsid w:val="00C07A08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jc w:val="both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13">
    <w:name w:val="Нижний колонтитул Знак1"/>
    <w:basedOn w:val="a1"/>
    <w:uiPriority w:val="99"/>
    <w:semiHidden/>
    <w:rsid w:val="00C07A08"/>
    <w:rPr>
      <w:rFonts w:ascii="Calibri" w:eastAsia="Times New Roman" w:hAnsi="Calibri" w:cs="Times New Roman"/>
      <w:kern w:val="3"/>
      <w:lang w:eastAsia="ru-RU"/>
    </w:rPr>
  </w:style>
  <w:style w:type="paragraph" w:styleId="ad">
    <w:name w:val="caption"/>
    <w:basedOn w:val="a0"/>
    <w:next w:val="a0"/>
    <w:autoRedefine/>
    <w:uiPriority w:val="35"/>
    <w:unhideWhenUsed/>
    <w:qFormat/>
    <w:rsid w:val="00033A7B"/>
    <w:pPr>
      <w:spacing w:after="200"/>
      <w:jc w:val="right"/>
    </w:pPr>
    <w:rPr>
      <w:rFonts w:ascii="Times New Roman" w:hAnsi="Times New Roman"/>
      <w:iCs/>
      <w:sz w:val="24"/>
      <w:szCs w:val="18"/>
    </w:rPr>
  </w:style>
  <w:style w:type="paragraph" w:styleId="ae">
    <w:name w:val="Balloon Text"/>
    <w:basedOn w:val="a0"/>
    <w:link w:val="af"/>
    <w:uiPriority w:val="99"/>
    <w:semiHidden/>
    <w:unhideWhenUsed/>
    <w:rsid w:val="00C07A0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C07A08"/>
    <w:rPr>
      <w:rFonts w:ascii="Segoe UI" w:eastAsia="Times New Roman" w:hAnsi="Segoe UI" w:cs="Segoe UI"/>
      <w:kern w:val="3"/>
      <w:sz w:val="18"/>
      <w:szCs w:val="18"/>
      <w:lang w:eastAsia="ru-RU"/>
    </w:rPr>
  </w:style>
  <w:style w:type="paragraph" w:styleId="af0">
    <w:name w:val="No Spacing"/>
    <w:autoRedefine/>
    <w:uiPriority w:val="1"/>
    <w:qFormat/>
    <w:rsid w:val="00C07A08"/>
    <w:pPr>
      <w:widowControl w:val="0"/>
      <w:suppressAutoHyphens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f1">
    <w:name w:val="List Paragraph"/>
    <w:basedOn w:val="a0"/>
    <w:link w:val="af2"/>
    <w:autoRedefine/>
    <w:uiPriority w:val="99"/>
    <w:qFormat/>
    <w:rsid w:val="00207811"/>
    <w:pPr>
      <w:widowControl/>
      <w:suppressAutoHyphens w:val="0"/>
      <w:overflowPunct/>
      <w:autoSpaceDE/>
      <w:autoSpaceDN/>
      <w:spacing w:after="200"/>
      <w:ind w:firstLine="851"/>
      <w:contextualSpacing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Style7">
    <w:name w:val="Style7"/>
    <w:basedOn w:val="a0"/>
    <w:uiPriority w:val="99"/>
    <w:rsid w:val="00C07A08"/>
    <w:pPr>
      <w:suppressAutoHyphens w:val="0"/>
      <w:overflowPunct/>
      <w:adjustRightInd w:val="0"/>
    </w:pPr>
    <w:rPr>
      <w:rFonts w:ascii="Times New Roman" w:hAnsi="Times New Roman"/>
      <w:kern w:val="0"/>
      <w:sz w:val="24"/>
      <w:szCs w:val="24"/>
    </w:rPr>
  </w:style>
  <w:style w:type="paragraph" w:customStyle="1" w:styleId="Style1">
    <w:name w:val="Style1"/>
    <w:basedOn w:val="a0"/>
    <w:uiPriority w:val="99"/>
    <w:rsid w:val="00C07A08"/>
    <w:pPr>
      <w:suppressAutoHyphens w:val="0"/>
      <w:overflowPunct/>
      <w:adjustRightInd w:val="0"/>
      <w:jc w:val="both"/>
    </w:pPr>
    <w:rPr>
      <w:rFonts w:ascii="Times New Roman" w:hAnsi="Times New Roman"/>
      <w:kern w:val="0"/>
      <w:sz w:val="24"/>
      <w:szCs w:val="24"/>
    </w:rPr>
  </w:style>
  <w:style w:type="paragraph" w:customStyle="1" w:styleId="Default">
    <w:name w:val="Default"/>
    <w:uiPriority w:val="99"/>
    <w:rsid w:val="00C07A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annotation reference"/>
    <w:semiHidden/>
    <w:unhideWhenUsed/>
    <w:rsid w:val="00C07A08"/>
    <w:rPr>
      <w:sz w:val="16"/>
      <w:szCs w:val="16"/>
    </w:rPr>
  </w:style>
  <w:style w:type="character" w:customStyle="1" w:styleId="FontStyle14">
    <w:name w:val="Font Style14"/>
    <w:uiPriority w:val="99"/>
    <w:rsid w:val="00C07A08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uiPriority w:val="99"/>
    <w:rsid w:val="00C07A08"/>
    <w:rPr>
      <w:rFonts w:ascii="Times New Roman" w:hAnsi="Times New Roman" w:cs="Times New Roman" w:hint="default"/>
      <w:sz w:val="20"/>
      <w:szCs w:val="20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C07A08"/>
    <w:rPr>
      <w:b/>
      <w:bCs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C07A08"/>
    <w:rPr>
      <w:rFonts w:ascii="Calibri" w:eastAsia="Times New Roman" w:hAnsi="Calibri" w:cs="Times New Roman"/>
      <w:b/>
      <w:bCs/>
      <w:kern w:val="3"/>
      <w:sz w:val="20"/>
      <w:szCs w:val="20"/>
      <w:lang w:eastAsia="ru-RU"/>
    </w:rPr>
  </w:style>
  <w:style w:type="paragraph" w:customStyle="1" w:styleId="a">
    <w:name w:val="План маркер"/>
    <w:basedOn w:val="a0"/>
    <w:link w:val="af6"/>
    <w:uiPriority w:val="1"/>
    <w:qFormat/>
    <w:rsid w:val="00C07A08"/>
    <w:pPr>
      <w:numPr>
        <w:numId w:val="6"/>
      </w:numPr>
      <w:suppressAutoHyphens w:val="0"/>
      <w:overflowPunct/>
      <w:adjustRightInd w:val="0"/>
      <w:spacing w:before="55" w:line="360" w:lineRule="auto"/>
      <w:ind w:right="119"/>
      <w:jc w:val="both"/>
    </w:pPr>
    <w:rPr>
      <w:rFonts w:ascii="Times New Roman" w:hAnsi="Times New Roman"/>
      <w:kern w:val="0"/>
      <w:sz w:val="28"/>
      <w:szCs w:val="24"/>
      <w:lang w:eastAsia="en-US"/>
    </w:rPr>
  </w:style>
  <w:style w:type="character" w:customStyle="1" w:styleId="af6">
    <w:name w:val="План маркер Знак"/>
    <w:link w:val="a"/>
    <w:uiPriority w:val="1"/>
    <w:locked/>
    <w:rsid w:val="00C07A08"/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Body Text Indent"/>
    <w:basedOn w:val="a0"/>
    <w:link w:val="af8"/>
    <w:uiPriority w:val="99"/>
    <w:unhideWhenUsed/>
    <w:rsid w:val="00C07A08"/>
    <w:pPr>
      <w:widowControl/>
      <w:suppressAutoHyphens w:val="0"/>
      <w:overflowPunct/>
      <w:autoSpaceDE/>
      <w:autoSpaceDN/>
      <w:spacing w:after="120" w:line="276" w:lineRule="auto"/>
      <w:ind w:left="283"/>
    </w:pPr>
    <w:rPr>
      <w:kern w:val="0"/>
    </w:rPr>
  </w:style>
  <w:style w:type="character" w:customStyle="1" w:styleId="af8">
    <w:name w:val="Основной текст с отступом Знак"/>
    <w:basedOn w:val="a1"/>
    <w:link w:val="af7"/>
    <w:uiPriority w:val="99"/>
    <w:rsid w:val="00C07A08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с отступом 2 Знак"/>
    <w:basedOn w:val="a1"/>
    <w:link w:val="22"/>
    <w:uiPriority w:val="99"/>
    <w:semiHidden/>
    <w:rsid w:val="00C07A08"/>
    <w:rPr>
      <w:rFonts w:ascii="Calibri" w:eastAsia="Times New Roman" w:hAnsi="Calibri" w:cs="Times New Roman"/>
      <w:lang w:eastAsia="ru-RU"/>
    </w:rPr>
  </w:style>
  <w:style w:type="paragraph" w:styleId="22">
    <w:name w:val="Body Text Indent 2"/>
    <w:basedOn w:val="a0"/>
    <w:link w:val="21"/>
    <w:uiPriority w:val="99"/>
    <w:semiHidden/>
    <w:unhideWhenUsed/>
    <w:rsid w:val="00C07A08"/>
    <w:pPr>
      <w:widowControl/>
      <w:suppressAutoHyphens w:val="0"/>
      <w:overflowPunct/>
      <w:autoSpaceDE/>
      <w:autoSpaceDN/>
      <w:spacing w:after="120" w:line="480" w:lineRule="auto"/>
      <w:ind w:left="283"/>
    </w:pPr>
    <w:rPr>
      <w:kern w:val="0"/>
    </w:rPr>
  </w:style>
  <w:style w:type="character" w:customStyle="1" w:styleId="210">
    <w:name w:val="Основной текст с отступом 2 Знак1"/>
    <w:basedOn w:val="a1"/>
    <w:uiPriority w:val="99"/>
    <w:semiHidden/>
    <w:rsid w:val="00C07A08"/>
    <w:rPr>
      <w:rFonts w:ascii="Calibri" w:eastAsia="Times New Roman" w:hAnsi="Calibri" w:cs="Times New Roman"/>
      <w:kern w:val="3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C07A08"/>
    <w:pPr>
      <w:widowControl/>
      <w:suppressAutoHyphens w:val="0"/>
      <w:overflowPunct/>
      <w:autoSpaceDE/>
      <w:autoSpaceDN/>
      <w:spacing w:after="120" w:line="276" w:lineRule="auto"/>
      <w:ind w:left="283"/>
    </w:pPr>
    <w:rPr>
      <w:kern w:val="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C07A08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citation">
    <w:name w:val="citation"/>
    <w:rsid w:val="00C07A08"/>
  </w:style>
  <w:style w:type="paragraph" w:styleId="af9">
    <w:name w:val="Body Text"/>
    <w:basedOn w:val="a0"/>
    <w:link w:val="afa"/>
    <w:uiPriority w:val="99"/>
    <w:semiHidden/>
    <w:unhideWhenUsed/>
    <w:rsid w:val="00C07A08"/>
    <w:pPr>
      <w:spacing w:after="120"/>
    </w:pPr>
  </w:style>
  <w:style w:type="character" w:customStyle="1" w:styleId="afa">
    <w:name w:val="Основной текст Знак"/>
    <w:basedOn w:val="a1"/>
    <w:link w:val="af9"/>
    <w:uiPriority w:val="99"/>
    <w:semiHidden/>
    <w:rsid w:val="00C07A08"/>
    <w:rPr>
      <w:rFonts w:ascii="Calibri" w:eastAsia="Times New Roman" w:hAnsi="Calibri" w:cs="Times New Roman"/>
      <w:kern w:val="3"/>
      <w:lang w:eastAsia="ru-RU"/>
    </w:rPr>
  </w:style>
  <w:style w:type="character" w:customStyle="1" w:styleId="FontStyle15">
    <w:name w:val="Font Style15"/>
    <w:uiPriority w:val="99"/>
    <w:rsid w:val="00033A7B"/>
    <w:rPr>
      <w:rFonts w:ascii="Times New Roman" w:hAnsi="Times New Roman" w:cs="Times New Roman"/>
      <w:b/>
      <w:bCs/>
      <w:sz w:val="20"/>
      <w:szCs w:val="20"/>
    </w:rPr>
  </w:style>
  <w:style w:type="character" w:customStyle="1" w:styleId="af2">
    <w:name w:val="Абзац списка Знак"/>
    <w:link w:val="af1"/>
    <w:uiPriority w:val="34"/>
    <w:rsid w:val="00C312F1"/>
    <w:rPr>
      <w:rFonts w:ascii="Times New Roman" w:eastAsia="Times New Roman" w:hAnsi="Times New Roman" w:cs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books.ru/reading.php?productid=24814" TargetMode="External"/><Relationship Id="rId18" Type="http://schemas.openxmlformats.org/officeDocument/2006/relationships/hyperlink" Target="http://www.iprbookshop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wapa.spb.ru/index.php?page_id=76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://www.nwapa.spb.ru/index.php?page_id=7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wapa.spb.ru/index.php?page_id=76" TargetMode="External"/><Relationship Id="rId20" Type="http://schemas.openxmlformats.org/officeDocument/2006/relationships/hyperlink" Target="http://www.nwapa.spb.ru/index.php?page_id=7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nwipa.r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://www.nwapa.spb.ru/index.php?page_id=76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www.biblio-online.ru/viewer/63D26079-5A27-41A4-A405-5C673DE5DA48" TargetMode="External"/><Relationship Id="rId22" Type="http://schemas.openxmlformats.org/officeDocument/2006/relationships/hyperlink" Target="http://www.nwapa.spb.ru/index.php?page_id=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2E4BB-60A7-43D0-B47D-3A378CBEA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6451</Words>
  <Characters>36773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Курзенев</dc:creator>
  <cp:lastModifiedBy>Китин Евгений Александрович</cp:lastModifiedBy>
  <cp:revision>13</cp:revision>
  <cp:lastPrinted>2018-03-24T09:11:00Z</cp:lastPrinted>
  <dcterms:created xsi:type="dcterms:W3CDTF">2017-12-14T10:29:00Z</dcterms:created>
  <dcterms:modified xsi:type="dcterms:W3CDTF">2018-03-24T09:11:00Z</dcterms:modified>
</cp:coreProperties>
</file>