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EB" w:rsidRPr="00376334" w:rsidRDefault="005D18EB" w:rsidP="00376334">
      <w:pPr>
        <w:pStyle w:val="a0"/>
        <w:numPr>
          <w:ilvl w:val="0"/>
          <w:numId w:val="0"/>
        </w:numPr>
        <w:ind w:left="1069"/>
        <w:jc w:val="right"/>
        <w:rPr>
          <w:sz w:val="22"/>
        </w:rPr>
      </w:pPr>
      <w:r w:rsidRPr="00376334">
        <w:rPr>
          <w:sz w:val="22"/>
        </w:rPr>
        <w:t xml:space="preserve">Приложение 7 ОП </w:t>
      </w:r>
      <w:proofErr w:type="gramStart"/>
      <w:r w:rsidRPr="00376334">
        <w:rPr>
          <w:sz w:val="22"/>
        </w:rPr>
        <w:t>ВО</w:t>
      </w:r>
      <w:proofErr w:type="gramEnd"/>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 xml:space="preserve">Северо-Западный институт управления – филиал </w:t>
      </w:r>
      <w:proofErr w:type="spellStart"/>
      <w:r w:rsidRPr="00C17C15">
        <w:rPr>
          <w:rFonts w:ascii="Times New Roman" w:hAnsi="Times New Roman"/>
          <w:b/>
          <w:sz w:val="24"/>
        </w:rPr>
        <w:t>РАНХиГС</w:t>
      </w:r>
      <w:proofErr w:type="spellEnd"/>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Default="005D18EB" w:rsidP="005D18EB">
      <w:pPr>
        <w:ind w:firstLine="567"/>
        <w:jc w:val="center"/>
        <w:rPr>
          <w:rFonts w:ascii="Times New Roman" w:hAnsi="Times New Roman"/>
          <w:sz w:val="24"/>
          <w:szCs w:val="24"/>
        </w:rPr>
      </w:pPr>
      <w:r w:rsidRPr="00DF5942">
        <w:rPr>
          <w:rFonts w:ascii="Times New Roman" w:hAnsi="Times New Roman"/>
          <w:sz w:val="24"/>
          <w:szCs w:val="24"/>
        </w:rPr>
        <w:t>Кафедра экономики и финансов</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w:t>
            </w:r>
            <w:proofErr w:type="spellStart"/>
            <w:r>
              <w:rPr>
                <w:rFonts w:ascii="Times New Roman" w:hAnsi="Times New Roman"/>
                <w:sz w:val="24"/>
                <w:szCs w:val="24"/>
              </w:rPr>
              <w:t>РАНХиГС</w:t>
            </w:r>
            <w:proofErr w:type="spellEnd"/>
          </w:p>
          <w:p w:rsidR="00A80F98" w:rsidRDefault="00A80F98" w:rsidP="00A80F98">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5D18EB" w:rsidP="005D18EB">
      <w:pPr>
        <w:ind w:firstLine="567"/>
        <w:jc w:val="center"/>
        <w:rPr>
          <w:rFonts w:ascii="Times New Roman" w:hAnsi="Times New Roman"/>
          <w:sz w:val="24"/>
          <w:szCs w:val="24"/>
        </w:rPr>
      </w:pPr>
      <w:r w:rsidRPr="005D18EB">
        <w:rPr>
          <w:rFonts w:ascii="Times New Roman" w:hAnsi="Times New Roman"/>
          <w:sz w:val="24"/>
          <w:szCs w:val="24"/>
        </w:rPr>
        <w:t>Б</w:t>
      </w:r>
      <w:proofErr w:type="gramStart"/>
      <w:r w:rsidRPr="005D18EB">
        <w:rPr>
          <w:rFonts w:ascii="Times New Roman" w:hAnsi="Times New Roman"/>
          <w:sz w:val="24"/>
          <w:szCs w:val="24"/>
        </w:rPr>
        <w:t>1</w:t>
      </w:r>
      <w:proofErr w:type="gramEnd"/>
      <w:r w:rsidRPr="005D18EB">
        <w:rPr>
          <w:rFonts w:ascii="Times New Roman" w:hAnsi="Times New Roman"/>
          <w:sz w:val="24"/>
          <w:szCs w:val="24"/>
        </w:rPr>
        <w:t>.В.</w:t>
      </w:r>
      <w:r w:rsidR="00E93774">
        <w:rPr>
          <w:rFonts w:ascii="Times New Roman" w:hAnsi="Times New Roman"/>
          <w:sz w:val="24"/>
          <w:szCs w:val="24"/>
          <w:lang w:val="en-US"/>
        </w:rPr>
        <w:t>0</w:t>
      </w:r>
      <w:r w:rsidRPr="005D18EB">
        <w:rPr>
          <w:rFonts w:ascii="Times New Roman" w:hAnsi="Times New Roman"/>
          <w:sz w:val="24"/>
          <w:szCs w:val="24"/>
        </w:rPr>
        <w:t>2 Методы системного анализа</w:t>
      </w:r>
    </w:p>
    <w:p w:rsidR="005D18EB" w:rsidRPr="007341E6" w:rsidRDefault="007341E6" w:rsidP="005D18EB">
      <w:pPr>
        <w:ind w:firstLine="567"/>
        <w:jc w:val="center"/>
        <w:rPr>
          <w:rFonts w:ascii="Times New Roman" w:hAnsi="Times New Roman"/>
          <w:sz w:val="24"/>
          <w:szCs w:val="24"/>
        </w:rPr>
      </w:pPr>
      <w:r w:rsidRPr="007341E6">
        <w:rPr>
          <w:rFonts w:ascii="Times New Roman" w:hAnsi="Times New Roman"/>
          <w:sz w:val="24"/>
          <w:szCs w:val="24"/>
        </w:rPr>
        <w:t>МСА</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Год набора – 201</w:t>
      </w:r>
      <w:r w:rsidR="00A80F98" w:rsidRPr="002E6EBA">
        <w:rPr>
          <w:rFonts w:ascii="Times New Roman" w:hAnsi="Times New Roman"/>
          <w:sz w:val="24"/>
        </w:rPr>
        <w:t>7</w:t>
      </w:r>
      <w:r w:rsidRPr="00C762BD">
        <w:rPr>
          <w:rFonts w:ascii="Times New Roman" w:hAnsi="Times New Roman"/>
          <w:sz w:val="24"/>
        </w:rPr>
        <w:t xml:space="preserve"> </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A80F98" w:rsidRPr="002E6EBA">
        <w:rPr>
          <w:rFonts w:ascii="Times New Roman" w:hAnsi="Times New Roman"/>
          <w:sz w:val="24"/>
        </w:rPr>
        <w:t>7</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Автор–составитель:</w:t>
      </w:r>
    </w:p>
    <w:p w:rsidR="005D18EB" w:rsidRPr="00413B90"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Доктор военных наук, кандидат технических наук, профессор, профессор кафедры экономики и финансов Наумов Владимир Николаевич</w:t>
      </w:r>
    </w:p>
    <w:p w:rsidR="005D18EB" w:rsidRPr="00413B90" w:rsidRDefault="005D18EB" w:rsidP="005D18EB">
      <w:pPr>
        <w:jc w:val="both"/>
        <w:rPr>
          <w:rFonts w:ascii="Times New Roman" w:hAnsi="Times New Roman"/>
          <w:sz w:val="24"/>
          <w:szCs w:val="24"/>
        </w:rPr>
      </w:pPr>
    </w:p>
    <w:p w:rsidR="005D18EB" w:rsidRPr="00413B90" w:rsidRDefault="005D18EB" w:rsidP="005D18EB">
      <w:pPr>
        <w:ind w:right="-6"/>
        <w:jc w:val="both"/>
        <w:rPr>
          <w:rFonts w:ascii="Times New Roman" w:hAnsi="Times New Roman"/>
          <w:sz w:val="24"/>
          <w:szCs w:val="24"/>
        </w:rPr>
      </w:pPr>
      <w:r w:rsidRPr="00413B90">
        <w:rPr>
          <w:rFonts w:ascii="Times New Roman" w:hAnsi="Times New Roman"/>
          <w:sz w:val="24"/>
          <w:szCs w:val="24"/>
        </w:rPr>
        <w:t>Заведующий кафедрой экономики и финансов, доктор исторических наук, профессор Исаев Алексей Петрович.</w:t>
      </w:r>
    </w:p>
    <w:p w:rsidR="006858C2" w:rsidRPr="004F23B7" w:rsidRDefault="006858C2" w:rsidP="006858C2">
      <w:pPr>
        <w:ind w:right="-6" w:firstLine="567"/>
        <w:jc w:val="both"/>
        <w:rPr>
          <w:rFonts w:ascii="Times New Roman" w:hAnsi="Times New Roman"/>
          <w:sz w:val="28"/>
          <w:szCs w:val="28"/>
        </w:rPr>
        <w:sectPr w:rsidR="006858C2" w:rsidRPr="004F23B7">
          <w:headerReference w:type="default" r:id="rId9"/>
          <w:pgSz w:w="11906" w:h="16838"/>
          <w:pgMar w:top="1134" w:right="850" w:bottom="1134" w:left="1701" w:header="720" w:footer="720" w:gutter="0"/>
          <w:cols w:space="720"/>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lastRenderedPageBreak/>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Перечень планируемых результатов </w:t>
            </w:r>
            <w:proofErr w:type="gramStart"/>
            <w:r w:rsidRPr="00BA7725">
              <w:rPr>
                <w:rFonts w:ascii="Times New Roman" w:hAnsi="Times New Roman"/>
                <w:sz w:val="24"/>
                <w:szCs w:val="24"/>
              </w:rPr>
              <w:t>обучения по дисциплине</w:t>
            </w:r>
            <w:proofErr w:type="gramEnd"/>
            <w:r w:rsidRPr="00BA7725">
              <w:rPr>
                <w:rFonts w:ascii="Times New Roman" w:hAnsi="Times New Roman"/>
                <w:sz w:val="24"/>
                <w:szCs w:val="24"/>
              </w:rPr>
              <w:t>,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Материалы текущего контроля успеваемости обучающихся и фонд оценочных сре</w:t>
            </w:r>
            <w:proofErr w:type="gramStart"/>
            <w:r w:rsidRPr="00BA7725">
              <w:rPr>
                <w:rFonts w:ascii="Times New Roman" w:hAnsi="Times New Roman"/>
                <w:sz w:val="24"/>
                <w:szCs w:val="24"/>
              </w:rPr>
              <w:t>дств пр</w:t>
            </w:r>
            <w:proofErr w:type="gramEnd"/>
            <w:r w:rsidRPr="00BA7725">
              <w:rPr>
                <w:rFonts w:ascii="Times New Roman" w:hAnsi="Times New Roman"/>
                <w:sz w:val="24"/>
                <w:szCs w:val="24"/>
              </w:rPr>
              <w:t xml:space="preserve">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 xml:space="preserve">нтроля успеваемости </w:t>
            </w:r>
            <w:proofErr w:type="gramStart"/>
            <w:r>
              <w:rPr>
                <w:rFonts w:ascii="Times New Roman" w:hAnsi="Times New Roman"/>
                <w:sz w:val="24"/>
                <w:szCs w:val="24"/>
              </w:rPr>
              <w:t>обучающихся</w:t>
            </w:r>
            <w:proofErr w:type="gramEnd"/>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w:t>
            </w:r>
            <w:proofErr w:type="gramStart"/>
            <w:r w:rsidRPr="00BA7725">
              <w:rPr>
                <w:rFonts w:ascii="Times New Roman" w:hAnsi="Times New Roman"/>
                <w:sz w:val="24"/>
                <w:szCs w:val="24"/>
              </w:rPr>
              <w:t>обучающихся</w:t>
            </w:r>
            <w:proofErr w:type="gramEnd"/>
            <w:r w:rsidRPr="00BA7725">
              <w:rPr>
                <w:rFonts w:ascii="Times New Roman" w:hAnsi="Times New Roman"/>
                <w:sz w:val="24"/>
                <w:szCs w:val="24"/>
              </w:rPr>
              <w:t xml:space="preserve">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lastRenderedPageBreak/>
        <w:t xml:space="preserve">Перечень планируемых результатов </w:t>
      </w:r>
      <w:proofErr w:type="gramStart"/>
      <w:r w:rsidRPr="007341E6">
        <w:rPr>
          <w:sz w:val="24"/>
          <w:szCs w:val="24"/>
        </w:rPr>
        <w:t>обучения по дисциплине</w:t>
      </w:r>
      <w:proofErr w:type="gramEnd"/>
      <w:r w:rsidRPr="007341E6">
        <w:rPr>
          <w:sz w:val="24"/>
          <w:szCs w:val="24"/>
        </w:rPr>
        <w:t xml:space="preserve">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ED04D4" w:rsidRPr="007341E6">
        <w:rPr>
          <w:rFonts w:ascii="Times New Roman" w:hAnsi="Times New Roman"/>
          <w:kern w:val="0"/>
          <w:sz w:val="24"/>
          <w:szCs w:val="24"/>
          <w:lang w:eastAsia="en-US"/>
        </w:rPr>
        <w:t>Методы системного анализа</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Pr="007341E6" w:rsidRDefault="003338D6" w:rsidP="003338D6">
      <w:pPr>
        <w:pStyle w:val="af3"/>
        <w:rPr>
          <w:noProof/>
          <w:szCs w:val="24"/>
        </w:rPr>
      </w:pPr>
      <w:r w:rsidRPr="007341E6">
        <w:rPr>
          <w:szCs w:val="24"/>
        </w:rPr>
        <w:t xml:space="preserve">Таблица </w:t>
      </w:r>
      <w:r w:rsidR="006A6CD6" w:rsidRPr="007341E6">
        <w:rPr>
          <w:szCs w:val="24"/>
        </w:rPr>
        <w:fldChar w:fldCharType="begin"/>
      </w:r>
      <w:r w:rsidR="00AF0B67" w:rsidRPr="007341E6">
        <w:rPr>
          <w:szCs w:val="24"/>
        </w:rPr>
        <w:instrText xml:space="preserve"> SEQ Таблица \* ARABIC </w:instrText>
      </w:r>
      <w:r w:rsidR="006A6CD6" w:rsidRPr="007341E6">
        <w:rPr>
          <w:szCs w:val="24"/>
        </w:rPr>
        <w:fldChar w:fldCharType="separate"/>
      </w:r>
      <w:r w:rsidR="0031689E" w:rsidRPr="007341E6">
        <w:rPr>
          <w:noProof/>
          <w:szCs w:val="24"/>
        </w:rPr>
        <w:t>1</w:t>
      </w:r>
      <w:r w:rsidR="006A6CD6"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384"/>
        <w:gridCol w:w="3119"/>
        <w:gridCol w:w="1559"/>
        <w:gridCol w:w="3289"/>
      </w:tblGrid>
      <w:tr w:rsidR="006858C2"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30498">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E7A07">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F13E7E"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УК-1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7341E6" w:rsidRDefault="006858C2" w:rsidP="004F23B7">
      <w:pPr>
        <w:pStyle w:val="a"/>
        <w:rPr>
          <w:sz w:val="24"/>
          <w:szCs w:val="24"/>
          <w:lang w:eastAsia="en-US"/>
        </w:rPr>
      </w:pPr>
      <w:r w:rsidRPr="007341E6">
        <w:rPr>
          <w:sz w:val="24"/>
          <w:szCs w:val="24"/>
          <w:lang w:eastAsia="en-US"/>
        </w:rPr>
        <w:t xml:space="preserve"> В результате освоения дисциплины у студентов должны быть </w:t>
      </w:r>
      <w:r w:rsidRPr="007341E6">
        <w:rPr>
          <w:sz w:val="24"/>
          <w:szCs w:val="24"/>
        </w:rPr>
        <w:t>сформированы</w:t>
      </w:r>
      <w:r w:rsidRPr="007341E6">
        <w:rPr>
          <w:sz w:val="24"/>
          <w:szCs w:val="24"/>
          <w:lang w:eastAsia="en-US"/>
        </w:rPr>
        <w:t>:</w:t>
      </w:r>
    </w:p>
    <w:p w:rsidR="003338D6" w:rsidRDefault="003338D6" w:rsidP="003338D6">
      <w:pPr>
        <w:pStyle w:val="af3"/>
        <w:rPr>
          <w:noProof/>
          <w:szCs w:val="24"/>
          <w:lang w:val="en-US"/>
        </w:rPr>
      </w:pPr>
      <w:r w:rsidRPr="007341E6">
        <w:rPr>
          <w:szCs w:val="24"/>
        </w:rPr>
        <w:t xml:space="preserve">Таблица </w:t>
      </w:r>
      <w:r w:rsidR="006A6CD6" w:rsidRPr="007341E6">
        <w:rPr>
          <w:szCs w:val="24"/>
        </w:rPr>
        <w:fldChar w:fldCharType="begin"/>
      </w:r>
      <w:r w:rsidR="00292ABD" w:rsidRPr="007341E6">
        <w:rPr>
          <w:szCs w:val="24"/>
        </w:rPr>
        <w:instrText xml:space="preserve"> SEQ Таблица \* ARABIC </w:instrText>
      </w:r>
      <w:r w:rsidR="006A6CD6" w:rsidRPr="007341E6">
        <w:rPr>
          <w:szCs w:val="24"/>
        </w:rPr>
        <w:fldChar w:fldCharType="separate"/>
      </w:r>
      <w:r w:rsidR="0031689E" w:rsidRPr="007341E6">
        <w:rPr>
          <w:noProof/>
          <w:szCs w:val="24"/>
        </w:rPr>
        <w:t>2</w:t>
      </w:r>
      <w:r w:rsidR="006A6CD6" w:rsidRPr="007341E6">
        <w:rPr>
          <w:noProof/>
          <w:szCs w:val="24"/>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18"/>
        <w:gridCol w:w="6060"/>
      </w:tblGrid>
      <w:tr w:rsidR="007341E6" w:rsidRPr="007341E6" w:rsidTr="007341E6">
        <w:trPr>
          <w:tblHeader/>
        </w:trPr>
        <w:tc>
          <w:tcPr>
            <w:tcW w:w="1093" w:type="pct"/>
          </w:tcPr>
          <w:p w:rsidR="007341E6" w:rsidRPr="007341E6" w:rsidRDefault="007341E6" w:rsidP="007341E6">
            <w:pPr>
              <w:jc w:val="both"/>
              <w:rPr>
                <w:rFonts w:ascii="Times New Roman" w:hAnsi="Times New Roman"/>
                <w:sz w:val="20"/>
                <w:szCs w:val="20"/>
              </w:rPr>
            </w:pPr>
            <w:r w:rsidRPr="007341E6">
              <w:rPr>
                <w:rFonts w:ascii="Times New Roman" w:hAnsi="Times New Roman"/>
                <w:sz w:val="20"/>
                <w:szCs w:val="20"/>
              </w:rPr>
              <w:t xml:space="preserve">ОТФ/ТФ </w:t>
            </w:r>
          </w:p>
          <w:p w:rsidR="007341E6" w:rsidRPr="007341E6" w:rsidRDefault="007341E6" w:rsidP="007341E6">
            <w:pPr>
              <w:spacing w:before="40"/>
              <w:ind w:left="-108" w:right="-108"/>
              <w:rPr>
                <w:rFonts w:ascii="Times New Roman" w:hAnsi="Times New Roman"/>
                <w:b/>
                <w:sz w:val="20"/>
                <w:szCs w:val="20"/>
              </w:rPr>
            </w:pPr>
            <w:r w:rsidRPr="007341E6">
              <w:rPr>
                <w:rFonts w:ascii="Times New Roman" w:hAnsi="Times New Roman"/>
                <w:sz w:val="20"/>
                <w:szCs w:val="20"/>
              </w:rPr>
              <w:t xml:space="preserve">(при наличии </w:t>
            </w:r>
            <w:proofErr w:type="spellStart"/>
            <w:r w:rsidRPr="007341E6">
              <w:rPr>
                <w:rFonts w:ascii="Times New Roman" w:hAnsi="Times New Roman"/>
                <w:sz w:val="20"/>
                <w:szCs w:val="20"/>
              </w:rPr>
              <w:t>профстандарта</w:t>
            </w:r>
            <w:proofErr w:type="spellEnd"/>
            <w:r w:rsidRPr="007341E6">
              <w:rPr>
                <w:rFonts w:ascii="Times New Roman" w:hAnsi="Times New Roman"/>
                <w:sz w:val="20"/>
                <w:szCs w:val="20"/>
              </w:rPr>
              <w:t>)/ профессиональные действия</w:t>
            </w:r>
          </w:p>
        </w:tc>
        <w:tc>
          <w:tcPr>
            <w:tcW w:w="741" w:type="pct"/>
            <w:tcBorders>
              <w:right w:val="single" w:sz="4" w:space="0" w:color="auto"/>
            </w:tcBorders>
          </w:tcPr>
          <w:p w:rsidR="007341E6" w:rsidRPr="007341E6" w:rsidRDefault="007341E6" w:rsidP="007341E6">
            <w:pPr>
              <w:spacing w:before="40"/>
              <w:ind w:right="-108"/>
              <w:jc w:val="center"/>
              <w:rPr>
                <w:rFonts w:ascii="Times New Roman" w:hAnsi="Times New Roman"/>
                <w:b/>
                <w:sz w:val="20"/>
                <w:szCs w:val="20"/>
              </w:rPr>
            </w:pPr>
            <w:r w:rsidRPr="007341E6">
              <w:rPr>
                <w:rFonts w:ascii="Times New Roman" w:hAnsi="Times New Roman"/>
                <w:sz w:val="20"/>
                <w:szCs w:val="20"/>
              </w:rPr>
              <w:t>Код этапа освоения компетенции</w:t>
            </w:r>
          </w:p>
        </w:tc>
        <w:tc>
          <w:tcPr>
            <w:tcW w:w="3167" w:type="pct"/>
            <w:tcBorders>
              <w:left w:val="single" w:sz="4" w:space="0" w:color="auto"/>
            </w:tcBorders>
          </w:tcPr>
          <w:p w:rsidR="007341E6" w:rsidRPr="007341E6" w:rsidRDefault="007341E6" w:rsidP="007341E6">
            <w:pPr>
              <w:spacing w:before="40"/>
              <w:ind w:firstLine="397"/>
              <w:jc w:val="center"/>
              <w:rPr>
                <w:rFonts w:ascii="Times New Roman" w:hAnsi="Times New Roman"/>
                <w:b/>
                <w:sz w:val="20"/>
                <w:szCs w:val="20"/>
              </w:rPr>
            </w:pPr>
            <w:r w:rsidRPr="007341E6">
              <w:rPr>
                <w:rFonts w:ascii="Times New Roman" w:hAnsi="Times New Roman"/>
                <w:sz w:val="20"/>
                <w:szCs w:val="20"/>
              </w:rPr>
              <w:t>Результаты обучения</w:t>
            </w:r>
          </w:p>
        </w:tc>
      </w:tr>
      <w:tr w:rsidR="007341E6" w:rsidRPr="007341E6" w:rsidTr="007341E6">
        <w:tc>
          <w:tcPr>
            <w:tcW w:w="1093" w:type="pct"/>
            <w:vMerge w:val="restart"/>
          </w:tcPr>
          <w:p w:rsidR="007341E6" w:rsidRPr="007341E6" w:rsidRDefault="007341E6" w:rsidP="007341E6">
            <w:pPr>
              <w:spacing w:before="40"/>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hanging="18"/>
              <w:jc w:val="both"/>
              <w:rPr>
                <w:rFonts w:ascii="Times New Roman" w:hAnsi="Times New Roman"/>
                <w:sz w:val="20"/>
                <w:szCs w:val="20"/>
              </w:rPr>
            </w:pPr>
            <w:r w:rsidRPr="007341E6">
              <w:rPr>
                <w:rFonts w:ascii="Times New Roman" w:hAnsi="Times New Roman"/>
                <w:sz w:val="20"/>
                <w:szCs w:val="20"/>
              </w:rPr>
              <w:t>ОПК-1.2</w:t>
            </w:r>
          </w:p>
          <w:p w:rsidR="007341E6" w:rsidRPr="007341E6" w:rsidRDefault="007341E6" w:rsidP="007341E6">
            <w:pPr>
              <w:spacing w:before="40"/>
              <w:ind w:left="-108" w:right="-108" w:hanging="18"/>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-о</w:t>
            </w:r>
            <w:proofErr w:type="gramEnd"/>
            <w:r w:rsidRPr="007341E6">
              <w:rPr>
                <w:rFonts w:ascii="Times New Roman" w:hAnsi="Times New Roman"/>
                <w:sz w:val="20"/>
                <w:szCs w:val="20"/>
              </w:rPr>
              <w:t>сновные понятия теории систем,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56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56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w:t>
            </w:r>
            <w:r w:rsidRPr="007341E6">
              <w:rPr>
                <w:rFonts w:ascii="Times New Roman" w:hAnsi="Times New Roman"/>
                <w:color w:val="000000" w:themeColor="text1"/>
                <w:sz w:val="20"/>
                <w:szCs w:val="20"/>
              </w:rPr>
              <w:lastRenderedPageBreak/>
              <w:t xml:space="preserve">сбора, обработки и анализа больших данных с использованием существующей в организации методологической и технологической инфраструктуры </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ОПК-2.2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-о</w:t>
            </w:r>
            <w:proofErr w:type="gramEnd"/>
            <w:r w:rsidRPr="007341E6">
              <w:rPr>
                <w:rFonts w:ascii="Times New Roman" w:hAnsi="Times New Roman"/>
                <w:sz w:val="20"/>
                <w:szCs w:val="20"/>
              </w:rPr>
              <w:t>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w:t>
            </w:r>
            <w:r w:rsidRPr="007341E6">
              <w:rPr>
                <w:rFonts w:ascii="Times New Roman" w:hAnsi="Times New Roman"/>
                <w:sz w:val="20"/>
                <w:szCs w:val="20"/>
              </w:rPr>
              <w:lastRenderedPageBreak/>
              <w:t xml:space="preserve">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lastRenderedPageBreak/>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ОПК-3.1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-о</w:t>
            </w:r>
            <w:proofErr w:type="gramEnd"/>
            <w:r w:rsidRPr="007341E6">
              <w:rPr>
                <w:rFonts w:ascii="Times New Roman" w:hAnsi="Times New Roman"/>
                <w:sz w:val="20"/>
                <w:szCs w:val="20"/>
              </w:rPr>
              <w:t>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ОПК-5.2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-о</w:t>
            </w:r>
            <w:proofErr w:type="gramEnd"/>
            <w:r w:rsidRPr="007341E6">
              <w:rPr>
                <w:rFonts w:ascii="Times New Roman" w:hAnsi="Times New Roman"/>
                <w:sz w:val="20"/>
                <w:szCs w:val="20"/>
              </w:rPr>
              <w:t>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w:t>
            </w:r>
            <w:r w:rsidRPr="007341E6">
              <w:rPr>
                <w:rFonts w:ascii="Times New Roman" w:hAnsi="Times New Roman"/>
                <w:color w:val="000000" w:themeColor="text1"/>
                <w:sz w:val="20"/>
                <w:szCs w:val="20"/>
                <w:shd w:val="clear" w:color="auto" w:fill="FFFFFF"/>
              </w:rPr>
              <w:lastRenderedPageBreak/>
              <w:t>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ПК-1.2</w:t>
            </w:r>
          </w:p>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УК-1.2</w:t>
            </w:r>
          </w:p>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lastRenderedPageBreak/>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-о</w:t>
            </w:r>
            <w:proofErr w:type="gramEnd"/>
            <w:r w:rsidRPr="007341E6">
              <w:rPr>
                <w:rFonts w:ascii="Times New Roman" w:hAnsi="Times New Roman"/>
                <w:sz w:val="20"/>
                <w:szCs w:val="20"/>
              </w:rPr>
              <w:t>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lastRenderedPageBreak/>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ПК-2.1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-м</w:t>
            </w:r>
            <w:proofErr w:type="gramEnd"/>
            <w:r w:rsidRPr="007341E6">
              <w:rPr>
                <w:rFonts w:ascii="Times New Roman" w:hAnsi="Times New Roman"/>
                <w:sz w:val="20"/>
                <w:szCs w:val="20"/>
              </w:rPr>
              <w:t>етоды и средства исследования сложных систем, оценки их эффективности, качества и надежности;</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-программные средства системного анализа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ПК-3.2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-м</w:t>
            </w:r>
            <w:proofErr w:type="gramEnd"/>
            <w:r w:rsidRPr="007341E6">
              <w:rPr>
                <w:rFonts w:ascii="Times New Roman" w:hAnsi="Times New Roman"/>
                <w:sz w:val="20"/>
                <w:szCs w:val="20"/>
              </w:rPr>
              <w:t xml:space="preserve">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ПК-5.2, УК 1.2,УК-2.2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w:t>
            </w:r>
            <w:proofErr w:type="gramStart"/>
            <w:r w:rsidRPr="007341E6">
              <w:rPr>
                <w:rFonts w:ascii="Times New Roman" w:hAnsi="Times New Roman"/>
                <w:sz w:val="20"/>
                <w:szCs w:val="20"/>
              </w:rPr>
              <w:t>-м</w:t>
            </w:r>
            <w:proofErr w:type="gramEnd"/>
            <w:r w:rsidRPr="007341E6">
              <w:rPr>
                <w:rFonts w:ascii="Times New Roman" w:hAnsi="Times New Roman"/>
                <w:sz w:val="20"/>
                <w:szCs w:val="20"/>
              </w:rPr>
              <w:t xml:space="preserve">етоды и средства исследования сложных систем, оценки их эффективности, качества и надежности </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-программные средства системного анализа</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7341E6">
            <w:pPr>
              <w:widowControl/>
              <w:numPr>
                <w:ilvl w:val="0"/>
                <w:numId w:val="41"/>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7341E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w:t>
            </w:r>
            <w:proofErr w:type="gramStart"/>
            <w:r w:rsidRPr="007341E6">
              <w:rPr>
                <w:rFonts w:ascii="Times New Roman" w:hAnsi="Times New Roman"/>
                <w:sz w:val="20"/>
                <w:szCs w:val="20"/>
              </w:rPr>
              <w:t>-к</w:t>
            </w:r>
            <w:proofErr w:type="gramEnd"/>
            <w:r w:rsidRPr="007341E6">
              <w:rPr>
                <w:rFonts w:ascii="Times New Roman" w:hAnsi="Times New Roman"/>
                <w:sz w:val="20"/>
                <w:szCs w:val="20"/>
              </w:rPr>
              <w:t xml:space="preserve">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bl>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lastRenderedPageBreak/>
        <w:t xml:space="preserve">Объем и место дисциплины </w:t>
      </w:r>
      <w:r w:rsidR="006858C2" w:rsidRPr="007341E6">
        <w:rPr>
          <w:sz w:val="24"/>
          <w:szCs w:val="24"/>
        </w:rPr>
        <w:t xml:space="preserve">в структуре ОП </w:t>
      </w:r>
      <w:proofErr w:type="gramStart"/>
      <w:r w:rsidR="006858C2" w:rsidRPr="007341E6">
        <w:rPr>
          <w:sz w:val="24"/>
          <w:szCs w:val="24"/>
        </w:rPr>
        <w:t>ВО</w:t>
      </w:r>
      <w:proofErr w:type="gramEnd"/>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108 часов (3 ЗЕТ). Общий объем лекционного курса для очной формы обучения составляет 18 академических часов, для заочной формы – 8 часов.</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Практические занятия организуются в виде семинаров в диалоговом режиме. Общий объем практических занятий для очной формы обучения составляет 28 академических часов, для заочной формы обучения – 8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Программой предусмотрена самостоятельная работа аспирантов в объеме 66 академических часов для очной формы, 90 час</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 </w:t>
      </w:r>
      <w:proofErr w:type="gramStart"/>
      <w:r w:rsidRPr="007341E6">
        <w:rPr>
          <w:rFonts w:ascii="Times New Roman" w:hAnsi="Times New Roman"/>
          <w:sz w:val="24"/>
          <w:szCs w:val="24"/>
        </w:rPr>
        <w:t>д</w:t>
      </w:r>
      <w:proofErr w:type="gramEnd"/>
      <w:r w:rsidRPr="007341E6">
        <w:rPr>
          <w:rFonts w:ascii="Times New Roman" w:hAnsi="Times New Roman"/>
          <w:sz w:val="24"/>
          <w:szCs w:val="24"/>
        </w:rPr>
        <w:t xml:space="preserve">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w:t>
            </w:r>
            <w:proofErr w:type="gramStart"/>
            <w:r w:rsidRPr="007341E6">
              <w:rPr>
                <w:sz w:val="20"/>
                <w:szCs w:val="20"/>
              </w:rPr>
              <w:t>)ч</w:t>
            </w:r>
            <w:proofErr w:type="gramEnd"/>
            <w:r w:rsidRPr="007341E6">
              <w:rPr>
                <w:sz w:val="20"/>
                <w:szCs w:val="20"/>
              </w:rPr>
              <w:t>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108(81)/108(81)</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36(27)/12(9)</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18(13,5)/4(3)</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28(21)/8(6)</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56(42)/90(67,5)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rPr>
                <w:sz w:val="20"/>
                <w:szCs w:val="20"/>
              </w:rPr>
            </w:pPr>
            <w:r w:rsidRPr="007341E6">
              <w:rPr>
                <w:sz w:val="20"/>
                <w:szCs w:val="20"/>
              </w:rPr>
              <w:t xml:space="preserve">Устный и письменный опрос, тестирование, </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jc w:val="center"/>
              <w:rPr>
                <w:sz w:val="20"/>
                <w:szCs w:val="20"/>
              </w:rPr>
            </w:pPr>
            <w:r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 xml:space="preserve">Место дисциплины в структуре ОП </w:t>
      </w:r>
      <w:proofErr w:type="gramStart"/>
      <w:r w:rsidRPr="007341E6">
        <w:rPr>
          <w:rFonts w:ascii="Times New Roman" w:hAnsi="Times New Roman"/>
          <w:b/>
          <w:kern w:val="0"/>
          <w:sz w:val="24"/>
          <w:szCs w:val="24"/>
        </w:rPr>
        <w:t>ВО</w:t>
      </w:r>
      <w:proofErr w:type="gramEnd"/>
    </w:p>
    <w:p w:rsidR="003338D6" w:rsidRPr="007341E6" w:rsidRDefault="003338D6" w:rsidP="00AF5000">
      <w:pPr>
        <w:pStyle w:val="ac"/>
        <w:shd w:val="clear" w:color="auto" w:fill="FFFFFF" w:themeFill="background1"/>
        <w:rPr>
          <w:szCs w:val="24"/>
        </w:rPr>
      </w:pPr>
    </w:p>
    <w:p w:rsidR="00506A20" w:rsidRPr="007341E6" w:rsidRDefault="00506A20" w:rsidP="00AF5000">
      <w:pPr>
        <w:pStyle w:val="ac"/>
        <w:shd w:val="clear" w:color="auto" w:fill="FFFFFF" w:themeFill="background1"/>
        <w:rPr>
          <w:szCs w:val="24"/>
        </w:rPr>
      </w:pPr>
      <w:r w:rsidRPr="007341E6">
        <w:rPr>
          <w:szCs w:val="24"/>
        </w:rPr>
        <w:t>Дисциплина Б</w:t>
      </w:r>
      <w:proofErr w:type="gramStart"/>
      <w:r w:rsidRPr="007341E6">
        <w:rPr>
          <w:szCs w:val="24"/>
        </w:rPr>
        <w:t>1</w:t>
      </w:r>
      <w:proofErr w:type="gramEnd"/>
      <w:r w:rsidRPr="007341E6">
        <w:rPr>
          <w:szCs w:val="24"/>
        </w:rPr>
        <w:t>.</w:t>
      </w:r>
      <w:r w:rsidR="00ED04D4" w:rsidRPr="007341E6">
        <w:rPr>
          <w:szCs w:val="24"/>
        </w:rPr>
        <w:t>В</w:t>
      </w:r>
      <w:r w:rsidRPr="007341E6">
        <w:rPr>
          <w:szCs w:val="24"/>
        </w:rPr>
        <w:t>.</w:t>
      </w:r>
      <w:r w:rsidR="00E93774" w:rsidRPr="00E93774">
        <w:rPr>
          <w:szCs w:val="24"/>
        </w:rPr>
        <w:t>0</w:t>
      </w:r>
      <w:r w:rsidR="00ED04D4" w:rsidRPr="007341E6">
        <w:rPr>
          <w:szCs w:val="24"/>
        </w:rPr>
        <w:t>2</w:t>
      </w:r>
      <w:r w:rsidRPr="007341E6">
        <w:rPr>
          <w:szCs w:val="24"/>
        </w:rPr>
        <w:t xml:space="preserve"> «</w:t>
      </w:r>
      <w:r w:rsidR="00ED04D4" w:rsidRPr="007341E6">
        <w:rPr>
          <w:szCs w:val="24"/>
        </w:rPr>
        <w:t>Методы системного анализа</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ED04D4" w:rsidRPr="007341E6">
        <w:rPr>
          <w:szCs w:val="24"/>
        </w:rPr>
        <w:t>Методы системного анализа</w:t>
      </w:r>
      <w:r w:rsidRPr="007341E6">
        <w:rPr>
          <w:szCs w:val="24"/>
        </w:rPr>
        <w:t>» основано на дисциплинах – Б</w:t>
      </w:r>
      <w:proofErr w:type="gramStart"/>
      <w:r w:rsidRPr="007341E6">
        <w:rPr>
          <w:szCs w:val="24"/>
        </w:rPr>
        <w:t>1</w:t>
      </w:r>
      <w:proofErr w:type="gramEnd"/>
      <w:r w:rsidRPr="007341E6">
        <w:rPr>
          <w:szCs w:val="24"/>
        </w:rPr>
        <w:t>.</w:t>
      </w:r>
      <w:r w:rsidR="00F13E7E" w:rsidRPr="007341E6">
        <w:rPr>
          <w:szCs w:val="24"/>
        </w:rPr>
        <w:t>В</w:t>
      </w:r>
      <w:r w:rsidRPr="007341E6">
        <w:rPr>
          <w:szCs w:val="24"/>
        </w:rPr>
        <w:t>.</w:t>
      </w:r>
      <w:r w:rsidR="00E93774" w:rsidRPr="00E93774">
        <w:rPr>
          <w:szCs w:val="24"/>
        </w:rPr>
        <w:t>0</w:t>
      </w:r>
      <w:r w:rsidR="00F13E7E" w:rsidRPr="007341E6">
        <w:rPr>
          <w:szCs w:val="24"/>
        </w:rPr>
        <w:t>1</w:t>
      </w:r>
      <w:r w:rsidRPr="007341E6">
        <w:rPr>
          <w:szCs w:val="24"/>
        </w:rPr>
        <w:t xml:space="preserve"> «</w:t>
      </w:r>
      <w:r w:rsidR="00F13E7E" w:rsidRPr="007341E6">
        <w:rPr>
          <w:szCs w:val="24"/>
        </w:rPr>
        <w:t>Информационно-коммуникационные технологии и информационные системы</w:t>
      </w:r>
      <w:r w:rsidRPr="007341E6">
        <w:rPr>
          <w:szCs w:val="24"/>
        </w:rPr>
        <w:t>», Б1.</w:t>
      </w:r>
      <w:r w:rsidR="00F13E7E" w:rsidRPr="007341E6">
        <w:rPr>
          <w:szCs w:val="24"/>
        </w:rPr>
        <w:t>В.</w:t>
      </w:r>
      <w:r w:rsidR="00E93774" w:rsidRPr="00E93774">
        <w:rPr>
          <w:szCs w:val="24"/>
        </w:rPr>
        <w:t>0</w:t>
      </w:r>
      <w:r w:rsidR="00F13E7E" w:rsidRPr="007341E6">
        <w:rPr>
          <w:szCs w:val="24"/>
        </w:rPr>
        <w:t xml:space="preserve">3 </w:t>
      </w:r>
      <w:r w:rsidRPr="007341E6">
        <w:rPr>
          <w:szCs w:val="24"/>
        </w:rPr>
        <w:t>«</w:t>
      </w:r>
      <w:r w:rsidR="00F13E7E" w:rsidRPr="007341E6">
        <w:rPr>
          <w:szCs w:val="24"/>
        </w:rPr>
        <w:t>Актуальные проблемы и методология исследования сложных систем управления</w:t>
      </w:r>
      <w:r w:rsidRPr="007341E6">
        <w:rPr>
          <w:szCs w:val="24"/>
        </w:rPr>
        <w:t>», Б1.</w:t>
      </w:r>
      <w:r w:rsidR="00F13E7E" w:rsidRPr="007341E6">
        <w:rPr>
          <w:szCs w:val="24"/>
        </w:rPr>
        <w:t>В</w:t>
      </w:r>
      <w:r w:rsidRPr="007341E6">
        <w:rPr>
          <w:szCs w:val="24"/>
        </w:rPr>
        <w:t>.</w:t>
      </w:r>
      <w:r w:rsidR="00E93774" w:rsidRPr="00E93774">
        <w:rPr>
          <w:szCs w:val="24"/>
        </w:rPr>
        <w:t>0</w:t>
      </w:r>
      <w:r w:rsidR="00F13E7E" w:rsidRPr="007341E6">
        <w:rPr>
          <w:szCs w:val="24"/>
        </w:rPr>
        <w:t>4</w:t>
      </w:r>
      <w:r w:rsidRPr="007341E6">
        <w:rPr>
          <w:szCs w:val="24"/>
        </w:rPr>
        <w:t xml:space="preserve"> «</w:t>
      </w:r>
      <w:r w:rsidR="00F13E7E" w:rsidRPr="007341E6">
        <w:rPr>
          <w:szCs w:val="24"/>
        </w:rPr>
        <w:t>Методический семинар аспирантов кафедры</w:t>
      </w:r>
      <w:r w:rsidRPr="007341E6">
        <w:rPr>
          <w:szCs w:val="24"/>
        </w:rPr>
        <w:t xml:space="preserve">». В свою очередь она создаёт необходимые предпосылки для освоения программ таких дисциплин, как </w:t>
      </w:r>
      <w:r w:rsidR="006F34C8" w:rsidRPr="007341E6">
        <w:rPr>
          <w:szCs w:val="24"/>
        </w:rPr>
        <w:t>Б</w:t>
      </w:r>
      <w:proofErr w:type="gramStart"/>
      <w:r w:rsidR="006F34C8" w:rsidRPr="007341E6">
        <w:rPr>
          <w:szCs w:val="24"/>
        </w:rPr>
        <w:t>1</w:t>
      </w:r>
      <w:proofErr w:type="gramEnd"/>
      <w:r w:rsidR="006F34C8" w:rsidRPr="007341E6">
        <w:rPr>
          <w:szCs w:val="24"/>
        </w:rPr>
        <w:t>.В.ДВ.</w:t>
      </w:r>
      <w:r w:rsidR="00E93774" w:rsidRPr="00E93774">
        <w:rPr>
          <w:szCs w:val="24"/>
        </w:rPr>
        <w:t>0</w:t>
      </w:r>
      <w:r w:rsidR="00FD62E3" w:rsidRPr="007341E6">
        <w:rPr>
          <w:szCs w:val="24"/>
        </w:rPr>
        <w:t>4</w:t>
      </w:r>
      <w:r w:rsidR="00525265" w:rsidRPr="007341E6">
        <w:rPr>
          <w:szCs w:val="24"/>
        </w:rPr>
        <w:t>.</w:t>
      </w:r>
      <w:r w:rsidR="00E93774" w:rsidRPr="00E93774">
        <w:rPr>
          <w:szCs w:val="24"/>
        </w:rPr>
        <w:t>0</w:t>
      </w:r>
      <w:r w:rsidR="00525265" w:rsidRPr="007341E6">
        <w:rPr>
          <w:szCs w:val="24"/>
        </w:rPr>
        <w:t>1</w:t>
      </w:r>
      <w:r w:rsidR="006F34C8" w:rsidRPr="007341E6">
        <w:rPr>
          <w:szCs w:val="24"/>
        </w:rPr>
        <w:t xml:space="preserve"> «</w:t>
      </w:r>
      <w:r w:rsidR="00FD62E3" w:rsidRPr="007341E6">
        <w:rPr>
          <w:szCs w:val="24"/>
        </w:rPr>
        <w:t>Теоретико-игровые модели в управлении организационными системами</w:t>
      </w:r>
      <w:r w:rsidR="006F34C8" w:rsidRPr="007341E6">
        <w:rPr>
          <w:szCs w:val="24"/>
        </w:rPr>
        <w:t xml:space="preserve">», </w:t>
      </w:r>
      <w:r w:rsidR="00525265" w:rsidRPr="007341E6">
        <w:rPr>
          <w:szCs w:val="24"/>
        </w:rPr>
        <w:t>Б1.В.ДВ.</w:t>
      </w:r>
      <w:r w:rsidR="00E93774" w:rsidRPr="00E93774">
        <w:rPr>
          <w:szCs w:val="24"/>
        </w:rPr>
        <w:t>0</w:t>
      </w:r>
      <w:r w:rsidR="00FD62E3" w:rsidRPr="007341E6">
        <w:rPr>
          <w:szCs w:val="24"/>
        </w:rPr>
        <w:t>4</w:t>
      </w:r>
      <w:r w:rsidR="00525265" w:rsidRPr="007341E6">
        <w:rPr>
          <w:szCs w:val="24"/>
        </w:rPr>
        <w:t>.</w:t>
      </w:r>
      <w:r w:rsidR="00E93774" w:rsidRPr="00E93774">
        <w:rPr>
          <w:szCs w:val="24"/>
        </w:rPr>
        <w:t>0</w:t>
      </w:r>
      <w:r w:rsidR="00525265" w:rsidRPr="007341E6">
        <w:rPr>
          <w:szCs w:val="24"/>
        </w:rPr>
        <w:t>2 «</w:t>
      </w:r>
      <w:r w:rsidR="00FD62E3" w:rsidRPr="007341E6">
        <w:rPr>
          <w:szCs w:val="24"/>
        </w:rPr>
        <w:t>Теория игр и моделирование конфликтных ситуаций в социально–экономических процессах</w:t>
      </w:r>
      <w:r w:rsidR="00525265" w:rsidRPr="007341E6">
        <w:rPr>
          <w:szCs w:val="24"/>
        </w:rPr>
        <w:t xml:space="preserve">», </w:t>
      </w:r>
      <w:r w:rsidR="006F34C8" w:rsidRPr="007341E6">
        <w:rPr>
          <w:szCs w:val="24"/>
        </w:rPr>
        <w:t>Б1.В.ДВ.</w:t>
      </w:r>
      <w:r w:rsidR="00E93774" w:rsidRPr="00E93774">
        <w:rPr>
          <w:szCs w:val="24"/>
        </w:rPr>
        <w:t>0</w:t>
      </w:r>
      <w:r w:rsidR="00FD62E3" w:rsidRPr="007341E6">
        <w:rPr>
          <w:szCs w:val="24"/>
        </w:rPr>
        <w:t>2.</w:t>
      </w:r>
      <w:r w:rsidR="00E93774" w:rsidRPr="00E93774">
        <w:rPr>
          <w:szCs w:val="24"/>
        </w:rPr>
        <w:t>0</w:t>
      </w:r>
      <w:r w:rsidR="00FD62E3" w:rsidRPr="007341E6">
        <w:rPr>
          <w:szCs w:val="24"/>
        </w:rPr>
        <w:t>1</w:t>
      </w:r>
      <w:r w:rsidR="006F34C8" w:rsidRPr="007341E6">
        <w:rPr>
          <w:szCs w:val="24"/>
        </w:rPr>
        <w:t xml:space="preserve"> «</w:t>
      </w:r>
      <w:r w:rsidR="00FD62E3" w:rsidRPr="007341E6">
        <w:rPr>
          <w:szCs w:val="24"/>
        </w:rPr>
        <w:t>Модели макроэкономики</w:t>
      </w:r>
      <w:r w:rsidR="006F34C8" w:rsidRPr="007341E6">
        <w:rPr>
          <w:szCs w:val="24"/>
        </w:rPr>
        <w:t xml:space="preserve">», </w:t>
      </w:r>
      <w:r w:rsidRPr="007341E6">
        <w:rPr>
          <w:szCs w:val="24"/>
        </w:rPr>
        <w:t>Б1.</w:t>
      </w:r>
      <w:r w:rsidR="00FD62E3" w:rsidRPr="007341E6">
        <w:rPr>
          <w:szCs w:val="24"/>
        </w:rPr>
        <w:t>В</w:t>
      </w:r>
      <w:r w:rsidRPr="007341E6">
        <w:rPr>
          <w:szCs w:val="24"/>
        </w:rPr>
        <w:t>.</w:t>
      </w:r>
      <w:r w:rsidR="00FD62E3" w:rsidRPr="007341E6">
        <w:rPr>
          <w:szCs w:val="24"/>
        </w:rPr>
        <w:t>ДВ</w:t>
      </w:r>
      <w:r w:rsidR="003C0FE8" w:rsidRPr="007341E6">
        <w:rPr>
          <w:szCs w:val="24"/>
        </w:rPr>
        <w:t>.</w:t>
      </w:r>
      <w:r w:rsidR="00E93774" w:rsidRPr="00E93774">
        <w:rPr>
          <w:szCs w:val="24"/>
        </w:rPr>
        <w:t>0</w:t>
      </w:r>
      <w:r w:rsidR="00FD62E3" w:rsidRPr="007341E6">
        <w:rPr>
          <w:szCs w:val="24"/>
        </w:rPr>
        <w:t>2.</w:t>
      </w:r>
      <w:r w:rsidR="00E93774" w:rsidRPr="00E93774">
        <w:rPr>
          <w:szCs w:val="24"/>
        </w:rPr>
        <w:t>0</w:t>
      </w:r>
      <w:r w:rsidR="00FD62E3" w:rsidRPr="007341E6">
        <w:rPr>
          <w:szCs w:val="24"/>
        </w:rPr>
        <w:t>2</w:t>
      </w:r>
      <w:r w:rsidRPr="007341E6">
        <w:rPr>
          <w:szCs w:val="24"/>
        </w:rPr>
        <w:t xml:space="preserve"> «</w:t>
      </w:r>
      <w:r w:rsidR="00FD62E3" w:rsidRPr="007341E6">
        <w:rPr>
          <w:szCs w:val="24"/>
        </w:rPr>
        <w:t>Модели макроэкономического регулирования</w:t>
      </w:r>
      <w:r w:rsidRPr="007341E6">
        <w:rPr>
          <w:szCs w:val="24"/>
        </w:rPr>
        <w:t xml:space="preserve">», </w:t>
      </w:r>
      <w:r w:rsidR="00FD62E3" w:rsidRPr="007341E6">
        <w:rPr>
          <w:szCs w:val="24"/>
        </w:rPr>
        <w:t>а также  практик и научных исследований</w:t>
      </w:r>
      <w:r w:rsidRPr="007341E6">
        <w:rPr>
          <w:szCs w:val="24"/>
        </w:rPr>
        <w:t>.</w:t>
      </w:r>
    </w:p>
    <w:p w:rsidR="00FD62E3" w:rsidRPr="007341E6" w:rsidRDefault="00FD62E3" w:rsidP="00FD62E3">
      <w:pPr>
        <w:pStyle w:val="ac"/>
        <w:shd w:val="clear" w:color="auto" w:fill="FFFFFF" w:themeFill="background1"/>
        <w:rPr>
          <w:szCs w:val="24"/>
        </w:rPr>
      </w:pPr>
      <w:r w:rsidRPr="007341E6">
        <w:rPr>
          <w:szCs w:val="24"/>
        </w:rPr>
        <w:t>Дисциплина взаимодействует с дисциплинами учебного плана Б</w:t>
      </w:r>
      <w:proofErr w:type="gramStart"/>
      <w:r w:rsidRPr="007341E6">
        <w:rPr>
          <w:szCs w:val="24"/>
        </w:rPr>
        <w:t>1</w:t>
      </w:r>
      <w:proofErr w:type="gramEnd"/>
      <w:r w:rsidRPr="007341E6">
        <w:rPr>
          <w:szCs w:val="24"/>
        </w:rPr>
        <w:t>.В.ДВ.</w:t>
      </w:r>
      <w:r w:rsidR="00E93774" w:rsidRPr="00E93774">
        <w:rPr>
          <w:szCs w:val="24"/>
        </w:rPr>
        <w:t>0</w:t>
      </w:r>
      <w:r w:rsidRPr="007341E6">
        <w:rPr>
          <w:szCs w:val="24"/>
        </w:rPr>
        <w:t>1.</w:t>
      </w:r>
      <w:r w:rsidR="00E93774" w:rsidRPr="00E93774">
        <w:rPr>
          <w:szCs w:val="24"/>
        </w:rPr>
        <w:t>0</w:t>
      </w:r>
      <w:r w:rsidRPr="007341E6">
        <w:rPr>
          <w:szCs w:val="24"/>
        </w:rPr>
        <w:t>1 «Оптимизация и математическое программирование», Б1.В.ДВ.</w:t>
      </w:r>
      <w:r w:rsidR="00E93774" w:rsidRPr="00E93774">
        <w:rPr>
          <w:szCs w:val="24"/>
        </w:rPr>
        <w:t>0</w:t>
      </w:r>
      <w:r w:rsidRPr="007341E6">
        <w:rPr>
          <w:szCs w:val="24"/>
        </w:rPr>
        <w:t>1.</w:t>
      </w:r>
      <w:r w:rsidR="00E93774" w:rsidRPr="00E93774">
        <w:rPr>
          <w:szCs w:val="24"/>
        </w:rPr>
        <w:t>0</w:t>
      </w:r>
      <w:r w:rsidRPr="007341E6">
        <w:rPr>
          <w:szCs w:val="24"/>
        </w:rPr>
        <w:t>2 «Оптимизация и математическое программирование», Б1.В.ДВ.</w:t>
      </w:r>
      <w:r w:rsidR="00E93774" w:rsidRPr="00E93774">
        <w:rPr>
          <w:szCs w:val="24"/>
        </w:rPr>
        <w:t>0</w:t>
      </w:r>
      <w:r w:rsidRPr="007341E6">
        <w:rPr>
          <w:szCs w:val="24"/>
        </w:rPr>
        <w:t>2.</w:t>
      </w:r>
      <w:r w:rsidR="00E93774" w:rsidRPr="00E93774">
        <w:rPr>
          <w:szCs w:val="24"/>
        </w:rPr>
        <w:t>0</w:t>
      </w:r>
      <w:r w:rsidRPr="007341E6">
        <w:rPr>
          <w:szCs w:val="24"/>
        </w:rPr>
        <w:t>1 «Информационная безопасность», Б1.В.ДВ.</w:t>
      </w:r>
      <w:r w:rsidR="00E93774" w:rsidRPr="00E93774">
        <w:rPr>
          <w:szCs w:val="24"/>
        </w:rPr>
        <w:t>0</w:t>
      </w:r>
      <w:r w:rsidRPr="007341E6">
        <w:rPr>
          <w:szCs w:val="24"/>
        </w:rPr>
        <w:t>2.</w:t>
      </w:r>
      <w:r w:rsidR="00E93774" w:rsidRPr="00E93774">
        <w:rPr>
          <w:szCs w:val="24"/>
        </w:rPr>
        <w:t>0</w:t>
      </w:r>
      <w:r w:rsidRPr="007341E6">
        <w:rPr>
          <w:szCs w:val="24"/>
        </w:rPr>
        <w:t>2 «Информационная безопасность и защита информации», 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Pr="007341E6">
        <w:rPr>
          <w:rFonts w:ascii="Times New Roman" w:hAnsi="Times New Roman"/>
          <w:sz w:val="24"/>
          <w:szCs w:val="24"/>
        </w:rPr>
        <w:t xml:space="preserve"> </w:t>
      </w:r>
      <w:r w:rsidR="00525265" w:rsidRPr="007341E6">
        <w:rPr>
          <w:rFonts w:ascii="Times New Roman" w:hAnsi="Times New Roman"/>
          <w:sz w:val="24"/>
          <w:szCs w:val="24"/>
        </w:rPr>
        <w:t>2</w:t>
      </w:r>
      <w:r w:rsidRPr="007341E6">
        <w:rPr>
          <w:rFonts w:ascii="Times New Roman" w:hAnsi="Times New Roman"/>
          <w:sz w:val="24"/>
          <w:szCs w:val="24"/>
        </w:rPr>
        <w:t>-</w:t>
      </w:r>
      <w:r w:rsidR="00ED04D4" w:rsidRPr="007341E6">
        <w:rPr>
          <w:rFonts w:ascii="Times New Roman" w:hAnsi="Times New Roman"/>
          <w:sz w:val="24"/>
          <w:szCs w:val="24"/>
        </w:rPr>
        <w:t>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6A6CD6" w:rsidRPr="003470FB">
        <w:rPr>
          <w:szCs w:val="24"/>
        </w:rPr>
        <w:fldChar w:fldCharType="begin"/>
      </w:r>
      <w:r w:rsidRPr="003470FB">
        <w:rPr>
          <w:szCs w:val="24"/>
        </w:rPr>
        <w:instrText xml:space="preserve"> SEQ Таблица \* ARABIC </w:instrText>
      </w:r>
      <w:r w:rsidR="006A6CD6" w:rsidRPr="003470FB">
        <w:rPr>
          <w:szCs w:val="24"/>
        </w:rPr>
        <w:fldChar w:fldCharType="separate"/>
      </w:r>
      <w:r w:rsidRPr="003470FB">
        <w:rPr>
          <w:noProof/>
          <w:szCs w:val="24"/>
        </w:rPr>
        <w:t>4</w:t>
      </w:r>
      <w:r w:rsidR="006A6CD6"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firstRow="1" w:lastRow="0" w:firstColumn="1" w:lastColumn="0" w:noHBand="0" w:noVBand="1"/>
      </w:tblPr>
      <w:tblGrid>
        <w:gridCol w:w="972"/>
        <w:gridCol w:w="2284"/>
        <w:gridCol w:w="997"/>
        <w:gridCol w:w="823"/>
        <w:gridCol w:w="522"/>
        <w:gridCol w:w="850"/>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both"/>
              <w:rPr>
                <w:rFonts w:ascii="Times New Roman" w:hAnsi="Times New Roman"/>
                <w:sz w:val="20"/>
                <w:szCs w:val="20"/>
              </w:rPr>
            </w:pPr>
            <w:r w:rsidRPr="007341E6">
              <w:rPr>
                <w:rFonts w:ascii="Times New Roman" w:hAnsi="Times New Roman"/>
                <w:b/>
                <w:sz w:val="20"/>
                <w:szCs w:val="20"/>
              </w:rPr>
              <w:t xml:space="preserve">№ </w:t>
            </w:r>
            <w:proofErr w:type="gramStart"/>
            <w:r w:rsidRPr="007341E6">
              <w:rPr>
                <w:rFonts w:ascii="Times New Roman" w:hAnsi="Times New Roman"/>
                <w:b/>
                <w:sz w:val="20"/>
                <w:szCs w:val="20"/>
              </w:rPr>
              <w:t>п</w:t>
            </w:r>
            <w:proofErr w:type="gramEnd"/>
            <w:r w:rsidRPr="007341E6">
              <w:rPr>
                <w:rFonts w:ascii="Times New Roman" w:hAnsi="Times New Roman"/>
                <w:b/>
                <w:sz w:val="20"/>
                <w:szCs w:val="20"/>
              </w:rPr>
              <w:t>/п</w:t>
            </w:r>
          </w:p>
        </w:tc>
        <w:tc>
          <w:tcPr>
            <w:tcW w:w="228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both"/>
              <w:rPr>
                <w:rFonts w:ascii="Times New Roman" w:hAnsi="Times New Roman"/>
                <w:sz w:val="20"/>
                <w:szCs w:val="20"/>
              </w:rPr>
            </w:pPr>
            <w:r w:rsidRPr="007341E6">
              <w:rPr>
                <w:rFonts w:ascii="Times New Roman" w:hAnsi="Times New Roman"/>
                <w:b/>
                <w:sz w:val="20"/>
                <w:szCs w:val="20"/>
              </w:rPr>
              <w:t xml:space="preserve">Наименование тем </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Объем дисциплины</w:t>
            </w:r>
            <w:proofErr w:type="gramStart"/>
            <w:r w:rsidRPr="007341E6">
              <w:rPr>
                <w:rFonts w:ascii="Times New Roman" w:hAnsi="Times New Roman"/>
                <w:b/>
                <w:sz w:val="20"/>
                <w:szCs w:val="20"/>
              </w:rPr>
              <w:t xml:space="preserve"> ,</w:t>
            </w:r>
            <w:proofErr w:type="gramEnd"/>
            <w:r w:rsidRPr="007341E6">
              <w:rPr>
                <w:rFonts w:ascii="Times New Roman" w:hAnsi="Times New Roman"/>
                <w:b/>
                <w:sz w:val="20"/>
                <w:szCs w:val="20"/>
              </w:rPr>
              <w:t xml:space="preserve">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 xml:space="preserve">контроля успеваемости, </w:t>
            </w:r>
            <w:r w:rsidRPr="007341E6">
              <w:rPr>
                <w:rFonts w:ascii="Times New Roman" w:hAnsi="Times New Roman"/>
                <w:b/>
                <w:sz w:val="20"/>
                <w:szCs w:val="20"/>
              </w:rPr>
              <w:lastRenderedPageBreak/>
              <w:t>промежуточной аттестации</w:t>
            </w: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2284"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 xml:space="preserve">Всего </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proofErr w:type="gramStart"/>
            <w:r w:rsidRPr="007341E6">
              <w:rPr>
                <w:rFonts w:ascii="Times New Roman" w:hAnsi="Times New Roman"/>
                <w:b/>
                <w:sz w:val="20"/>
                <w:szCs w:val="20"/>
              </w:rPr>
              <w:t>СР</w:t>
            </w:r>
            <w:proofErr w:type="gramEnd"/>
            <w:r w:rsidRPr="007341E6">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228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Л</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lastRenderedPageBreak/>
              <w:t>Тема 1</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Т/Э </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t>Тема 2</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w:t>
            </w:r>
            <w:proofErr w:type="gramStart"/>
            <w:r w:rsidRPr="007341E6">
              <w:rPr>
                <w:rFonts w:ascii="Times New Roman" w:hAnsi="Times New Roman"/>
                <w:color w:val="000000"/>
                <w:sz w:val="20"/>
                <w:szCs w:val="20"/>
              </w:rPr>
              <w:t>КР</w:t>
            </w:r>
            <w:proofErr w:type="gramEnd"/>
            <w:r w:rsidRPr="007341E6">
              <w:rPr>
                <w:rFonts w:ascii="Times New Roman" w:hAnsi="Times New Roman"/>
                <w:color w:val="000000"/>
                <w:sz w:val="20"/>
                <w:szCs w:val="20"/>
              </w:rPr>
              <w:t>/Э</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t>Тема 3</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w:t>
            </w:r>
            <w:proofErr w:type="gramStart"/>
            <w:r w:rsidRPr="007341E6">
              <w:rPr>
                <w:rFonts w:ascii="Times New Roman" w:hAnsi="Times New Roman"/>
                <w:color w:val="000000"/>
                <w:sz w:val="20"/>
                <w:szCs w:val="20"/>
              </w:rPr>
              <w:t>КР</w:t>
            </w:r>
            <w:proofErr w:type="gramEnd"/>
            <w:r w:rsidRPr="007341E6">
              <w:rPr>
                <w:rFonts w:ascii="Times New Roman" w:hAnsi="Times New Roman"/>
                <w:color w:val="000000"/>
                <w:sz w:val="20"/>
                <w:szCs w:val="20"/>
              </w:rPr>
              <w:t>/Э</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Тема 4.</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10</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Т/ДЗ/Реферат</w:t>
            </w:r>
            <w:proofErr w:type="gramStart"/>
            <w:r w:rsidRPr="007341E6">
              <w:rPr>
                <w:rFonts w:ascii="Times New Roman" w:hAnsi="Times New Roman"/>
                <w:color w:val="000000"/>
                <w:sz w:val="20"/>
                <w:szCs w:val="20"/>
              </w:rPr>
              <w:t>/Э</w:t>
            </w:r>
            <w:proofErr w:type="gramEnd"/>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Тема 5</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10</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Т/ДЗ/Реферат</w:t>
            </w:r>
            <w:proofErr w:type="gramStart"/>
            <w:r w:rsidRPr="007341E6">
              <w:rPr>
                <w:rFonts w:ascii="Times New Roman" w:hAnsi="Times New Roman"/>
                <w:color w:val="000000"/>
                <w:sz w:val="20"/>
                <w:szCs w:val="20"/>
              </w:rPr>
              <w:t>/Э</w:t>
            </w:r>
            <w:proofErr w:type="gramEnd"/>
          </w:p>
        </w:tc>
      </w:tr>
      <w:tr w:rsidR="007341E6" w:rsidRPr="007341E6" w:rsidTr="007341E6">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Экзамен</w:t>
            </w:r>
          </w:p>
        </w:tc>
      </w:tr>
      <w:tr w:rsidR="007341E6" w:rsidRPr="007341E6" w:rsidTr="007341E6">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rPr>
                <w:rFonts w:ascii="Times New Roman" w:hAnsi="Times New Roman"/>
                <w:sz w:val="20"/>
                <w:szCs w:val="20"/>
              </w:rPr>
            </w:pPr>
            <w:r w:rsidRPr="007341E6">
              <w:rPr>
                <w:rFonts w:ascii="Times New Roman" w:hAnsi="Times New Roman"/>
                <w:sz w:val="20"/>
                <w:szCs w:val="20"/>
              </w:rPr>
              <w:t>Всего (акад./астр</w:t>
            </w:r>
            <w:proofErr w:type="gramStart"/>
            <w:r w:rsidRPr="007341E6">
              <w:rPr>
                <w:rFonts w:ascii="Times New Roman" w:hAnsi="Times New Roman"/>
                <w:sz w:val="20"/>
                <w:szCs w:val="20"/>
              </w:rPr>
              <w:t>.</w:t>
            </w:r>
            <w:proofErr w:type="gramEnd"/>
            <w:r w:rsidRPr="007341E6">
              <w:rPr>
                <w:rFonts w:ascii="Times New Roman" w:hAnsi="Times New Roman"/>
                <w:sz w:val="20"/>
                <w:szCs w:val="20"/>
              </w:rPr>
              <w:t xml:space="preserve"> </w:t>
            </w:r>
            <w:proofErr w:type="gramStart"/>
            <w:r w:rsidRPr="007341E6">
              <w:rPr>
                <w:rFonts w:ascii="Times New Roman" w:hAnsi="Times New Roman"/>
                <w:sz w:val="20"/>
                <w:szCs w:val="20"/>
              </w:rPr>
              <w:t>ч</w:t>
            </w:r>
            <w:proofErr w:type="gramEnd"/>
            <w:r w:rsidRPr="007341E6">
              <w:rPr>
                <w:rFonts w:ascii="Times New Roman" w:hAnsi="Times New Roman"/>
                <w:sz w:val="20"/>
                <w:szCs w:val="20"/>
              </w:rPr>
              <w:t>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b/>
                <w:snapToGrid w:val="0"/>
                <w:sz w:val="20"/>
                <w:szCs w:val="20"/>
              </w:rPr>
              <w:t>108/81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18/13,5</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28/21</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6/4,5</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sz w:val="20"/>
                <w:szCs w:val="20"/>
              </w:rPr>
              <w:t>56/42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Pr="003470FB" w:rsidRDefault="007341E6" w:rsidP="007341E6">
      <w:pPr>
        <w:pStyle w:val="af3"/>
        <w:rPr>
          <w:b/>
          <w:i/>
          <w:szCs w:val="24"/>
        </w:rPr>
      </w:pPr>
      <w:r w:rsidRPr="003470FB">
        <w:rPr>
          <w:szCs w:val="24"/>
        </w:rPr>
        <w:t xml:space="preserve">Таблица </w:t>
      </w:r>
      <w:r w:rsidR="006A6CD6" w:rsidRPr="003470FB">
        <w:rPr>
          <w:szCs w:val="24"/>
        </w:rPr>
        <w:fldChar w:fldCharType="begin"/>
      </w:r>
      <w:r w:rsidRPr="003470FB">
        <w:rPr>
          <w:szCs w:val="24"/>
        </w:rPr>
        <w:instrText xml:space="preserve"> SEQ Таблица \* ARABIC </w:instrText>
      </w:r>
      <w:r w:rsidR="006A6CD6" w:rsidRPr="003470FB">
        <w:rPr>
          <w:szCs w:val="24"/>
        </w:rPr>
        <w:fldChar w:fldCharType="separate"/>
      </w:r>
      <w:r w:rsidRPr="003470FB">
        <w:rPr>
          <w:noProof/>
          <w:szCs w:val="24"/>
        </w:rPr>
        <w:t>4</w:t>
      </w:r>
      <w:r w:rsidR="006A6CD6"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firstRow="1" w:lastRow="0" w:firstColumn="1" w:lastColumn="0" w:noHBand="0" w:noVBand="1"/>
      </w:tblPr>
      <w:tblGrid>
        <w:gridCol w:w="972"/>
        <w:gridCol w:w="2284"/>
        <w:gridCol w:w="997"/>
        <w:gridCol w:w="823"/>
        <w:gridCol w:w="664"/>
        <w:gridCol w:w="708"/>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both"/>
              <w:rPr>
                <w:rFonts w:ascii="Times New Roman" w:hAnsi="Times New Roman"/>
                <w:sz w:val="20"/>
                <w:szCs w:val="20"/>
              </w:rPr>
            </w:pPr>
            <w:r w:rsidRPr="007341E6">
              <w:rPr>
                <w:rFonts w:ascii="Times New Roman" w:hAnsi="Times New Roman"/>
                <w:b/>
                <w:sz w:val="20"/>
                <w:szCs w:val="20"/>
              </w:rPr>
              <w:t xml:space="preserve">№ </w:t>
            </w:r>
            <w:proofErr w:type="gramStart"/>
            <w:r w:rsidRPr="007341E6">
              <w:rPr>
                <w:rFonts w:ascii="Times New Roman" w:hAnsi="Times New Roman"/>
                <w:b/>
                <w:sz w:val="20"/>
                <w:szCs w:val="20"/>
              </w:rPr>
              <w:t>п</w:t>
            </w:r>
            <w:proofErr w:type="gramEnd"/>
            <w:r w:rsidRPr="007341E6">
              <w:rPr>
                <w:rFonts w:ascii="Times New Roman" w:hAnsi="Times New Roman"/>
                <w:b/>
                <w:sz w:val="20"/>
                <w:szCs w:val="20"/>
              </w:rPr>
              <w:t>/п</w:t>
            </w:r>
          </w:p>
        </w:tc>
        <w:tc>
          <w:tcPr>
            <w:tcW w:w="228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both"/>
              <w:rPr>
                <w:rFonts w:ascii="Times New Roman" w:hAnsi="Times New Roman"/>
                <w:sz w:val="20"/>
                <w:szCs w:val="20"/>
              </w:rPr>
            </w:pPr>
            <w:r w:rsidRPr="007341E6">
              <w:rPr>
                <w:rFonts w:ascii="Times New Roman" w:hAnsi="Times New Roman"/>
                <w:b/>
                <w:sz w:val="20"/>
                <w:szCs w:val="20"/>
              </w:rPr>
              <w:t xml:space="preserve">Наименование тем </w:t>
            </w:r>
          </w:p>
          <w:p w:rsidR="007341E6" w:rsidRPr="007341E6" w:rsidRDefault="007341E6" w:rsidP="007341E6">
            <w:pPr>
              <w:ind w:firstLine="567"/>
              <w:jc w:val="both"/>
              <w:rPr>
                <w:rFonts w:ascii="Times New Roman" w:hAnsi="Times New Roman"/>
                <w:sz w:val="20"/>
                <w:szCs w:val="20"/>
              </w:rPr>
            </w:pP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Объем дисциплины</w:t>
            </w:r>
            <w:proofErr w:type="gramStart"/>
            <w:r w:rsidRPr="007341E6">
              <w:rPr>
                <w:rFonts w:ascii="Times New Roman" w:hAnsi="Times New Roman"/>
                <w:b/>
                <w:sz w:val="20"/>
                <w:szCs w:val="20"/>
              </w:rPr>
              <w:t xml:space="preserve"> ,</w:t>
            </w:r>
            <w:proofErr w:type="gramEnd"/>
            <w:r w:rsidRPr="007341E6">
              <w:rPr>
                <w:rFonts w:ascii="Times New Roman" w:hAnsi="Times New Roman"/>
                <w:b/>
                <w:sz w:val="20"/>
                <w:szCs w:val="20"/>
              </w:rPr>
              <w:t xml:space="preserve">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p w:rsidR="007341E6" w:rsidRPr="007341E6" w:rsidRDefault="007341E6" w:rsidP="007341E6">
            <w:pPr>
              <w:ind w:firstLine="567"/>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2284"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Всего</w:t>
            </w:r>
          </w:p>
          <w:p w:rsidR="007341E6" w:rsidRPr="007341E6" w:rsidRDefault="007341E6" w:rsidP="007341E6">
            <w:pPr>
              <w:ind w:firstLine="567"/>
              <w:jc w:val="center"/>
              <w:rPr>
                <w:rFonts w:ascii="Times New Roman" w:hAnsi="Times New Roman"/>
                <w:sz w:val="20"/>
                <w:szCs w:val="20"/>
              </w:rPr>
            </w:pPr>
            <w:r w:rsidRPr="007341E6">
              <w:rPr>
                <w:rFonts w:ascii="Times New Roman" w:hAnsi="Times New Roman"/>
                <w:b/>
                <w:sz w:val="20"/>
                <w:szCs w:val="20"/>
              </w:rPr>
              <w:t xml:space="preserve"> </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jc w:val="center"/>
              <w:rPr>
                <w:rFonts w:ascii="Times New Roman" w:hAnsi="Times New Roman"/>
                <w:sz w:val="20"/>
                <w:szCs w:val="20"/>
              </w:rPr>
            </w:pPr>
            <w:r w:rsidRPr="007341E6">
              <w:rPr>
                <w:rFonts w:ascii="Times New Roman" w:hAnsi="Times New Roman"/>
                <w:b/>
                <w:sz w:val="20"/>
                <w:szCs w:val="20"/>
              </w:rPr>
              <w:t>СР</w:t>
            </w:r>
          </w:p>
          <w:p w:rsidR="007341E6" w:rsidRPr="007341E6" w:rsidRDefault="007341E6" w:rsidP="007341E6">
            <w:pPr>
              <w:ind w:firstLine="567"/>
              <w:jc w:val="center"/>
              <w:rPr>
                <w:rFonts w:ascii="Times New Roman" w:hAnsi="Times New Roman"/>
                <w:sz w:val="20"/>
                <w:szCs w:val="20"/>
              </w:rPr>
            </w:pPr>
            <w:r w:rsidRPr="007341E6">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228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both"/>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Л</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ЛР</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34"/>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7341E6">
            <w:pPr>
              <w:ind w:firstLine="567"/>
              <w:jc w:val="center"/>
              <w:rPr>
                <w:rFonts w:ascii="Times New Roman" w:hAnsi="Times New Roman"/>
                <w:sz w:val="20"/>
                <w:szCs w:val="20"/>
              </w:rPr>
            </w:pP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t>Тема 1</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Т/Э </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t>Тема 2</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lang w:val="en-US"/>
              </w:rPr>
              <w:t>-</w:t>
            </w:r>
            <w:r w:rsidRPr="007341E6">
              <w:rPr>
                <w:rFonts w:ascii="Times New Roman" w:hAnsi="Times New Roman"/>
                <w:color w:val="000000"/>
                <w:sz w:val="20"/>
                <w:szCs w:val="20"/>
              </w:rPr>
              <w:t> </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w:t>
            </w:r>
            <w:proofErr w:type="gramStart"/>
            <w:r w:rsidRPr="007341E6">
              <w:rPr>
                <w:rFonts w:ascii="Times New Roman" w:hAnsi="Times New Roman"/>
                <w:color w:val="000000"/>
                <w:sz w:val="20"/>
                <w:szCs w:val="20"/>
              </w:rPr>
              <w:t>КР</w:t>
            </w:r>
            <w:proofErr w:type="gramEnd"/>
            <w:r w:rsidRPr="007341E6">
              <w:rPr>
                <w:rFonts w:ascii="Times New Roman" w:hAnsi="Times New Roman"/>
                <w:color w:val="000000"/>
                <w:sz w:val="20"/>
                <w:szCs w:val="20"/>
              </w:rPr>
              <w:t>/Э</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b/>
                <w:sz w:val="20"/>
                <w:szCs w:val="20"/>
              </w:rPr>
            </w:pPr>
            <w:r w:rsidRPr="007341E6">
              <w:rPr>
                <w:rFonts w:ascii="Times New Roman" w:hAnsi="Times New Roman"/>
                <w:sz w:val="20"/>
                <w:szCs w:val="20"/>
              </w:rPr>
              <w:t>Тема 3</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22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w:t>
            </w:r>
            <w:proofErr w:type="gramStart"/>
            <w:r w:rsidRPr="007341E6">
              <w:rPr>
                <w:rFonts w:ascii="Times New Roman" w:hAnsi="Times New Roman"/>
                <w:color w:val="000000"/>
                <w:sz w:val="20"/>
                <w:szCs w:val="20"/>
              </w:rPr>
              <w:t>КР</w:t>
            </w:r>
            <w:proofErr w:type="gramEnd"/>
            <w:r w:rsidRPr="007341E6">
              <w:rPr>
                <w:rFonts w:ascii="Times New Roman" w:hAnsi="Times New Roman"/>
                <w:color w:val="000000"/>
                <w:sz w:val="20"/>
                <w:szCs w:val="20"/>
              </w:rPr>
              <w:t>/Э</w:t>
            </w:r>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Тема 4.</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Т/ДЗ/Реферат</w:t>
            </w:r>
            <w:proofErr w:type="gramStart"/>
            <w:r w:rsidRPr="007341E6">
              <w:rPr>
                <w:rFonts w:ascii="Times New Roman" w:hAnsi="Times New Roman"/>
                <w:color w:val="000000"/>
                <w:sz w:val="20"/>
                <w:szCs w:val="20"/>
              </w:rPr>
              <w:t>/Э</w:t>
            </w:r>
            <w:proofErr w:type="gramEnd"/>
          </w:p>
        </w:tc>
      </w:tr>
      <w:tr w:rsidR="007341E6" w:rsidRPr="007341E6" w:rsidTr="007341E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Тема 5</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2</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color w:val="000000"/>
                <w:sz w:val="20"/>
                <w:szCs w:val="2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Т/ДЗ/Реферат</w:t>
            </w:r>
            <w:proofErr w:type="gramStart"/>
            <w:r w:rsidRPr="007341E6">
              <w:rPr>
                <w:rFonts w:ascii="Times New Roman" w:hAnsi="Times New Roman"/>
                <w:color w:val="000000"/>
                <w:sz w:val="20"/>
                <w:szCs w:val="20"/>
              </w:rPr>
              <w:t>/Э</w:t>
            </w:r>
            <w:proofErr w:type="gramEnd"/>
          </w:p>
        </w:tc>
      </w:tr>
      <w:tr w:rsidR="007341E6" w:rsidRPr="007341E6" w:rsidTr="007341E6">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both"/>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color w:val="000000"/>
                <w:sz w:val="20"/>
                <w:szCs w:val="20"/>
              </w:rPr>
              <w:t>Экзамен</w:t>
            </w:r>
          </w:p>
        </w:tc>
      </w:tr>
      <w:tr w:rsidR="007341E6" w:rsidRPr="007341E6" w:rsidTr="007341E6">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rPr>
                <w:rFonts w:ascii="Times New Roman" w:hAnsi="Times New Roman"/>
                <w:sz w:val="20"/>
                <w:szCs w:val="20"/>
              </w:rPr>
            </w:pPr>
            <w:r w:rsidRPr="007341E6">
              <w:rPr>
                <w:rFonts w:ascii="Times New Roman" w:hAnsi="Times New Roman"/>
                <w:sz w:val="20"/>
                <w:szCs w:val="20"/>
              </w:rPr>
              <w:t>Всего (акад./астр</w:t>
            </w:r>
            <w:proofErr w:type="gramStart"/>
            <w:r w:rsidRPr="007341E6">
              <w:rPr>
                <w:rFonts w:ascii="Times New Roman" w:hAnsi="Times New Roman"/>
                <w:sz w:val="20"/>
                <w:szCs w:val="20"/>
              </w:rPr>
              <w:t>.</w:t>
            </w:r>
            <w:proofErr w:type="gramEnd"/>
            <w:r w:rsidRPr="007341E6">
              <w:rPr>
                <w:rFonts w:ascii="Times New Roman" w:hAnsi="Times New Roman"/>
                <w:sz w:val="20"/>
                <w:szCs w:val="20"/>
              </w:rPr>
              <w:t xml:space="preserve"> </w:t>
            </w:r>
            <w:proofErr w:type="gramStart"/>
            <w:r w:rsidRPr="007341E6">
              <w:rPr>
                <w:rFonts w:ascii="Times New Roman" w:hAnsi="Times New Roman"/>
                <w:sz w:val="20"/>
                <w:szCs w:val="20"/>
              </w:rPr>
              <w:t>ч</w:t>
            </w:r>
            <w:proofErr w:type="gramEnd"/>
            <w:r w:rsidRPr="007341E6">
              <w:rPr>
                <w:rFonts w:ascii="Times New Roman" w:hAnsi="Times New Roman"/>
                <w:sz w:val="20"/>
                <w:szCs w:val="20"/>
              </w:rPr>
              <w:t>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b/>
                <w:snapToGrid w:val="0"/>
                <w:sz w:val="20"/>
                <w:szCs w:val="20"/>
              </w:rPr>
              <w:t>108/81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4/3</w:t>
            </w:r>
          </w:p>
        </w:tc>
        <w:tc>
          <w:tcPr>
            <w:tcW w:w="6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8/6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r w:rsidRPr="007341E6">
              <w:rPr>
                <w:rFonts w:ascii="Times New Roman" w:hAnsi="Times New Roman"/>
                <w:sz w:val="20"/>
                <w:szCs w:val="20"/>
              </w:rPr>
              <w:t>6/4,5</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lang w:val="en-US"/>
              </w:rPr>
            </w:pPr>
            <w:r w:rsidRPr="007341E6">
              <w:rPr>
                <w:rFonts w:ascii="Times New Roman" w:hAnsi="Times New Roman"/>
                <w:sz w:val="20"/>
                <w:szCs w:val="20"/>
              </w:rPr>
              <w:t>90/67,5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341E6" w:rsidRPr="007341E6" w:rsidRDefault="007341E6" w:rsidP="007341E6">
            <w:pPr>
              <w:jc w:val="center"/>
              <w:rPr>
                <w:rFonts w:ascii="Times New Roman" w:hAnsi="Times New Roman"/>
                <w:sz w:val="20"/>
                <w:szCs w:val="20"/>
              </w:rPr>
            </w:pPr>
          </w:p>
        </w:tc>
      </w:tr>
    </w:tbl>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Т</w:t>
      </w:r>
      <w:r>
        <w:rPr>
          <w:rFonts w:ascii="Times New Roman" w:hAnsi="Times New Roman"/>
          <w:color w:val="000000"/>
          <w:sz w:val="24"/>
          <w:szCs w:val="24"/>
        </w:rPr>
        <w:t xml:space="preserve"> – тестирование,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ДЗ</w:t>
      </w:r>
      <w:r>
        <w:rPr>
          <w:rFonts w:ascii="Times New Roman" w:hAnsi="Times New Roman"/>
          <w:color w:val="000000"/>
          <w:sz w:val="24"/>
          <w:szCs w:val="24"/>
        </w:rPr>
        <w:t xml:space="preserve"> – домашнее задание,</w:t>
      </w:r>
    </w:p>
    <w:p w:rsidR="007341E6" w:rsidRDefault="007341E6" w:rsidP="007341E6">
      <w:pPr>
        <w:ind w:right="-185" w:firstLine="567"/>
        <w:jc w:val="both"/>
        <w:rPr>
          <w:rFonts w:ascii="Times New Roman" w:hAnsi="Times New Roman"/>
          <w:color w:val="000000"/>
          <w:sz w:val="24"/>
          <w:szCs w:val="24"/>
        </w:rPr>
      </w:pPr>
      <w:proofErr w:type="gramStart"/>
      <w:r w:rsidRPr="003470FB">
        <w:rPr>
          <w:rFonts w:ascii="Times New Roman" w:hAnsi="Times New Roman"/>
          <w:color w:val="000000"/>
          <w:sz w:val="24"/>
          <w:szCs w:val="24"/>
        </w:rPr>
        <w:t>КР</w:t>
      </w:r>
      <w:proofErr w:type="gramEnd"/>
      <w:r>
        <w:rPr>
          <w:rFonts w:ascii="Times New Roman" w:hAnsi="Times New Roman"/>
          <w:color w:val="000000"/>
          <w:sz w:val="24"/>
          <w:szCs w:val="24"/>
        </w:rPr>
        <w:t xml:space="preserve"> – контрольная работа,</w:t>
      </w:r>
    </w:p>
    <w:p w:rsidR="007341E6" w:rsidRPr="003470FB" w:rsidRDefault="007341E6" w:rsidP="007341E6">
      <w:pPr>
        <w:ind w:right="-185" w:firstLine="567"/>
        <w:jc w:val="both"/>
        <w:rPr>
          <w:rFonts w:ascii="Times New Roman" w:hAnsi="Times New Roman"/>
          <w:sz w:val="24"/>
          <w:szCs w:val="24"/>
        </w:rPr>
      </w:pPr>
      <w:r w:rsidRPr="003470FB">
        <w:rPr>
          <w:rFonts w:ascii="Times New Roman" w:hAnsi="Times New Roman"/>
          <w:color w:val="000000"/>
          <w:sz w:val="24"/>
          <w:szCs w:val="24"/>
        </w:rPr>
        <w:t>Э</w:t>
      </w:r>
      <w:r>
        <w:rPr>
          <w:rFonts w:ascii="Times New Roman" w:hAnsi="Times New Roman"/>
          <w:color w:val="000000"/>
          <w:sz w:val="24"/>
          <w:szCs w:val="24"/>
        </w:rPr>
        <w:t xml:space="preserve"> - экзамен</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Pr="007341E6" w:rsidRDefault="00AD4256" w:rsidP="00AD4256">
      <w:pPr>
        <w:pStyle w:val="141"/>
        <w:rPr>
          <w:sz w:val="24"/>
        </w:rPr>
      </w:pPr>
      <w:r w:rsidRPr="007341E6">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Системный подход и системный анализ </w:t>
      </w:r>
    </w:p>
    <w:p w:rsidR="00AD4256" w:rsidRPr="007341E6" w:rsidRDefault="00AD4256" w:rsidP="004E6ABA">
      <w:pPr>
        <w:pStyle w:val="141"/>
        <w:rPr>
          <w:b/>
          <w:sz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w:t>
      </w:r>
      <w:r w:rsidRPr="007341E6">
        <w:rPr>
          <w:rFonts w:ascii="Times New Roman" w:hAnsi="Times New Roman"/>
          <w:sz w:val="24"/>
          <w:szCs w:val="24"/>
        </w:rPr>
        <w:lastRenderedPageBreak/>
        <w:t xml:space="preserve">особенности. Системный анализ как методология принятия решений при проектировании и управлении сложными системами. </w:t>
      </w: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Тема 3 Показатели и критерии эффективности систем</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Pr="007341E6" w:rsidRDefault="00AD4256" w:rsidP="00AD4256">
      <w:pPr>
        <w:pStyle w:val="141"/>
        <w:rPr>
          <w:sz w:val="24"/>
        </w:rPr>
      </w:pPr>
      <w:r w:rsidRPr="007341E6">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t>Материалы текущего контроля успеваемости обучающихся и</w:t>
      </w:r>
      <w:r w:rsidR="0031689E" w:rsidRPr="007341E6">
        <w:rPr>
          <w:sz w:val="24"/>
          <w:szCs w:val="24"/>
        </w:rPr>
        <w:t xml:space="preserve"> </w:t>
      </w:r>
      <w:r w:rsidRPr="007341E6">
        <w:rPr>
          <w:sz w:val="24"/>
          <w:szCs w:val="24"/>
        </w:rPr>
        <w:t>фонд оценочных сре</w:t>
      </w:r>
      <w:proofErr w:type="gramStart"/>
      <w:r w:rsidRPr="007341E6">
        <w:rPr>
          <w:sz w:val="24"/>
          <w:szCs w:val="24"/>
        </w:rPr>
        <w:t>дств пр</w:t>
      </w:r>
      <w:proofErr w:type="gramEnd"/>
      <w:r w:rsidRPr="007341E6">
        <w:rPr>
          <w:sz w:val="24"/>
          <w:szCs w:val="24"/>
        </w:rPr>
        <w:t xml:space="preserve">омежуточной аттестации по дисциплине </w:t>
      </w:r>
    </w:p>
    <w:p w:rsidR="007740E1" w:rsidRPr="007341E6" w:rsidRDefault="007740E1" w:rsidP="00E9424C">
      <w:pPr>
        <w:pStyle w:val="2"/>
        <w:numPr>
          <w:ilvl w:val="1"/>
          <w:numId w:val="9"/>
        </w:numPr>
        <w:rPr>
          <w:rFonts w:cs="Times New Roman"/>
          <w:sz w:val="24"/>
          <w:szCs w:val="24"/>
        </w:rPr>
      </w:pPr>
      <w:r w:rsidRPr="007341E6">
        <w:rPr>
          <w:rFonts w:cs="Times New Roman"/>
          <w:sz w:val="24"/>
          <w:szCs w:val="24"/>
        </w:rPr>
        <w:t>Формы и методы текущего контроля успеваемости</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ED04D4" w:rsidRPr="007341E6">
        <w:rPr>
          <w:rFonts w:ascii="Times New Roman" w:hAnsi="Times New Roman"/>
          <w:sz w:val="24"/>
          <w:szCs w:val="24"/>
        </w:rPr>
        <w:t>Методы системного анализа</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w:t>
      </w:r>
      <w:proofErr w:type="gramStart"/>
      <w:r w:rsidR="006858C2" w:rsidRPr="007341E6">
        <w:rPr>
          <w:rFonts w:ascii="Times New Roman" w:hAnsi="Times New Roman"/>
          <w:sz w:val="24"/>
          <w:szCs w:val="24"/>
        </w:rPr>
        <w:t>обучающихся</w:t>
      </w:r>
      <w:proofErr w:type="gramEnd"/>
      <w:r w:rsidR="006858C2" w:rsidRPr="007341E6">
        <w:rPr>
          <w:rFonts w:ascii="Times New Roman" w:hAnsi="Times New Roman"/>
          <w:sz w:val="24"/>
          <w:szCs w:val="24"/>
        </w:rPr>
        <w:t>:</w:t>
      </w:r>
    </w:p>
    <w:p w:rsidR="003338D6" w:rsidRPr="007341E6" w:rsidRDefault="003338D6" w:rsidP="007740E1">
      <w:pPr>
        <w:pStyle w:val="af3"/>
        <w:rPr>
          <w:szCs w:val="24"/>
        </w:rPr>
      </w:pPr>
      <w:r w:rsidRPr="007341E6">
        <w:rPr>
          <w:szCs w:val="24"/>
        </w:rPr>
        <w:t xml:space="preserve">Таблица </w:t>
      </w:r>
      <w:r w:rsidR="006A6CD6" w:rsidRPr="007341E6">
        <w:rPr>
          <w:szCs w:val="24"/>
        </w:rPr>
        <w:fldChar w:fldCharType="begin"/>
      </w:r>
      <w:r w:rsidR="00AF0B67" w:rsidRPr="007341E6">
        <w:rPr>
          <w:szCs w:val="24"/>
        </w:rPr>
        <w:instrText xml:space="preserve"> SEQ Таблица \* ARABIC </w:instrText>
      </w:r>
      <w:r w:rsidR="006A6CD6" w:rsidRPr="007341E6">
        <w:rPr>
          <w:szCs w:val="24"/>
        </w:rPr>
        <w:fldChar w:fldCharType="separate"/>
      </w:r>
      <w:r w:rsidR="0031689E" w:rsidRPr="007341E6">
        <w:rPr>
          <w:noProof/>
          <w:szCs w:val="24"/>
        </w:rPr>
        <w:t>5</w:t>
      </w:r>
      <w:r w:rsidR="006A6CD6" w:rsidRPr="007341E6">
        <w:rPr>
          <w:noProof/>
          <w:szCs w:val="24"/>
        </w:rPr>
        <w:fldChar w:fldCharType="end"/>
      </w:r>
    </w:p>
    <w:tbl>
      <w:tblPr>
        <w:tblW w:w="9491" w:type="dxa"/>
        <w:jc w:val="center"/>
        <w:tblCellMar>
          <w:left w:w="10" w:type="dxa"/>
          <w:right w:w="10" w:type="dxa"/>
        </w:tblCellMar>
        <w:tblLook w:val="04A0" w:firstRow="1" w:lastRow="0" w:firstColumn="1" w:lastColumn="0" w:noHBand="0" w:noVBand="1"/>
      </w:tblPr>
      <w:tblGrid>
        <w:gridCol w:w="5738"/>
        <w:gridCol w:w="3753"/>
      </w:tblGrid>
      <w:tr w:rsidR="006858C2" w:rsidRPr="007341E6" w:rsidTr="007341E6">
        <w:trPr>
          <w:trHeight w:val="423"/>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7341E6">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экзамен</w:t>
            </w:r>
          </w:p>
        </w:tc>
      </w:tr>
      <w:tr w:rsidR="00717D6A" w:rsidRPr="007341E6" w:rsidTr="007341E6">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контрольная работа, экзамен</w:t>
            </w:r>
          </w:p>
        </w:tc>
      </w:tr>
      <w:tr w:rsidR="00717D6A" w:rsidRPr="007341E6" w:rsidTr="007341E6">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контрольная работа, экзамен</w:t>
            </w:r>
          </w:p>
        </w:tc>
      </w:tr>
      <w:tr w:rsidR="00717D6A" w:rsidRPr="007341E6" w:rsidTr="007341E6">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контрольная работа, реферат, экзамен</w:t>
            </w:r>
          </w:p>
        </w:tc>
      </w:tr>
      <w:tr w:rsidR="00717D6A" w:rsidRPr="007341E6" w:rsidTr="007341E6">
        <w:trPr>
          <w:jc w:val="center"/>
        </w:trPr>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контрольная работа, реферат, экзамен</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lastRenderedPageBreak/>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w:t>
      </w:r>
      <w:proofErr w:type="gramStart"/>
      <w:r w:rsidR="006858C2" w:rsidRPr="007341E6">
        <w:rPr>
          <w:rFonts w:ascii="Times New Roman" w:hAnsi="Times New Roman"/>
          <w:sz w:val="24"/>
          <w:szCs w:val="24"/>
        </w:rPr>
        <w:t xml:space="preserve"> :</w:t>
      </w:r>
      <w:proofErr w:type="gramEnd"/>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 xml:space="preserve">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858C2" w:rsidP="0091059C">
      <w:pPr>
        <w:pStyle w:val="2"/>
        <w:numPr>
          <w:ilvl w:val="1"/>
          <w:numId w:val="9"/>
        </w:numPr>
        <w:rPr>
          <w:rFonts w:cs="Times New Roman"/>
          <w:sz w:val="24"/>
          <w:szCs w:val="24"/>
        </w:rPr>
      </w:pPr>
      <w:r w:rsidRPr="007341E6">
        <w:rPr>
          <w:rFonts w:cs="Times New Roman"/>
          <w:sz w:val="24"/>
          <w:szCs w:val="24"/>
        </w:rPr>
        <w:t xml:space="preserve">Материалы текущего контроля успеваемости </w:t>
      </w:r>
      <w:proofErr w:type="gramStart"/>
      <w:r w:rsidRPr="007341E6">
        <w:rPr>
          <w:rFonts w:cs="Times New Roman"/>
          <w:sz w:val="24"/>
          <w:szCs w:val="24"/>
        </w:rPr>
        <w:t>обучающихся</w:t>
      </w:r>
      <w:proofErr w:type="gramEnd"/>
      <w:r w:rsidRPr="007341E6">
        <w:rPr>
          <w:rFonts w:cs="Times New Roman"/>
          <w:sz w:val="24"/>
          <w:szCs w:val="24"/>
        </w:rPr>
        <w:t>.</w:t>
      </w:r>
    </w:p>
    <w:p w:rsidR="00633737" w:rsidRPr="007341E6" w:rsidRDefault="0091059C" w:rsidP="0091059C">
      <w:pPr>
        <w:pStyle w:val="3"/>
        <w:rPr>
          <w:rFonts w:ascii="Times New Roman" w:hAnsi="Times New Roman"/>
          <w:sz w:val="24"/>
          <w:szCs w:val="24"/>
        </w:rPr>
      </w:pPr>
      <w:bookmarkStart w:id="4" w:name="_Toc450503114"/>
      <w:bookmarkStart w:id="5" w:name="_Toc451697877"/>
      <w:bookmarkStart w:id="6" w:name="_Toc451707140"/>
      <w:r w:rsidRPr="007341E6">
        <w:rPr>
          <w:rFonts w:ascii="Times New Roman" w:hAnsi="Times New Roman"/>
          <w:sz w:val="24"/>
          <w:szCs w:val="24"/>
        </w:rPr>
        <w:t>4.2.1.</w:t>
      </w:r>
      <w:r w:rsidR="00633737" w:rsidRPr="007341E6">
        <w:rPr>
          <w:rFonts w:ascii="Times New Roman" w:hAnsi="Times New Roman"/>
          <w:sz w:val="24"/>
          <w:szCs w:val="24"/>
        </w:rPr>
        <w:t>Домашние задания</w:t>
      </w:r>
      <w:bookmarkEnd w:id="4"/>
      <w:r w:rsidR="00633737" w:rsidRPr="007341E6">
        <w:rPr>
          <w:rFonts w:ascii="Times New Roman" w:hAnsi="Times New Roman"/>
          <w:sz w:val="24"/>
          <w:szCs w:val="24"/>
        </w:rPr>
        <w:t>.</w:t>
      </w:r>
      <w:bookmarkEnd w:id="5"/>
      <w:bookmarkEnd w:id="6"/>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1. Примеры решения задач анализа устойчивости.</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proofErr w:type="spellStart"/>
      <w:r w:rsidRPr="007341E6">
        <w:rPr>
          <w:rFonts w:ascii="Times New Roman" w:hAnsi="Times New Roman"/>
          <w:sz w:val="24"/>
          <w:szCs w:val="24"/>
          <w:lang w:val="en-US"/>
        </w:rPr>
        <w:t>AnyLogic</w:t>
      </w:r>
      <w:proofErr w:type="spellEnd"/>
      <w:r w:rsidRPr="007341E6">
        <w:rPr>
          <w:rFonts w:ascii="Times New Roman" w:hAnsi="Times New Roman"/>
          <w:sz w:val="24"/>
          <w:szCs w:val="24"/>
        </w:rPr>
        <w:t>.</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7341E6" w:rsidRDefault="00AD4256" w:rsidP="0091059C">
      <w:pPr>
        <w:pStyle w:val="3"/>
        <w:numPr>
          <w:ilvl w:val="2"/>
          <w:numId w:val="39"/>
        </w:numPr>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Задание на контрольную работу.</w:t>
      </w:r>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 xml:space="preserve">Построить функциональную модель для предметной области исследования. В состав терминальной модели включить модели </w:t>
      </w:r>
      <w:r w:rsidRPr="007341E6">
        <w:rPr>
          <w:rFonts w:ascii="Times New Roman" w:hAnsi="Times New Roman"/>
          <w:sz w:val="24"/>
          <w:szCs w:val="24"/>
          <w:lang w:val="en-US"/>
        </w:rPr>
        <w:t>IDEF</w:t>
      </w:r>
      <w:r w:rsidRPr="007341E6">
        <w:rPr>
          <w:rFonts w:ascii="Times New Roman" w:hAnsi="Times New Roman"/>
          <w:sz w:val="24"/>
          <w:szCs w:val="24"/>
        </w:rPr>
        <w:t xml:space="preserve">0, а также </w:t>
      </w:r>
      <w:r w:rsidRPr="007341E6">
        <w:rPr>
          <w:rFonts w:ascii="Times New Roman" w:hAnsi="Times New Roman"/>
          <w:sz w:val="24"/>
          <w:szCs w:val="24"/>
          <w:lang w:val="en-US"/>
        </w:rPr>
        <w:t>workflow</w:t>
      </w:r>
      <w:r w:rsidRPr="007341E6">
        <w:rPr>
          <w:rFonts w:ascii="Times New Roman" w:hAnsi="Times New Roman"/>
          <w:sz w:val="24"/>
          <w:szCs w:val="24"/>
        </w:rPr>
        <w:t xml:space="preserve"> диаграммы.</w:t>
      </w:r>
    </w:p>
    <w:p w:rsidR="00AD4256" w:rsidRPr="007341E6" w:rsidRDefault="00AD4256" w:rsidP="0091059C">
      <w:pPr>
        <w:pStyle w:val="3"/>
        <w:numPr>
          <w:ilvl w:val="2"/>
          <w:numId w:val="39"/>
        </w:numPr>
        <w:rPr>
          <w:rFonts w:ascii="Times New Roman" w:hAnsi="Times New Roman"/>
          <w:sz w:val="24"/>
          <w:szCs w:val="24"/>
        </w:rPr>
      </w:pPr>
      <w:bookmarkStart w:id="8" w:name="_Toc453695551"/>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Соотношение понятий система </w:t>
      </w:r>
      <w:r w:rsidR="00B76C78">
        <w:rPr>
          <w:rFonts w:ascii="Times New Roman" w:hAnsi="Times New Roman"/>
          <w:sz w:val="24"/>
          <w:szCs w:val="24"/>
        </w:rPr>
        <w:t>и модель системы. Свойства моде</w:t>
      </w:r>
      <w:r w:rsidRPr="007341E6">
        <w:rPr>
          <w:rFonts w:ascii="Times New Roman" w:hAnsi="Times New Roman"/>
          <w:sz w:val="24"/>
          <w:szCs w:val="24"/>
        </w:rPr>
        <w:t>л</w:t>
      </w:r>
      <w:r w:rsidR="00B76C78">
        <w:rPr>
          <w:rFonts w:ascii="Times New Roman" w:hAnsi="Times New Roman"/>
          <w:sz w:val="24"/>
          <w:szCs w:val="24"/>
        </w:rPr>
        <w:t>е</w:t>
      </w:r>
      <w:r w:rsidRPr="007341E6">
        <w:rPr>
          <w:rFonts w:ascii="Times New Roman" w:hAnsi="Times New Roman"/>
          <w:sz w:val="24"/>
          <w:szCs w:val="24"/>
        </w:rPr>
        <w:t>й.</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w:t>
      </w:r>
      <w:r w:rsidR="002943A1" w:rsidRPr="007341E6">
        <w:rPr>
          <w:rFonts w:ascii="Times New Roman" w:hAnsi="Times New Roman"/>
          <w:sz w:val="24"/>
          <w:szCs w:val="24"/>
        </w:rPr>
        <w:t>ц</w:t>
      </w:r>
      <w:r w:rsidRPr="007341E6">
        <w:rPr>
          <w:rFonts w:ascii="Times New Roman" w:hAnsi="Times New Roman"/>
          <w:sz w:val="24"/>
          <w:szCs w:val="24"/>
        </w:rPr>
        <w:t>ептуального, логического и физического моделирования.</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многокритериальност</w:t>
      </w:r>
      <w:r w:rsidR="002943A1" w:rsidRPr="007341E6">
        <w:rPr>
          <w:rFonts w:ascii="Times New Roman" w:hAnsi="Times New Roman"/>
          <w:color w:val="000000"/>
          <w:sz w:val="24"/>
          <w:szCs w:val="24"/>
        </w:rPr>
        <w:t xml:space="preserve">и. Примеры решения задач принятия </w:t>
      </w:r>
      <w:r w:rsidRPr="007341E6">
        <w:rPr>
          <w:rFonts w:ascii="Times New Roman" w:hAnsi="Times New Roman"/>
          <w:color w:val="000000"/>
          <w:sz w:val="24"/>
          <w:szCs w:val="24"/>
        </w:rPr>
        <w:t>решений в условиях многокритериальности.</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AD4256" w:rsidRPr="007341E6" w:rsidRDefault="002943A1"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w:t>
      </w:r>
      <w:r w:rsidR="00AD4256" w:rsidRPr="007341E6">
        <w:rPr>
          <w:rFonts w:ascii="Times New Roman" w:hAnsi="Times New Roman"/>
          <w:color w:val="000000"/>
          <w:sz w:val="24"/>
          <w:szCs w:val="24"/>
        </w:rPr>
        <w:t xml:space="preserve">спективы </w:t>
      </w:r>
      <w:proofErr w:type="gramStart"/>
      <w:r w:rsidR="00AD4256" w:rsidRPr="007341E6">
        <w:rPr>
          <w:rFonts w:ascii="Times New Roman" w:hAnsi="Times New Roman"/>
          <w:color w:val="000000"/>
          <w:sz w:val="24"/>
          <w:szCs w:val="24"/>
        </w:rPr>
        <w:t>создания си</w:t>
      </w:r>
      <w:r w:rsidRPr="007341E6">
        <w:rPr>
          <w:rFonts w:ascii="Times New Roman" w:hAnsi="Times New Roman"/>
          <w:color w:val="000000"/>
          <w:sz w:val="24"/>
          <w:szCs w:val="24"/>
        </w:rPr>
        <w:t>стем поддержки при</w:t>
      </w:r>
      <w:r w:rsidR="00AD4256" w:rsidRPr="007341E6">
        <w:rPr>
          <w:rFonts w:ascii="Times New Roman" w:hAnsi="Times New Roman"/>
          <w:color w:val="000000"/>
          <w:sz w:val="24"/>
          <w:szCs w:val="24"/>
        </w:rPr>
        <w:t>н</w:t>
      </w:r>
      <w:r w:rsidRPr="007341E6">
        <w:rPr>
          <w:rFonts w:ascii="Times New Roman" w:hAnsi="Times New Roman"/>
          <w:color w:val="000000"/>
          <w:sz w:val="24"/>
          <w:szCs w:val="24"/>
        </w:rPr>
        <w:t>я</w:t>
      </w:r>
      <w:r w:rsidR="00AD4256" w:rsidRPr="007341E6">
        <w:rPr>
          <w:rFonts w:ascii="Times New Roman" w:hAnsi="Times New Roman"/>
          <w:color w:val="000000"/>
          <w:sz w:val="24"/>
          <w:szCs w:val="24"/>
        </w:rPr>
        <w:t>тия решений</w:t>
      </w:r>
      <w:proofErr w:type="gramEnd"/>
      <w:r w:rsidR="00AD4256" w:rsidRPr="007341E6">
        <w:rPr>
          <w:rFonts w:ascii="Times New Roman" w:hAnsi="Times New Roman"/>
          <w:color w:val="000000"/>
          <w:sz w:val="24"/>
          <w:szCs w:val="24"/>
        </w:rPr>
        <w:t>.</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lastRenderedPageBreak/>
        <w:t>Современные программные средства системного анализа.</w:t>
      </w:r>
    </w:p>
    <w:p w:rsidR="00AD4256" w:rsidRPr="007341E6"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AD4256" w:rsidRPr="007341E6" w:rsidRDefault="00AD4256" w:rsidP="0091059C">
      <w:pPr>
        <w:pStyle w:val="3"/>
        <w:numPr>
          <w:ilvl w:val="2"/>
          <w:numId w:val="39"/>
        </w:numPr>
        <w:rPr>
          <w:rFonts w:ascii="Times New Roman" w:hAnsi="Times New Roman"/>
          <w:sz w:val="24"/>
          <w:szCs w:val="24"/>
        </w:rPr>
      </w:pPr>
      <w:bookmarkStart w:id="9" w:name="_Toc453695552"/>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Теория систем берет свое начало в __</w:t>
      </w:r>
      <w:bookmarkStart w:id="10" w:name="_GoBack"/>
      <w:bookmarkEnd w:id="10"/>
      <w:r w:rsidRPr="007341E6">
        <w:rPr>
          <w:rFonts w:ascii="Times New Roman" w:hAnsi="Times New Roman"/>
          <w:sz w:val="24"/>
          <w:szCs w:val="24"/>
        </w:rPr>
        <w:t>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w:t>
      </w:r>
      <w:proofErr w:type="gramStart"/>
      <w:r w:rsidRPr="007341E6">
        <w:rPr>
          <w:rFonts w:ascii="Times New Roman" w:hAnsi="Times New Roman"/>
          <w:sz w:val="24"/>
          <w:szCs w:val="24"/>
        </w:rPr>
        <w:t>простое-сложное</w:t>
      </w:r>
      <w:proofErr w:type="gramEnd"/>
      <w:r w:rsidRPr="007341E6">
        <w:rPr>
          <w:rFonts w:ascii="Times New Roman" w:hAnsi="Times New Roman"/>
          <w:sz w:val="24"/>
          <w:szCs w:val="24"/>
        </w:rPr>
        <w:t xml:space="preserve">"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w:t>
      </w:r>
      <w:proofErr w:type="gramStart"/>
      <w:r w:rsidRPr="007341E6">
        <w:rPr>
          <w:rFonts w:ascii="Times New Roman" w:hAnsi="Times New Roman"/>
          <w:sz w:val="24"/>
          <w:szCs w:val="24"/>
        </w:rPr>
        <w:t>образом</w:t>
      </w:r>
      <w:proofErr w:type="gramEnd"/>
      <w:r w:rsidRPr="007341E6">
        <w:rPr>
          <w:rFonts w:ascii="Times New Roman" w:hAnsi="Times New Roman"/>
          <w:sz w:val="24"/>
          <w:szCs w:val="24"/>
        </w:rPr>
        <w:t xml:space="preserve">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w:t>
      </w:r>
      <w:proofErr w:type="spellStart"/>
      <w:r w:rsidRPr="007341E6">
        <w:rPr>
          <w:rFonts w:ascii="Times New Roman" w:hAnsi="Times New Roman"/>
          <w:sz w:val="24"/>
          <w:szCs w:val="24"/>
        </w:rPr>
        <w:t>Берталанфи</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w:t>
      </w:r>
      <w:proofErr w:type="spellStart"/>
      <w:r w:rsidRPr="007341E6">
        <w:rPr>
          <w:rFonts w:ascii="Times New Roman" w:hAnsi="Times New Roman"/>
          <w:sz w:val="24"/>
          <w:szCs w:val="24"/>
        </w:rPr>
        <w:t>Трентовский</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w:t>
      </w:r>
      <w:proofErr w:type="spellStart"/>
      <w:r w:rsidRPr="007341E6">
        <w:rPr>
          <w:rFonts w:ascii="Times New Roman" w:hAnsi="Times New Roman"/>
          <w:sz w:val="24"/>
          <w:szCs w:val="24"/>
        </w:rPr>
        <w:t>тектология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w:t>
      </w:r>
      <w:proofErr w:type="spellStart"/>
      <w:r w:rsidRPr="007341E6">
        <w:rPr>
          <w:rFonts w:ascii="Times New Roman" w:hAnsi="Times New Roman"/>
          <w:sz w:val="24"/>
          <w:szCs w:val="24"/>
        </w:rPr>
        <w:t>системология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w:t>
      </w:r>
      <w:proofErr w:type="gramStart"/>
      <w:r w:rsidR="00AD4256" w:rsidRPr="007341E6">
        <w:rPr>
          <w:rFonts w:ascii="Times New Roman" w:hAnsi="Times New Roman"/>
          <w:sz w:val="24"/>
          <w:szCs w:val="24"/>
        </w:rPr>
        <w:t>я(</w:t>
      </w:r>
      <w:proofErr w:type="spellStart"/>
      <w:proofErr w:type="gramEnd"/>
      <w:r w:rsidR="00AD4256" w:rsidRPr="007341E6">
        <w:rPr>
          <w:rFonts w:ascii="Times New Roman" w:hAnsi="Times New Roman"/>
          <w:sz w:val="24"/>
          <w:szCs w:val="24"/>
        </w:rPr>
        <w:t>ются</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w:t>
      </w:r>
      <w:proofErr w:type="gramStart"/>
      <w:r w:rsidR="00AD4256" w:rsidRPr="007341E6">
        <w:rPr>
          <w:rFonts w:ascii="Times New Roman" w:hAnsi="Times New Roman"/>
          <w:sz w:val="24"/>
          <w:szCs w:val="24"/>
        </w:rPr>
        <w:t xml:space="preserve"> ,</w:t>
      </w:r>
      <w:proofErr w:type="gramEnd"/>
      <w:r w:rsidR="00AD4256" w:rsidRPr="007341E6">
        <w:rPr>
          <w:rFonts w:ascii="Times New Roman" w:hAnsi="Times New Roman"/>
          <w:sz w:val="24"/>
          <w:szCs w:val="24"/>
        </w:rPr>
        <w:t xml:space="preserve">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Компенсация возмущений и поддержание состояния устойчивого равновесия </w:t>
      </w:r>
      <w:r w:rsidRPr="007341E6">
        <w:rPr>
          <w:rFonts w:ascii="Times New Roman" w:hAnsi="Times New Roman"/>
          <w:sz w:val="24"/>
          <w:szCs w:val="24"/>
        </w:rPr>
        <w:lastRenderedPageBreak/>
        <w:t>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w:t>
      </w:r>
      <w:proofErr w:type="gramStart"/>
      <w:r w:rsidR="00AD4256" w:rsidRPr="007341E6">
        <w:rPr>
          <w:rFonts w:ascii="Times New Roman" w:hAnsi="Times New Roman"/>
          <w:sz w:val="24"/>
          <w:szCs w:val="24"/>
        </w:rPr>
        <w:t xml:space="preserve"> – :</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с</w:t>
      </w:r>
      <w:proofErr w:type="gramEnd"/>
      <w:r w:rsidRPr="007341E6">
        <w:rPr>
          <w:rFonts w:ascii="Times New Roman" w:hAnsi="Times New Roman"/>
          <w:sz w:val="24"/>
          <w:szCs w:val="24"/>
        </w:rPr>
        <w:t>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r>
      <w:proofErr w:type="spellStart"/>
      <w:r w:rsidRPr="007341E6">
        <w:rPr>
          <w:rFonts w:ascii="Times New Roman" w:hAnsi="Times New Roman"/>
          <w:sz w:val="24"/>
          <w:szCs w:val="24"/>
        </w:rPr>
        <w:t>Заданность</w:t>
      </w:r>
      <w:proofErr w:type="spellEnd"/>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А: Искусственные системы  делятся </w:t>
      </w:r>
      <w:proofErr w:type="gramStart"/>
      <w:r w:rsidR="00AD4256" w:rsidRPr="007341E6">
        <w:rPr>
          <w:rFonts w:ascii="Times New Roman" w:hAnsi="Times New Roman"/>
          <w:sz w:val="24"/>
          <w:szCs w:val="24"/>
        </w:rPr>
        <w:t>на</w:t>
      </w:r>
      <w:proofErr w:type="gramEnd"/>
      <w:r w:rsidR="00AD4256" w:rsidRPr="007341E6">
        <w:rPr>
          <w:rFonts w:ascii="Times New Roman" w:hAnsi="Times New Roman"/>
          <w:sz w:val="24"/>
          <w:szCs w:val="24"/>
        </w:rPr>
        <w:t xml:space="preserve">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Б</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 xml:space="preserve">Абстрактные системы разделяют </w:t>
      </w:r>
      <w:proofErr w:type="gramStart"/>
      <w:r w:rsidR="00AD4256" w:rsidRPr="007341E6">
        <w:rPr>
          <w:rFonts w:ascii="Times New Roman" w:hAnsi="Times New Roman"/>
          <w:sz w:val="24"/>
          <w:szCs w:val="24"/>
        </w:rPr>
        <w:t>на</w:t>
      </w:r>
      <w:proofErr w:type="gram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В</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при</w:t>
      </w:r>
      <w:proofErr w:type="gramEnd"/>
      <w:r w:rsidRPr="007341E6">
        <w:rPr>
          <w:rFonts w:ascii="Times New Roman" w:hAnsi="Times New Roman"/>
          <w:sz w:val="24"/>
          <w:szCs w:val="24"/>
        </w:rPr>
        <w:t xml:space="preserve">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Б</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Б</w:t>
      </w:r>
      <w:proofErr w:type="gramEnd"/>
      <w:r w:rsidRPr="007341E6">
        <w:rPr>
          <w:rFonts w:ascii="Times New Roman" w:hAnsi="Times New Roman"/>
          <w:sz w:val="24"/>
          <w:szCs w:val="24"/>
        </w:rPr>
        <w:t xml:space="preserve">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Б</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t>a) –</w:t>
      </w:r>
      <w:proofErr w:type="spellStart"/>
      <w:r w:rsidRPr="007341E6">
        <w:rPr>
          <w:rFonts w:ascii="Times New Roman" w:hAnsi="Times New Roman"/>
          <w:sz w:val="24"/>
          <w:szCs w:val="24"/>
        </w:rPr>
        <w:t>Коммуникативность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t>c) -</w:t>
      </w:r>
      <w:proofErr w:type="spellStart"/>
      <w:r w:rsidRPr="007341E6">
        <w:rPr>
          <w:rFonts w:ascii="Times New Roman" w:hAnsi="Times New Roman"/>
          <w:sz w:val="24"/>
          <w:szCs w:val="24"/>
        </w:rPr>
        <w:t>Эквифинальность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w:t>
      </w:r>
      <w:proofErr w:type="spellStart"/>
      <w:r w:rsidRPr="007341E6">
        <w:rPr>
          <w:rFonts w:ascii="Times New Roman" w:hAnsi="Times New Roman"/>
          <w:sz w:val="24"/>
          <w:szCs w:val="24"/>
        </w:rPr>
        <w:t>У.Р.Эшби</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Б.С. </w:t>
      </w:r>
      <w:proofErr w:type="spellStart"/>
      <w:r w:rsidRPr="007341E6">
        <w:rPr>
          <w:rFonts w:ascii="Times New Roman" w:hAnsi="Times New Roman"/>
          <w:sz w:val="24"/>
          <w:szCs w:val="24"/>
        </w:rPr>
        <w:t>Флейшмана</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t xml:space="preserve">d) -Целостность и </w:t>
      </w:r>
      <w:proofErr w:type="spellStart"/>
      <w:r w:rsidRPr="007341E6">
        <w:rPr>
          <w:rFonts w:ascii="Times New Roman" w:hAnsi="Times New Roman"/>
          <w:sz w:val="24"/>
          <w:szCs w:val="24"/>
        </w:rPr>
        <w:t>эмерджентность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Интегративность</w:t>
      </w:r>
      <w:proofErr w:type="spellEnd"/>
      <w:r w:rsidRPr="007341E6">
        <w:rPr>
          <w:rFonts w:ascii="Times New Roman" w:hAnsi="Times New Roman"/>
          <w:sz w:val="24"/>
          <w:szCs w:val="24"/>
        </w:rPr>
        <w:t xml:space="preserve">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Аддитивность</w:t>
      </w:r>
      <w:proofErr w:type="spellEnd"/>
      <w:r w:rsidRPr="007341E6">
        <w:rPr>
          <w:rFonts w:ascii="Times New Roman" w:hAnsi="Times New Roman"/>
          <w:sz w:val="24"/>
          <w:szCs w:val="24"/>
        </w:rPr>
        <w:t xml:space="preserve">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r>
      <w:proofErr w:type="spellStart"/>
      <w:r w:rsidR="00AD4256" w:rsidRPr="007341E6">
        <w:rPr>
          <w:rFonts w:ascii="Times New Roman" w:hAnsi="Times New Roman"/>
          <w:sz w:val="24"/>
          <w:szCs w:val="24"/>
        </w:rPr>
        <w:t>Эквифинальность</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по определению Л. фон </w:t>
      </w:r>
      <w:proofErr w:type="spellStart"/>
      <w:r w:rsidRPr="007341E6">
        <w:rPr>
          <w:rFonts w:ascii="Times New Roman" w:hAnsi="Times New Roman"/>
          <w:sz w:val="24"/>
          <w:szCs w:val="24"/>
        </w:rPr>
        <w:t>Берталанфи</w:t>
      </w:r>
      <w:proofErr w:type="spellEnd"/>
      <w:r w:rsidRPr="007341E6">
        <w:rPr>
          <w:rFonts w:ascii="Times New Roman" w:hAnsi="Times New Roman"/>
          <w:sz w:val="24"/>
          <w:szCs w:val="24"/>
        </w:rPr>
        <w:t xml:space="preserve">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lastRenderedPageBreak/>
        <w:t>Б</w:t>
      </w:r>
      <w:proofErr w:type="gramEnd"/>
      <w:r w:rsidRPr="007341E6">
        <w:rPr>
          <w:rFonts w:ascii="Times New Roman" w:hAnsi="Times New Roman"/>
          <w:sz w:val="24"/>
          <w:szCs w:val="24"/>
        </w:rPr>
        <w:t>: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Б</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w:t>
      </w:r>
      <w:proofErr w:type="spellStart"/>
      <w:r w:rsidRPr="007341E6">
        <w:rPr>
          <w:rFonts w:ascii="Times New Roman" w:hAnsi="Times New Roman"/>
          <w:sz w:val="24"/>
          <w:szCs w:val="24"/>
        </w:rPr>
        <w:t>Эквифинальность</w:t>
      </w:r>
      <w:proofErr w:type="spellEnd"/>
      <w:r w:rsidRPr="007341E6">
        <w:rPr>
          <w:rFonts w:ascii="Times New Roman" w:hAnsi="Times New Roman"/>
          <w:sz w:val="24"/>
          <w:szCs w:val="24"/>
        </w:rPr>
        <w:t>», «</w:t>
      </w:r>
      <w:proofErr w:type="spellStart"/>
      <w:r w:rsidRPr="007341E6">
        <w:rPr>
          <w:rFonts w:ascii="Times New Roman" w:hAnsi="Times New Roman"/>
          <w:sz w:val="24"/>
          <w:szCs w:val="24"/>
        </w:rPr>
        <w:t>эквифинальным</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w:t>
      </w:r>
      <w:proofErr w:type="gramStart"/>
      <w:r w:rsidR="00AD4256" w:rsidRPr="007341E6">
        <w:rPr>
          <w:rFonts w:ascii="Times New Roman" w:hAnsi="Times New Roman"/>
          <w:sz w:val="24"/>
          <w:szCs w:val="24"/>
        </w:rPr>
        <w:t>со</w:t>
      </w:r>
      <w:proofErr w:type="gramEnd"/>
      <w:r w:rsidR="00AD4256" w:rsidRPr="007341E6">
        <w:rPr>
          <w:rFonts w:ascii="Times New Roman" w:hAnsi="Times New Roman"/>
          <w:sz w:val="24"/>
          <w:szCs w:val="24"/>
        </w:rPr>
        <w:t xml:space="preserve">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w:t>
      </w:r>
      <w:proofErr w:type="spellStart"/>
      <w:r w:rsidRPr="007341E6">
        <w:rPr>
          <w:rFonts w:ascii="Times New Roman" w:hAnsi="Times New Roman"/>
          <w:sz w:val="24"/>
          <w:szCs w:val="24"/>
        </w:rPr>
        <w:t>интегративности</w:t>
      </w:r>
      <w:proofErr w:type="spellEnd"/>
      <w:r w:rsidRPr="007341E6">
        <w:rPr>
          <w:rFonts w:ascii="Times New Roman" w:hAnsi="Times New Roman"/>
          <w:sz w:val="24"/>
          <w:szCs w:val="24"/>
        </w:rPr>
        <w:t>» и «</w:t>
      </w:r>
      <w:proofErr w:type="spellStart"/>
      <w:r w:rsidRPr="007341E6">
        <w:rPr>
          <w:rFonts w:ascii="Times New Roman" w:hAnsi="Times New Roman"/>
          <w:sz w:val="24"/>
          <w:szCs w:val="24"/>
        </w:rPr>
        <w:t>аддитивности</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w:t>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уровням  проявления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 xml:space="preserve">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(по мнению Б.С. </w:t>
      </w:r>
      <w:proofErr w:type="spellStart"/>
      <w:r w:rsidRPr="007341E6">
        <w:rPr>
          <w:rFonts w:ascii="Times New Roman" w:hAnsi="Times New Roman"/>
          <w:sz w:val="24"/>
          <w:szCs w:val="24"/>
        </w:rPr>
        <w:t>Флейшмана</w:t>
      </w:r>
      <w:proofErr w:type="spellEnd"/>
      <w:r w:rsidRPr="007341E6">
        <w:rPr>
          <w:rFonts w:ascii="Times New Roman" w:hAnsi="Times New Roman"/>
          <w:sz w:val="24"/>
          <w:szCs w:val="24"/>
        </w:rPr>
        <w:t>)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w:t>
      </w:r>
      <w:r w:rsidR="00AD4256" w:rsidRPr="007341E6">
        <w:rPr>
          <w:rFonts w:ascii="Times New Roman" w:hAnsi="Times New Roman"/>
          <w:sz w:val="24"/>
          <w:szCs w:val="24"/>
        </w:rPr>
        <w:lastRenderedPageBreak/>
        <w:t>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w:t>
      </w:r>
      <w:proofErr w:type="gramStart"/>
      <w:r w:rsidRPr="007341E6">
        <w:rPr>
          <w:rFonts w:ascii="Times New Roman" w:hAnsi="Times New Roman"/>
          <w:sz w:val="24"/>
          <w:szCs w:val="24"/>
        </w:rPr>
        <w:t xml:space="preserve"> А</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единственная прямая связь между СУ и ОУ, по которой поступают управляющие воздействия, </w:t>
      </w:r>
      <w:proofErr w:type="gramStart"/>
      <w:r w:rsidRPr="007341E6">
        <w:rPr>
          <w:rFonts w:ascii="Times New Roman" w:hAnsi="Times New Roman"/>
          <w:sz w:val="24"/>
          <w:szCs w:val="24"/>
        </w:rPr>
        <w:t>обязательные к исполнению</w:t>
      </w:r>
      <w:proofErr w:type="gram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r>
      <w:proofErr w:type="gramStart"/>
      <w:r w:rsidR="00AD4256" w:rsidRPr="007341E6">
        <w:rPr>
          <w:rFonts w:ascii="Times New Roman" w:hAnsi="Times New Roman"/>
          <w:sz w:val="24"/>
          <w:szCs w:val="24"/>
        </w:rPr>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w:t>
      </w:r>
      <w:r w:rsidRPr="007341E6">
        <w:rPr>
          <w:rFonts w:ascii="Times New Roman" w:hAnsi="Times New Roman"/>
          <w:sz w:val="24"/>
          <w:szCs w:val="24"/>
        </w:rPr>
        <w:lastRenderedPageBreak/>
        <w:t>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w:t>
      </w:r>
      <w:proofErr w:type="gramStart"/>
      <w:r w:rsidR="00AD4256" w:rsidRPr="007341E6">
        <w:rPr>
          <w:rFonts w:ascii="Times New Roman" w:hAnsi="Times New Roman"/>
          <w:sz w:val="24"/>
          <w:szCs w:val="24"/>
        </w:rPr>
        <w:t>бизнес-организаций</w:t>
      </w:r>
      <w:proofErr w:type="gramEnd"/>
      <w:r w:rsidR="00AD4256" w:rsidRPr="007341E6">
        <w:rPr>
          <w:rFonts w:ascii="Times New Roman" w:hAnsi="Times New Roman"/>
          <w:sz w:val="24"/>
          <w:szCs w:val="24"/>
        </w:rPr>
        <w:t xml:space="preserve">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-иерархичность управления, при которой нижестоящий уровень подчиняется и контролируется </w:t>
      </w:r>
      <w:proofErr w:type="gramStart"/>
      <w:r w:rsidRPr="007341E6">
        <w:rPr>
          <w:rFonts w:ascii="Times New Roman" w:hAnsi="Times New Roman"/>
          <w:sz w:val="24"/>
          <w:szCs w:val="24"/>
        </w:rPr>
        <w:t>вышестоящим</w:t>
      </w:r>
      <w:proofErr w:type="gram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w:t>
      </w:r>
      <w:proofErr w:type="gramStart"/>
      <w:r w:rsidR="00AD4256" w:rsidRPr="007341E6">
        <w:rPr>
          <w:rFonts w:ascii="Times New Roman" w:hAnsi="Times New Roman"/>
          <w:sz w:val="24"/>
          <w:szCs w:val="24"/>
        </w:rPr>
        <w:t>на</w:t>
      </w:r>
      <w:proofErr w:type="gramEnd"/>
      <w:r w:rsidR="00AD4256"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w:t>
      </w:r>
      <w:proofErr w:type="gramStart"/>
      <w:r w:rsidRPr="007341E6">
        <w:rPr>
          <w:rFonts w:ascii="Times New Roman" w:hAnsi="Times New Roman"/>
          <w:sz w:val="24"/>
          <w:szCs w:val="24"/>
        </w:rPr>
        <w:t>:о</w:t>
      </w:r>
      <w:proofErr w:type="gramEnd"/>
      <w:r w:rsidRPr="007341E6">
        <w:rPr>
          <w:rFonts w:ascii="Times New Roman" w:hAnsi="Times New Roman"/>
          <w:sz w:val="24"/>
          <w:szCs w:val="24"/>
        </w:rPr>
        <w:t xml:space="preserve">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w:t>
      </w:r>
      <w:proofErr w:type="gramStart"/>
      <w:r w:rsidRPr="007341E6">
        <w:rPr>
          <w:rFonts w:ascii="Times New Roman" w:hAnsi="Times New Roman"/>
          <w:sz w:val="24"/>
          <w:szCs w:val="24"/>
        </w:rPr>
        <w:t xml:space="preserve"> А</w:t>
      </w:r>
      <w:proofErr w:type="gram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w:t>
      </w:r>
      <w:proofErr w:type="gramStart"/>
      <w:r w:rsidRPr="007341E6">
        <w:rPr>
          <w:rFonts w:ascii="Times New Roman" w:hAnsi="Times New Roman"/>
          <w:sz w:val="24"/>
          <w:szCs w:val="24"/>
        </w:rPr>
        <w:t xml:space="preserve"> В</w:t>
      </w:r>
      <w:proofErr w:type="gram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Верно только</w:t>
      </w:r>
      <w:proofErr w:type="gramStart"/>
      <w:r w:rsidRPr="007341E6">
        <w:rPr>
          <w:rFonts w:ascii="Times New Roman" w:hAnsi="Times New Roman"/>
          <w:sz w:val="24"/>
          <w:szCs w:val="24"/>
        </w:rPr>
        <w:t xml:space="preserve">  Б</w:t>
      </w:r>
      <w:proofErr w:type="gramEnd"/>
      <w:r w:rsidRPr="007341E6">
        <w:rPr>
          <w:rFonts w:ascii="Times New Roman" w:hAnsi="Times New Roman"/>
          <w:sz w:val="24"/>
          <w:szCs w:val="24"/>
        </w:rPr>
        <w:t xml:space="preserve">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w:t>
      </w:r>
      <w:proofErr w:type="gramStart"/>
      <w:r w:rsidR="00AD4256" w:rsidRPr="007341E6">
        <w:rPr>
          <w:rFonts w:ascii="Times New Roman" w:hAnsi="Times New Roman"/>
          <w:sz w:val="24"/>
          <w:szCs w:val="24"/>
        </w:rPr>
        <w:t xml:space="preserve"> .</w:t>
      </w:r>
      <w:proofErr w:type="gramEnd"/>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6. По происхождению системы разделают </w:t>
      </w:r>
      <w:proofErr w:type="gramStart"/>
      <w:r w:rsidRPr="007341E6">
        <w:rPr>
          <w:rFonts w:ascii="Times New Roman" w:hAnsi="Times New Roman"/>
          <w:sz w:val="24"/>
          <w:szCs w:val="24"/>
        </w:rPr>
        <w:t>на</w:t>
      </w:r>
      <w:proofErr w:type="gram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xml:space="preserve">. По каким признакам из </w:t>
      </w:r>
      <w:proofErr w:type="gramStart"/>
      <w:r w:rsidR="00AD4256" w:rsidRPr="007341E6">
        <w:rPr>
          <w:rFonts w:ascii="Times New Roman" w:hAnsi="Times New Roman"/>
          <w:sz w:val="24"/>
          <w:szCs w:val="24"/>
        </w:rPr>
        <w:t>нижеперечисленных</w:t>
      </w:r>
      <w:proofErr w:type="gramEnd"/>
      <w:r w:rsidR="00AD4256" w:rsidRPr="007341E6">
        <w:rPr>
          <w:rFonts w:ascii="Times New Roman" w:hAnsi="Times New Roman"/>
          <w:sz w:val="24"/>
          <w:szCs w:val="24"/>
        </w:rPr>
        <w:t xml:space="preserve">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«Системный анализ – это методология решения ……, основанная на структуризации </w:t>
      </w:r>
      <w:r w:rsidRPr="007341E6">
        <w:rPr>
          <w:rFonts w:ascii="Times New Roman" w:hAnsi="Times New Roman"/>
          <w:sz w:val="24"/>
          <w:szCs w:val="24"/>
        </w:rPr>
        <w:lastRenderedPageBreak/>
        <w:t>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Среднего выигрыша; Метод </w:t>
      </w:r>
      <w:proofErr w:type="spellStart"/>
      <w:r w:rsidRPr="007341E6">
        <w:rPr>
          <w:rFonts w:ascii="Times New Roman" w:hAnsi="Times New Roman"/>
          <w:sz w:val="24"/>
          <w:szCs w:val="24"/>
        </w:rPr>
        <w:t>максимакса</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Метод минимального риска (</w:t>
      </w:r>
      <w:proofErr w:type="spellStart"/>
      <w:r w:rsidRPr="007341E6">
        <w:rPr>
          <w:rFonts w:ascii="Times New Roman" w:hAnsi="Times New Roman"/>
          <w:sz w:val="24"/>
          <w:szCs w:val="24"/>
        </w:rPr>
        <w:t>Сэвиджа</w:t>
      </w:r>
      <w:proofErr w:type="spellEnd"/>
      <w:r w:rsidRPr="007341E6">
        <w:rPr>
          <w:rFonts w:ascii="Times New Roman" w:hAnsi="Times New Roman"/>
          <w:sz w:val="24"/>
          <w:szCs w:val="24"/>
        </w:rPr>
        <w:t>); Метод осторожного наблюдателя (</w:t>
      </w:r>
      <w:proofErr w:type="spellStart"/>
      <w:r w:rsidRPr="007341E6">
        <w:rPr>
          <w:rFonts w:ascii="Times New Roman" w:hAnsi="Times New Roman"/>
          <w:sz w:val="24"/>
          <w:szCs w:val="24"/>
        </w:rPr>
        <w:t>Вальда</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вероятность отклонения </w:t>
      </w:r>
      <w:proofErr w:type="gramStart"/>
      <w:r w:rsidRPr="007341E6">
        <w:rPr>
          <w:rFonts w:ascii="Times New Roman" w:hAnsi="Times New Roman"/>
          <w:sz w:val="24"/>
          <w:szCs w:val="24"/>
        </w:rPr>
        <w:t>от</w:t>
      </w:r>
      <w:proofErr w:type="gramEnd"/>
      <w:r w:rsidRPr="007341E6">
        <w:rPr>
          <w:rFonts w:ascii="Times New Roman" w:hAnsi="Times New Roman"/>
          <w:sz w:val="24"/>
          <w:szCs w:val="24"/>
        </w:rPr>
        <w:t xml:space="preserve">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добавление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858C2" w:rsidRPr="007341E6" w:rsidRDefault="006858C2" w:rsidP="004E6F21">
      <w:pPr>
        <w:pStyle w:val="2"/>
        <w:numPr>
          <w:ilvl w:val="1"/>
          <w:numId w:val="39"/>
        </w:numPr>
        <w:rPr>
          <w:sz w:val="24"/>
          <w:szCs w:val="24"/>
        </w:rPr>
      </w:pPr>
      <w:r w:rsidRPr="007341E6">
        <w:rPr>
          <w:sz w:val="24"/>
          <w:szCs w:val="24"/>
        </w:rPr>
        <w:t>Оценочные средства для промежуточной аттестации.</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Pr="007341E6" w:rsidRDefault="007619B3" w:rsidP="007619B3">
      <w:pPr>
        <w:pStyle w:val="af3"/>
        <w:rPr>
          <w:noProof/>
          <w:szCs w:val="24"/>
        </w:rPr>
      </w:pPr>
      <w:r w:rsidRPr="007341E6">
        <w:rPr>
          <w:szCs w:val="24"/>
        </w:rPr>
        <w:t xml:space="preserve">Таблица </w:t>
      </w:r>
      <w:r w:rsidR="006A6CD6" w:rsidRPr="007341E6">
        <w:rPr>
          <w:szCs w:val="24"/>
        </w:rPr>
        <w:fldChar w:fldCharType="begin"/>
      </w:r>
      <w:r w:rsidR="00292ABD" w:rsidRPr="007341E6">
        <w:rPr>
          <w:szCs w:val="24"/>
        </w:rPr>
        <w:instrText xml:space="preserve"> SEQ Таблица \* ARABIC </w:instrText>
      </w:r>
      <w:r w:rsidR="006A6CD6" w:rsidRPr="007341E6">
        <w:rPr>
          <w:szCs w:val="24"/>
        </w:rPr>
        <w:fldChar w:fldCharType="separate"/>
      </w:r>
      <w:r w:rsidR="0031689E" w:rsidRPr="007341E6">
        <w:rPr>
          <w:noProof/>
          <w:szCs w:val="24"/>
        </w:rPr>
        <w:t>6</w:t>
      </w:r>
      <w:r w:rsidR="006A6CD6"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384"/>
        <w:gridCol w:w="2835"/>
        <w:gridCol w:w="1559"/>
        <w:gridCol w:w="3573"/>
      </w:tblGrid>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7341E6">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F6429C" w:rsidRPr="007341E6" w:rsidRDefault="00F6429C" w:rsidP="00FD5536">
            <w:pPr>
              <w:tabs>
                <w:tab w:val="left" w:pos="709"/>
              </w:tabs>
              <w:jc w:val="both"/>
              <w:rPr>
                <w:rFonts w:ascii="Times New Roman" w:hAnsi="Times New Roman"/>
                <w:sz w:val="20"/>
                <w:szCs w:val="20"/>
              </w:rPr>
            </w:pP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владеть организацией применения информационных технологий при решении </w:t>
            </w:r>
            <w:r w:rsidRPr="007341E6">
              <w:rPr>
                <w:rFonts w:ascii="Times New Roman" w:hAnsi="Times New Roman"/>
                <w:sz w:val="20"/>
                <w:szCs w:val="20"/>
              </w:rPr>
              <w:lastRenderedPageBreak/>
              <w:t>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 xml:space="preserve">владеть организацией применения информационных технологий при решении задач системного анализа, </w:t>
            </w:r>
            <w:r w:rsidRPr="007341E6">
              <w:rPr>
                <w:rFonts w:ascii="Times New Roman" w:hAnsi="Times New Roman"/>
                <w:sz w:val="20"/>
                <w:szCs w:val="20"/>
              </w:rPr>
              <w:lastRenderedPageBreak/>
              <w:t>задач оптимизации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УК-1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434131" w:rsidRDefault="00434131" w:rsidP="00434131">
      <w:pPr>
        <w:pStyle w:val="af3"/>
        <w:rPr>
          <w:noProof/>
        </w:rPr>
      </w:pPr>
      <w:r w:rsidRPr="00D758F4">
        <w:t xml:space="preserve">Таблица </w:t>
      </w:r>
      <w:r w:rsidR="006A6CD6">
        <w:fldChar w:fldCharType="begin"/>
      </w:r>
      <w:r w:rsidR="005E086D">
        <w:instrText xml:space="preserve"> SEQ Таблица \* ARABIC </w:instrText>
      </w:r>
      <w:r w:rsidR="006A6CD6">
        <w:fldChar w:fldCharType="separate"/>
      </w:r>
      <w:r>
        <w:rPr>
          <w:noProof/>
        </w:rPr>
        <w:t>4</w:t>
      </w:r>
      <w:r w:rsidR="006A6CD6">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9"/>
        <w:gridCol w:w="3763"/>
        <w:gridCol w:w="4069"/>
      </w:tblGrid>
      <w:tr w:rsidR="00434131" w:rsidRPr="000324A3" w:rsidTr="00E03D9D">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434131">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434131">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Представляет реферат по теме, предложенной научным </w:t>
            </w:r>
            <w:r w:rsidRPr="00434131">
              <w:rPr>
                <w:sz w:val="24"/>
                <w:szCs w:val="24"/>
              </w:rPr>
              <w:lastRenderedPageBreak/>
              <w:t>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lastRenderedPageBreak/>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w:t>
            </w:r>
            <w:r w:rsidRPr="00434131">
              <w:rPr>
                <w:sz w:val="24"/>
                <w:szCs w:val="24"/>
              </w:rPr>
              <w:lastRenderedPageBreak/>
              <w:t>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анализировать предметную область в соответствии с выбранной темой исследования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решать частные задачи оптимизации, использовать средства ИКТ.</w:t>
            </w:r>
          </w:p>
          <w:p w:rsidR="00434131" w:rsidRPr="00434131" w:rsidRDefault="00434131" w:rsidP="00434131">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представленной библиографии, ее качество, глубина проработки.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анализировать предметную область в соответствии с выбранной темой исследования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Демонстрирует умение проводить анализ объекта и </w:t>
            </w:r>
            <w:r w:rsidRPr="00434131">
              <w:rPr>
                <w:sz w:val="24"/>
                <w:szCs w:val="24"/>
              </w:rPr>
              <w:lastRenderedPageBreak/>
              <w:t>предмета исследования, проводить анализ научных исследований по теме диссертации.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самостоятельно аргументированно формулировать сформулированную научную проблемы, отстаивать свои выводы.</w:t>
            </w:r>
          </w:p>
          <w:p w:rsidR="00434131" w:rsidRPr="00434131" w:rsidRDefault="00434131" w:rsidP="00434131">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lastRenderedPageBreak/>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представленной библиографии, ее качество, глубина проработки.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Наличие отзыва от научного </w:t>
            </w:r>
            <w:r w:rsidRPr="00434131">
              <w:rPr>
                <w:sz w:val="24"/>
                <w:szCs w:val="24"/>
              </w:rPr>
              <w:lastRenderedPageBreak/>
              <w:t>руководителя, его выводы о результативности работы.</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анализировать предметную область в соответствии с выбранной темой исследования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способность решать частные задачи оценки эффективности с использованием средств ИКТ.</w:t>
            </w:r>
          </w:p>
          <w:p w:rsidR="00434131" w:rsidRPr="00434131" w:rsidRDefault="00434131" w:rsidP="00434131">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представленной библиографии, ее качество, глубина проработки.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lastRenderedPageBreak/>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lastRenderedPageBreak/>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w:t>
            </w:r>
            <w:r w:rsidRPr="00434131">
              <w:rPr>
                <w:sz w:val="24"/>
                <w:szCs w:val="24"/>
              </w:rPr>
              <w:lastRenderedPageBreak/>
              <w:t xml:space="preserve">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Использование ИКТ</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r w:rsidR="00434131"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Представляет реферат по теме, предложенной научным руководителем или выбранной самостоятельно.</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проработанность вопросов, представленных в реферате.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Глубина исследования решаемой проблемы.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 xml:space="preserve">Полнота и правильность ответов на вопросы экзамена по специальности. </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Полнота и качество выполнения отчета по научно-исследовательской работе.</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Наличие отзыва от научного руководителя, его выводы о результативности работы.</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Качество выполнения заданий, тестирования.</w:t>
            </w:r>
          </w:p>
          <w:p w:rsidR="00434131" w:rsidRPr="00434131" w:rsidRDefault="00434131" w:rsidP="00434131">
            <w:pPr>
              <w:pStyle w:val="a"/>
              <w:numPr>
                <w:ilvl w:val="0"/>
                <w:numId w:val="44"/>
              </w:numPr>
              <w:tabs>
                <w:tab w:val="clear" w:pos="0"/>
                <w:tab w:val="clear" w:pos="540"/>
              </w:tabs>
              <w:ind w:left="0" w:firstLine="0"/>
              <w:contextualSpacing w:val="0"/>
              <w:rPr>
                <w:sz w:val="24"/>
                <w:szCs w:val="24"/>
              </w:rPr>
            </w:pPr>
            <w:r w:rsidRPr="00434131">
              <w:rPr>
                <w:sz w:val="24"/>
                <w:szCs w:val="24"/>
              </w:rPr>
              <w:t>Правильность и полнота ответов во время зачета</w:t>
            </w:r>
          </w:p>
        </w:tc>
      </w:tr>
    </w:tbl>
    <w:p w:rsidR="00434131" w:rsidRDefault="00434131" w:rsidP="00434131">
      <w:pPr>
        <w:tabs>
          <w:tab w:val="num" w:pos="720"/>
        </w:tabs>
        <w:jc w:val="both"/>
        <w:rPr>
          <w:szCs w:val="24"/>
        </w:rPr>
      </w:pPr>
    </w:p>
    <w:p w:rsidR="00092040" w:rsidRDefault="00092040" w:rsidP="0091059C">
      <w:pPr>
        <w:pStyle w:val="3"/>
        <w:rPr>
          <w:rFonts w:ascii="Times New Roman" w:hAnsi="Times New Roman"/>
          <w:sz w:val="24"/>
          <w:szCs w:val="24"/>
        </w:rPr>
      </w:pPr>
    </w:p>
    <w:p w:rsidR="00347199" w:rsidRPr="005F4D0C" w:rsidRDefault="0091059C" w:rsidP="0091059C">
      <w:pPr>
        <w:pStyle w:val="3"/>
        <w:rPr>
          <w:rFonts w:ascii="Times New Roman" w:hAnsi="Times New Roman"/>
          <w:sz w:val="24"/>
          <w:szCs w:val="24"/>
        </w:rPr>
      </w:pPr>
      <w:r w:rsidRPr="005F4D0C">
        <w:rPr>
          <w:rFonts w:ascii="Times New Roman" w:hAnsi="Times New Roman"/>
          <w:sz w:val="24"/>
          <w:szCs w:val="24"/>
        </w:rPr>
        <w:t xml:space="preserve">4.3.1. </w:t>
      </w:r>
      <w:r w:rsidR="00347199" w:rsidRPr="005F4D0C">
        <w:rPr>
          <w:rFonts w:ascii="Times New Roman" w:hAnsi="Times New Roman"/>
          <w:sz w:val="24"/>
          <w:szCs w:val="24"/>
        </w:rPr>
        <w:t xml:space="preserve">Типовые вопросы, выносимые на </w:t>
      </w:r>
      <w:r w:rsidR="00F6429C" w:rsidRPr="005F4D0C">
        <w:rPr>
          <w:rFonts w:ascii="Times New Roman" w:hAnsi="Times New Roman"/>
          <w:sz w:val="24"/>
          <w:szCs w:val="24"/>
        </w:rPr>
        <w:t>экзамен по специальности</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r w:rsidRPr="007341E6">
        <w:rPr>
          <w:sz w:val="24"/>
          <w:szCs w:val="24"/>
        </w:rPr>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7341E6">
        <w:rPr>
          <w:sz w:val="24"/>
          <w:szCs w:val="24"/>
        </w:rPr>
        <w:t>членимость</w:t>
      </w:r>
      <w:proofErr w:type="spellEnd"/>
      <w:r w:rsidRPr="007341E6">
        <w:rPr>
          <w:sz w:val="24"/>
          <w:szCs w:val="24"/>
        </w:rPr>
        <w:t xml:space="preserve">, связность, структура, организация, интегрированные качества.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proofErr w:type="gramStart"/>
      <w:r w:rsidRPr="007341E6">
        <w:rPr>
          <w:sz w:val="24"/>
          <w:szCs w:val="24"/>
        </w:rPr>
        <w:t>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Классификация систем.</w:t>
      </w:r>
      <w:proofErr w:type="gramEnd"/>
      <w:r w:rsidRPr="007341E6">
        <w:rPr>
          <w:sz w:val="24"/>
          <w:szCs w:val="24"/>
        </w:rPr>
        <w:t xml:space="preserve">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r w:rsidRPr="007341E6">
        <w:rPr>
          <w:sz w:val="24"/>
          <w:szCs w:val="24"/>
        </w:rPr>
        <w:t xml:space="preserve">Основные методологические принципы анализа систем. Задачи системного анализа.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r w:rsidRPr="007341E6">
        <w:rPr>
          <w:sz w:val="24"/>
          <w:szCs w:val="24"/>
        </w:rPr>
        <w:t>Определение графа. Разновидности графов. Степени вершин графа. Табличное представление</w:t>
      </w:r>
      <w:r w:rsidRPr="007341E6">
        <w:rPr>
          <w:spacing w:val="-1"/>
          <w:sz w:val="24"/>
          <w:szCs w:val="24"/>
        </w:rPr>
        <w:t xml:space="preserve"> графов. Матрица </w:t>
      </w:r>
      <w:proofErr w:type="spellStart"/>
      <w:r w:rsidRPr="007341E6">
        <w:rPr>
          <w:spacing w:val="-1"/>
          <w:sz w:val="24"/>
          <w:szCs w:val="24"/>
        </w:rPr>
        <w:t>инциденций</w:t>
      </w:r>
      <w:proofErr w:type="spellEnd"/>
      <w:r w:rsidRPr="007341E6">
        <w:rPr>
          <w:spacing w:val="-1"/>
          <w:sz w:val="24"/>
          <w:szCs w:val="24"/>
        </w:rPr>
        <w:t>. Матрица смежности (вершин). Список пар, список инцидентности.</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5"/>
        <w:textAlignment w:val="auto"/>
        <w:rPr>
          <w:sz w:val="24"/>
          <w:szCs w:val="24"/>
        </w:rPr>
      </w:pPr>
      <w:r w:rsidRPr="007341E6">
        <w:rPr>
          <w:sz w:val="24"/>
          <w:szCs w:val="24"/>
        </w:rPr>
        <w:t xml:space="preserve">Пути (маршруты, цепи) в графе. Простые пути, циклы. Связность. Связный граф. </w:t>
      </w:r>
      <w:r w:rsidRPr="007341E6">
        <w:rPr>
          <w:spacing w:val="-1"/>
          <w:sz w:val="24"/>
          <w:szCs w:val="24"/>
        </w:rPr>
        <w:t xml:space="preserve">Достаточное условие связности графа с </w:t>
      </w:r>
      <w:r w:rsidRPr="007341E6">
        <w:rPr>
          <w:i/>
          <w:spacing w:val="-1"/>
          <w:sz w:val="24"/>
          <w:szCs w:val="24"/>
          <w:lang w:val="en-US"/>
        </w:rPr>
        <w:t>n</w:t>
      </w:r>
      <w:r w:rsidRPr="007341E6">
        <w:rPr>
          <w:spacing w:val="-1"/>
          <w:sz w:val="24"/>
          <w:szCs w:val="24"/>
        </w:rPr>
        <w:t xml:space="preserve"> вершинами. Деревья. </w:t>
      </w:r>
      <w:r w:rsidRPr="007341E6">
        <w:rPr>
          <w:sz w:val="24"/>
          <w:szCs w:val="24"/>
        </w:rPr>
        <w:t>Связанность любых двух вершин дерева единственным простым путем. Изображение дерева.</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Системы случайных величин. Ковариация и корреляция случайных величин.</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jc w:val="left"/>
        <w:textAlignment w:val="auto"/>
        <w:rPr>
          <w:sz w:val="24"/>
          <w:szCs w:val="24"/>
        </w:rPr>
      </w:pPr>
      <w:r w:rsidRPr="007341E6">
        <w:rPr>
          <w:spacing w:val="-1"/>
          <w:sz w:val="24"/>
          <w:szCs w:val="24"/>
        </w:rPr>
        <w:t>Центральная предельная теорема.</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4"/>
        <w:textAlignment w:val="auto"/>
        <w:rPr>
          <w:bCs/>
          <w:spacing w:val="-1"/>
          <w:sz w:val="24"/>
          <w:szCs w:val="24"/>
        </w:rPr>
      </w:pPr>
      <w:r w:rsidRPr="007341E6">
        <w:rPr>
          <w:spacing w:val="-1"/>
          <w:sz w:val="24"/>
          <w:szCs w:val="24"/>
        </w:rPr>
        <w:t xml:space="preserve">Генеральная совокупность, выборка и ее основные характеристики (среднее значение, дисперсия, </w:t>
      </w:r>
      <w:r w:rsidRPr="007341E6">
        <w:rPr>
          <w:sz w:val="24"/>
          <w:szCs w:val="24"/>
        </w:rPr>
        <w:t xml:space="preserve">асимметрия, квантили, функции распределения и плотности). Основные законы распределения </w:t>
      </w:r>
      <w:r w:rsidRPr="007341E6">
        <w:rPr>
          <w:spacing w:val="-1"/>
          <w:sz w:val="24"/>
          <w:szCs w:val="24"/>
        </w:rPr>
        <w:t xml:space="preserve">непрерывных случайных величин.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Основные понятия теории оценок и свойства оценок (</w:t>
      </w:r>
      <w:proofErr w:type="spellStart"/>
      <w:r w:rsidRPr="007341E6">
        <w:rPr>
          <w:sz w:val="24"/>
          <w:szCs w:val="24"/>
        </w:rPr>
        <w:t>несмещенность</w:t>
      </w:r>
      <w:proofErr w:type="spellEnd"/>
      <w:r w:rsidRPr="007341E6">
        <w:rPr>
          <w:sz w:val="24"/>
          <w:szCs w:val="24"/>
        </w:rPr>
        <w:t>, состоятельность, асимптотическая нормальность, эффективность).</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Понятие статистической гипотезы и статистического критерия.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Планирование экспериментов. Тактическое и стратегическое планирование.</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Анализ и интерпретация результатов имитационного моделирования.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Методы многомерной статистики. Кластерный анализ. Элементы анализа данных. Деревья решений.</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Однофакторный и многофакторный дисперсионный анализ.</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pacing w:val="-1"/>
          <w:sz w:val="24"/>
          <w:szCs w:val="24"/>
        </w:rPr>
        <w:t>Методы и критерии нечисловой статистики.</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lastRenderedPageBreak/>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7341E6">
        <w:rPr>
          <w:sz w:val="24"/>
          <w:szCs w:val="24"/>
        </w:rPr>
        <w:t>Седловые</w:t>
      </w:r>
      <w:proofErr w:type="spellEnd"/>
      <w:r w:rsidRPr="007341E6">
        <w:rPr>
          <w:sz w:val="24"/>
          <w:szCs w:val="24"/>
        </w:rPr>
        <w:t xml:space="preserve"> точки. Функция Лагранжа.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r w:rsidRPr="007341E6">
        <w:rPr>
          <w:spacing w:val="-1"/>
          <w:sz w:val="24"/>
          <w:szCs w:val="24"/>
        </w:rPr>
        <w:t xml:space="preserve">Формулировка задачи линейного программирования (ЛП), экономическая интерпретация. Понятия </w:t>
      </w:r>
      <w:r w:rsidRPr="007341E6">
        <w:rPr>
          <w:sz w:val="24"/>
          <w:szCs w:val="24"/>
        </w:rPr>
        <w:t xml:space="preserve">опорного плана и базиса, вырожденность и </w:t>
      </w:r>
      <w:proofErr w:type="spellStart"/>
      <w:r w:rsidRPr="007341E6">
        <w:rPr>
          <w:sz w:val="24"/>
          <w:szCs w:val="24"/>
        </w:rPr>
        <w:t>невырожденность</w:t>
      </w:r>
      <w:proofErr w:type="spellEnd"/>
      <w:r w:rsidRPr="007341E6">
        <w:rPr>
          <w:sz w:val="24"/>
          <w:szCs w:val="24"/>
        </w:rPr>
        <w:t xml:space="preserve"> задач ЛП, основные принципы симплекс-метода. Основные теоремы ЛП.</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0"/>
        <w:textAlignment w:val="auto"/>
        <w:rPr>
          <w:sz w:val="24"/>
          <w:szCs w:val="24"/>
        </w:rPr>
      </w:pPr>
      <w:r w:rsidRPr="007341E6">
        <w:rPr>
          <w:sz w:val="24"/>
          <w:szCs w:val="24"/>
        </w:rPr>
        <w:t>Теория двойственности линейного программирования.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7341E6">
        <w:rPr>
          <w:sz w:val="24"/>
          <w:szCs w:val="24"/>
        </w:rPr>
        <w:t>Таккера</w:t>
      </w:r>
      <w:proofErr w:type="spellEnd"/>
      <w:r w:rsidRPr="007341E6">
        <w:rPr>
          <w:sz w:val="24"/>
          <w:szCs w:val="24"/>
        </w:rPr>
        <w:t xml:space="preserve"> и ее геометрическая интерпретация.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 xml:space="preserve">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w:t>
      </w:r>
      <w:proofErr w:type="spellStart"/>
      <w:r w:rsidRPr="007341E6">
        <w:rPr>
          <w:sz w:val="24"/>
          <w:szCs w:val="24"/>
        </w:rPr>
        <w:t>седловая</w:t>
      </w:r>
      <w:proofErr w:type="spellEnd"/>
      <w:r w:rsidRPr="007341E6">
        <w:rPr>
          <w:sz w:val="24"/>
          <w:szCs w:val="24"/>
        </w:rPr>
        <w:t xml:space="preserve">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 xml:space="preserve">Задачи целочисленного линейного программирования. Методы отсечения Гомори. Метод ветвей и границ.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bCs/>
          <w:sz w:val="24"/>
          <w:szCs w:val="24"/>
        </w:rPr>
      </w:pPr>
      <w:r w:rsidRPr="007341E6">
        <w:rPr>
          <w:bCs/>
          <w:sz w:val="24"/>
          <w:szCs w:val="24"/>
        </w:rPr>
        <w:t xml:space="preserve">Классификация принятия решений. Этапы принятия решений. </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bCs/>
          <w:sz w:val="24"/>
          <w:szCs w:val="24"/>
        </w:rPr>
      </w:pPr>
      <w:r w:rsidRPr="007341E6">
        <w:rPr>
          <w:bCs/>
          <w:sz w:val="24"/>
          <w:szCs w:val="24"/>
        </w:rPr>
        <w:t>Модели индивидуального выбора. Теория полезности.</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bCs/>
          <w:sz w:val="24"/>
          <w:szCs w:val="24"/>
        </w:rPr>
      </w:pPr>
      <w:r w:rsidRPr="007341E6">
        <w:rPr>
          <w:bCs/>
          <w:sz w:val="24"/>
          <w:szCs w:val="24"/>
        </w:rPr>
        <w:t>Принятие решений при многих критериях. Множество Парето. Процедуры выбора части множества Парето.</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w:t>
      </w:r>
      <w:proofErr w:type="spellStart"/>
      <w:r w:rsidRPr="007341E6">
        <w:rPr>
          <w:sz w:val="24"/>
          <w:szCs w:val="24"/>
        </w:rPr>
        <w:t>Борда</w:t>
      </w:r>
      <w:proofErr w:type="spellEnd"/>
      <w:r w:rsidRPr="007341E6">
        <w:rPr>
          <w:sz w:val="24"/>
          <w:szCs w:val="24"/>
        </w:rPr>
        <w:t xml:space="preserve">. Парадокс Кондорсе. Парадокс </w:t>
      </w:r>
      <w:proofErr w:type="spellStart"/>
      <w:r w:rsidRPr="007341E6">
        <w:rPr>
          <w:sz w:val="24"/>
          <w:szCs w:val="24"/>
        </w:rPr>
        <w:t>Эрроу</w:t>
      </w:r>
      <w:proofErr w:type="spellEnd"/>
      <w:r w:rsidRPr="007341E6">
        <w:rPr>
          <w:sz w:val="24"/>
          <w:szCs w:val="24"/>
        </w:rPr>
        <w:t xml:space="preserve">. Парадокс Сена. Стратегическое поведение избирателей при голосовании.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Объектно-ориентированное программирование: основные понятия.</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9"/>
        <w:textAlignment w:val="auto"/>
        <w:rPr>
          <w:sz w:val="24"/>
          <w:szCs w:val="24"/>
        </w:rPr>
      </w:pPr>
      <w:r w:rsidRPr="007341E6">
        <w:rPr>
          <w:sz w:val="24"/>
          <w:szCs w:val="24"/>
        </w:rPr>
        <w:t xml:space="preserve">Эволюция языков программирования. Языки четвертого и пятого поколения. Языки программирования высокого уровня. </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textAlignment w:val="auto"/>
        <w:rPr>
          <w:sz w:val="24"/>
          <w:szCs w:val="24"/>
        </w:rPr>
      </w:pPr>
      <w:r w:rsidRPr="007341E6">
        <w:rPr>
          <w:sz w:val="24"/>
          <w:szCs w:val="24"/>
        </w:rPr>
        <w:t>Теория реляционных баз данных. Модели данных. Нормализация данных.</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4"/>
        <w:textAlignment w:val="auto"/>
        <w:rPr>
          <w:bCs/>
          <w:spacing w:val="-1"/>
          <w:sz w:val="24"/>
          <w:szCs w:val="24"/>
        </w:rPr>
      </w:pPr>
      <w:r w:rsidRPr="007341E6">
        <w:rPr>
          <w:sz w:val="24"/>
          <w:szCs w:val="24"/>
        </w:rPr>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4"/>
        <w:textAlignment w:val="auto"/>
        <w:rPr>
          <w:bCs/>
          <w:spacing w:val="-1"/>
          <w:sz w:val="24"/>
          <w:szCs w:val="24"/>
        </w:rPr>
      </w:pPr>
      <w:r w:rsidRPr="007341E6">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5"/>
        <w:textAlignment w:val="auto"/>
        <w:rPr>
          <w:sz w:val="24"/>
          <w:szCs w:val="24"/>
        </w:rPr>
      </w:pPr>
      <w:r w:rsidRPr="007341E6">
        <w:rPr>
          <w:sz w:val="24"/>
          <w:szCs w:val="24"/>
        </w:rPr>
        <w:lastRenderedPageBreak/>
        <w:t xml:space="preserve">Понятие и функциональные возможности экспертных систем. Составные части экспертной </w:t>
      </w:r>
      <w:r w:rsidRPr="007341E6">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7341E6" w:rsidRDefault="00F6429C" w:rsidP="00EC0A14">
      <w:pPr>
        <w:pStyle w:val="a"/>
        <w:widowControl/>
        <w:numPr>
          <w:ilvl w:val="0"/>
          <w:numId w:val="28"/>
        </w:numPr>
        <w:shd w:val="clear" w:color="auto" w:fill="FFFFFF"/>
        <w:tabs>
          <w:tab w:val="clear" w:pos="0"/>
          <w:tab w:val="clear" w:pos="540"/>
        </w:tabs>
        <w:suppressAutoHyphens w:val="0"/>
        <w:overflowPunct/>
        <w:autoSpaceDE/>
        <w:autoSpaceDN/>
        <w:ind w:right="14"/>
        <w:textAlignment w:val="auto"/>
        <w:rPr>
          <w:sz w:val="24"/>
          <w:szCs w:val="24"/>
        </w:rPr>
      </w:pPr>
      <w:r w:rsidRPr="007341E6">
        <w:rPr>
          <w:spacing w:val="-1"/>
          <w:sz w:val="24"/>
          <w:szCs w:val="24"/>
        </w:rPr>
        <w:t>Типы информационных систем (ИС) и информационных технологий (</w:t>
      </w:r>
      <w:proofErr w:type="gramStart"/>
      <w:r w:rsidRPr="007341E6">
        <w:rPr>
          <w:spacing w:val="-1"/>
          <w:sz w:val="24"/>
          <w:szCs w:val="24"/>
        </w:rPr>
        <w:t>ИТ</w:t>
      </w:r>
      <w:proofErr w:type="gramEnd"/>
      <w:r w:rsidRPr="007341E6">
        <w:rPr>
          <w:spacing w:val="-1"/>
          <w:sz w:val="24"/>
          <w:szCs w:val="24"/>
        </w:rPr>
        <w:t xml:space="preserve">). </w:t>
      </w:r>
      <w:r w:rsidRPr="007341E6">
        <w:rPr>
          <w:sz w:val="24"/>
          <w:szCs w:val="24"/>
        </w:rPr>
        <w:t xml:space="preserve">Классификация информационных систем. </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Процессно-целевой подход к построению информационных систем. Определение бизнес-процесса. Понятие процессного управления. Основные шаги моделирования бизнес-процессов. Модели «как есть», «как должно быть».</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Классификация моделей бизнес-процессов. Средства </w:t>
      </w:r>
      <w:proofErr w:type="gramStart"/>
      <w:r w:rsidRPr="007341E6">
        <w:rPr>
          <w:sz w:val="24"/>
          <w:szCs w:val="24"/>
        </w:rPr>
        <w:t>бизнес-моделирования</w:t>
      </w:r>
      <w:proofErr w:type="gramEnd"/>
      <w:r w:rsidRPr="007341E6">
        <w:rPr>
          <w:sz w:val="24"/>
          <w:szCs w:val="24"/>
        </w:rPr>
        <w:t xml:space="preserve">. Общая характеристика построения </w:t>
      </w:r>
      <w:r w:rsidRPr="007341E6">
        <w:rPr>
          <w:sz w:val="24"/>
          <w:szCs w:val="24"/>
          <w:lang w:val="en-US"/>
        </w:rPr>
        <w:t>SADT</w:t>
      </w:r>
      <w:r w:rsidRPr="007341E6">
        <w:rPr>
          <w:sz w:val="24"/>
          <w:szCs w:val="24"/>
        </w:rPr>
        <w:t xml:space="preserve">-моделей. Структурное моделирование. </w:t>
      </w:r>
      <w:r w:rsidRPr="007341E6">
        <w:rPr>
          <w:sz w:val="24"/>
          <w:szCs w:val="24"/>
          <w:lang w:val="en-US"/>
        </w:rPr>
        <w:t>IDEF</w:t>
      </w:r>
      <w:r w:rsidRPr="007341E6">
        <w:rPr>
          <w:sz w:val="24"/>
          <w:szCs w:val="24"/>
        </w:rPr>
        <w:t xml:space="preserve">-стандарты. </w:t>
      </w:r>
      <w:r w:rsidRPr="007341E6">
        <w:rPr>
          <w:sz w:val="24"/>
          <w:szCs w:val="24"/>
          <w:lang w:val="en-US"/>
        </w:rPr>
        <w:t>IDEF</w:t>
      </w:r>
      <w:r w:rsidRPr="007341E6">
        <w:rPr>
          <w:sz w:val="24"/>
          <w:szCs w:val="24"/>
        </w:rPr>
        <w:t xml:space="preserve">0 и </w:t>
      </w:r>
      <w:r w:rsidRPr="007341E6">
        <w:rPr>
          <w:sz w:val="24"/>
          <w:szCs w:val="24"/>
          <w:lang w:val="en-US"/>
        </w:rPr>
        <w:t>IDEF</w:t>
      </w:r>
      <w:r w:rsidRPr="007341E6">
        <w:rPr>
          <w:sz w:val="24"/>
          <w:szCs w:val="24"/>
        </w:rPr>
        <w:t xml:space="preserve">3-модели. </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Характеристика </w:t>
      </w:r>
      <w:r w:rsidRPr="007341E6">
        <w:rPr>
          <w:sz w:val="24"/>
          <w:szCs w:val="24"/>
          <w:lang w:val="en-US"/>
        </w:rPr>
        <w:t>ARIS</w:t>
      </w:r>
      <w:r w:rsidRPr="007341E6">
        <w:rPr>
          <w:sz w:val="24"/>
          <w:szCs w:val="24"/>
        </w:rPr>
        <w:t xml:space="preserve">-моделей. Дом </w:t>
      </w:r>
      <w:r w:rsidRPr="007341E6">
        <w:rPr>
          <w:sz w:val="24"/>
          <w:szCs w:val="24"/>
          <w:lang w:val="en-US"/>
        </w:rPr>
        <w:t>ARIS</w:t>
      </w:r>
      <w:r w:rsidRPr="007341E6">
        <w:rPr>
          <w:sz w:val="24"/>
          <w:szCs w:val="24"/>
        </w:rPr>
        <w:t xml:space="preserve">. </w:t>
      </w:r>
      <w:r w:rsidRPr="007341E6">
        <w:rPr>
          <w:sz w:val="24"/>
          <w:szCs w:val="24"/>
          <w:lang w:val="en-US"/>
        </w:rPr>
        <w:t>VAD</w:t>
      </w:r>
      <w:r w:rsidRPr="007341E6">
        <w:rPr>
          <w:sz w:val="24"/>
          <w:szCs w:val="24"/>
        </w:rPr>
        <w:t xml:space="preserve">-модели. Организационные диаграммы. Модели плавательных дорожек. </w:t>
      </w:r>
      <w:r w:rsidRPr="007341E6">
        <w:rPr>
          <w:sz w:val="24"/>
          <w:szCs w:val="24"/>
          <w:lang w:val="en-US"/>
        </w:rPr>
        <w:t>DFD</w:t>
      </w:r>
      <w:r w:rsidRPr="007341E6">
        <w:rPr>
          <w:sz w:val="24"/>
          <w:szCs w:val="24"/>
        </w:rPr>
        <w:t xml:space="preserve">-модели. </w:t>
      </w:r>
      <w:r w:rsidRPr="007341E6">
        <w:rPr>
          <w:sz w:val="24"/>
          <w:szCs w:val="24"/>
          <w:lang w:val="en-US"/>
        </w:rPr>
        <w:t>EPC</w:t>
      </w:r>
      <w:r w:rsidRPr="007341E6">
        <w:rPr>
          <w:sz w:val="24"/>
          <w:szCs w:val="24"/>
        </w:rPr>
        <w:t>-модели. Алфавит моделей. Правила построения.</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lang w:val="en-US"/>
        </w:rPr>
        <w:t>BPMN</w:t>
      </w:r>
      <w:r w:rsidRPr="007341E6">
        <w:rPr>
          <w:sz w:val="24"/>
          <w:szCs w:val="24"/>
        </w:rPr>
        <w:t xml:space="preserve">-модели. Алфавит моделей. Правила построения. Общая характеристика методологии </w:t>
      </w:r>
      <w:r w:rsidRPr="007341E6">
        <w:rPr>
          <w:sz w:val="24"/>
          <w:szCs w:val="24"/>
          <w:lang w:val="en-US"/>
        </w:rPr>
        <w:t>BPM</w:t>
      </w:r>
      <w:r w:rsidRPr="007341E6">
        <w:rPr>
          <w:sz w:val="24"/>
          <w:szCs w:val="24"/>
        </w:rPr>
        <w:t xml:space="preserve">. Общая характеристика </w:t>
      </w:r>
      <w:r w:rsidRPr="007341E6">
        <w:rPr>
          <w:sz w:val="24"/>
          <w:szCs w:val="24"/>
          <w:lang w:val="en-US"/>
        </w:rPr>
        <w:t>BPM</w:t>
      </w:r>
      <w:r w:rsidRPr="007341E6">
        <w:rPr>
          <w:sz w:val="24"/>
          <w:szCs w:val="24"/>
        </w:rPr>
        <w:t xml:space="preserve"> систем. Свойства Магический квадрант </w:t>
      </w:r>
      <w:proofErr w:type="spellStart"/>
      <w:r w:rsidRPr="007341E6">
        <w:rPr>
          <w:sz w:val="24"/>
          <w:szCs w:val="24"/>
        </w:rPr>
        <w:t>Гартнера</w:t>
      </w:r>
      <w:proofErr w:type="spellEnd"/>
      <w:r w:rsidRPr="007341E6">
        <w:rPr>
          <w:sz w:val="24"/>
          <w:szCs w:val="24"/>
        </w:rPr>
        <w:t xml:space="preserve">. Примеры </w:t>
      </w:r>
      <w:r w:rsidRPr="007341E6">
        <w:rPr>
          <w:sz w:val="24"/>
          <w:szCs w:val="24"/>
          <w:lang w:val="en-US"/>
        </w:rPr>
        <w:t>BPMS</w:t>
      </w:r>
      <w:r w:rsidRPr="007341E6">
        <w:rPr>
          <w:sz w:val="24"/>
          <w:szCs w:val="24"/>
        </w:rPr>
        <w:t xml:space="preserve">. </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Основы объектно-ориентированного анализа и проектирования. Понятие класса и объекта. Характеристика языка </w:t>
      </w:r>
      <w:r w:rsidRPr="007341E6">
        <w:rPr>
          <w:sz w:val="24"/>
          <w:szCs w:val="24"/>
          <w:lang w:val="en-US"/>
        </w:rPr>
        <w:t>UML</w:t>
      </w:r>
      <w:r w:rsidRPr="007341E6">
        <w:rPr>
          <w:sz w:val="24"/>
          <w:szCs w:val="24"/>
        </w:rPr>
        <w:t xml:space="preserve">. Основные диаграммы языка </w:t>
      </w:r>
      <w:r w:rsidRPr="007341E6">
        <w:rPr>
          <w:sz w:val="24"/>
          <w:szCs w:val="24"/>
          <w:lang w:val="en-US"/>
        </w:rPr>
        <w:t>UML</w:t>
      </w:r>
      <w:r w:rsidRPr="007341E6">
        <w:rPr>
          <w:sz w:val="24"/>
          <w:szCs w:val="24"/>
        </w:rPr>
        <w:t xml:space="preserve">. </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lang w:val="en-US"/>
        </w:rPr>
      </w:pPr>
      <w:r w:rsidRPr="007341E6">
        <w:rPr>
          <w:color w:val="000000"/>
          <w:sz w:val="24"/>
          <w:szCs w:val="24"/>
        </w:rPr>
        <w:t xml:space="preserve">Размерностные модели. </w:t>
      </w:r>
      <w:r w:rsidRPr="007341E6">
        <w:rPr>
          <w:color w:val="000000"/>
          <w:sz w:val="24"/>
          <w:szCs w:val="24"/>
          <w:lang w:val="en-US"/>
        </w:rPr>
        <w:t>OLAP</w:t>
      </w:r>
      <w:r w:rsidRPr="007341E6">
        <w:rPr>
          <w:color w:val="000000"/>
          <w:sz w:val="24"/>
          <w:szCs w:val="24"/>
        </w:rPr>
        <w:t xml:space="preserve">-куб. Таблица размерностей. Таблица фактов. Сравнительный анализ </w:t>
      </w:r>
      <w:r w:rsidRPr="007341E6">
        <w:rPr>
          <w:color w:val="000000"/>
          <w:sz w:val="24"/>
          <w:szCs w:val="24"/>
          <w:lang w:val="en-US"/>
        </w:rPr>
        <w:t>OLAP</w:t>
      </w:r>
      <w:r w:rsidRPr="007341E6">
        <w:rPr>
          <w:color w:val="000000"/>
          <w:sz w:val="24"/>
          <w:szCs w:val="24"/>
        </w:rPr>
        <w:t xml:space="preserve"> и </w:t>
      </w:r>
      <w:r w:rsidRPr="007341E6">
        <w:rPr>
          <w:color w:val="000000"/>
          <w:sz w:val="24"/>
          <w:szCs w:val="24"/>
          <w:lang w:val="en-US"/>
        </w:rPr>
        <w:t>OLTP</w:t>
      </w:r>
      <w:r w:rsidRPr="007341E6">
        <w:rPr>
          <w:color w:val="000000"/>
          <w:sz w:val="24"/>
          <w:szCs w:val="24"/>
        </w:rPr>
        <w:t xml:space="preserve">-систем. Понятие </w:t>
      </w:r>
      <w:proofErr w:type="gramStart"/>
      <w:r w:rsidRPr="007341E6">
        <w:rPr>
          <w:color w:val="000000"/>
          <w:sz w:val="24"/>
          <w:szCs w:val="24"/>
        </w:rPr>
        <w:t>бизнес-аналитики</w:t>
      </w:r>
      <w:proofErr w:type="gramEnd"/>
      <w:r w:rsidRPr="007341E6">
        <w:rPr>
          <w:color w:val="000000"/>
          <w:sz w:val="24"/>
          <w:szCs w:val="24"/>
        </w:rPr>
        <w:t>. Классификация средств «</w:t>
      </w:r>
      <w:proofErr w:type="gramStart"/>
      <w:r w:rsidRPr="007341E6">
        <w:rPr>
          <w:color w:val="000000"/>
          <w:sz w:val="24"/>
          <w:szCs w:val="24"/>
        </w:rPr>
        <w:t>бизнес-аналитики</w:t>
      </w:r>
      <w:proofErr w:type="gramEnd"/>
      <w:r w:rsidRPr="007341E6">
        <w:rPr>
          <w:color w:val="000000"/>
          <w:sz w:val="24"/>
          <w:szCs w:val="24"/>
        </w:rPr>
        <w:t xml:space="preserve">». Этапы анализа данных. </w:t>
      </w:r>
      <w:proofErr w:type="gramStart"/>
      <w:r w:rsidRPr="007341E6">
        <w:rPr>
          <w:color w:val="000000"/>
          <w:sz w:val="24"/>
          <w:szCs w:val="24"/>
        </w:rPr>
        <w:t>К</w:t>
      </w:r>
      <w:proofErr w:type="gramEnd"/>
      <w:r w:rsidRPr="007341E6">
        <w:rPr>
          <w:color w:val="000000"/>
          <w:sz w:val="24"/>
          <w:szCs w:val="24"/>
          <w:lang w:val="en-US"/>
        </w:rPr>
        <w:t>DD</w:t>
      </w:r>
      <w:r w:rsidRPr="007341E6">
        <w:rPr>
          <w:color w:val="000000"/>
          <w:sz w:val="24"/>
          <w:szCs w:val="24"/>
        </w:rPr>
        <w:t xml:space="preserve">. </w:t>
      </w:r>
      <w:r w:rsidRPr="007341E6">
        <w:rPr>
          <w:color w:val="000000"/>
          <w:sz w:val="24"/>
          <w:szCs w:val="24"/>
          <w:lang w:val="en-US"/>
        </w:rPr>
        <w:t xml:space="preserve">Data Mining. </w:t>
      </w:r>
      <w:r w:rsidRPr="007341E6">
        <w:rPr>
          <w:color w:val="000000"/>
          <w:sz w:val="24"/>
          <w:szCs w:val="24"/>
        </w:rPr>
        <w:t>Средства</w:t>
      </w:r>
      <w:r w:rsidRPr="007341E6">
        <w:rPr>
          <w:color w:val="000000"/>
          <w:sz w:val="24"/>
          <w:szCs w:val="24"/>
          <w:lang w:val="en-US"/>
        </w:rPr>
        <w:t xml:space="preserve"> </w:t>
      </w:r>
      <w:r w:rsidRPr="007341E6">
        <w:rPr>
          <w:color w:val="000000"/>
          <w:sz w:val="24"/>
          <w:szCs w:val="24"/>
        </w:rPr>
        <w:t>обработки</w:t>
      </w:r>
      <w:r w:rsidRPr="007341E6">
        <w:rPr>
          <w:color w:val="000000"/>
          <w:sz w:val="24"/>
          <w:szCs w:val="24"/>
          <w:lang w:val="en-US"/>
        </w:rPr>
        <w:t xml:space="preserve"> Data Mining</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color w:val="000000"/>
          <w:sz w:val="24"/>
          <w:szCs w:val="24"/>
        </w:rPr>
        <w:t xml:space="preserve">Общая характеристика задач кластерного анализа. Метрики кластерного анализа. </w:t>
      </w:r>
      <w:r w:rsidRPr="007341E6">
        <w:rPr>
          <w:sz w:val="24"/>
          <w:szCs w:val="24"/>
        </w:rPr>
        <w:t xml:space="preserve">Методы определения близости между кластерами. Иерархическая кластеризация. </w:t>
      </w:r>
      <w:proofErr w:type="spellStart"/>
      <w:r w:rsidRPr="007341E6">
        <w:rPr>
          <w:sz w:val="24"/>
          <w:szCs w:val="24"/>
        </w:rPr>
        <w:t>Дендограмма</w:t>
      </w:r>
      <w:proofErr w:type="spellEnd"/>
      <w:r w:rsidRPr="007341E6">
        <w:rPr>
          <w:sz w:val="24"/>
          <w:szCs w:val="24"/>
        </w:rPr>
        <w:t>. Метод к-средних.</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Ассоциативные правила. Свойства </w:t>
      </w:r>
      <w:proofErr w:type="spellStart"/>
      <w:r w:rsidRPr="007341E6">
        <w:rPr>
          <w:sz w:val="24"/>
          <w:szCs w:val="24"/>
        </w:rPr>
        <w:t>антимонотонности</w:t>
      </w:r>
      <w:proofErr w:type="spellEnd"/>
      <w:r w:rsidRPr="007341E6">
        <w:rPr>
          <w:sz w:val="24"/>
          <w:szCs w:val="24"/>
        </w:rPr>
        <w:t xml:space="preserve">. Метрики построения ассоциативных правил. Алгоритм построения ассоциативных правил </w:t>
      </w:r>
      <w:r w:rsidRPr="007341E6">
        <w:rPr>
          <w:sz w:val="24"/>
          <w:szCs w:val="24"/>
          <w:lang w:val="en-US"/>
        </w:rPr>
        <w:t>a</w:t>
      </w:r>
      <w:r w:rsidRPr="007341E6">
        <w:rPr>
          <w:sz w:val="24"/>
          <w:szCs w:val="24"/>
        </w:rPr>
        <w:t>’</w:t>
      </w:r>
      <w:r w:rsidRPr="007341E6">
        <w:rPr>
          <w:sz w:val="24"/>
          <w:szCs w:val="24"/>
          <w:lang w:val="en-US"/>
        </w:rPr>
        <w:t>priori</w:t>
      </w:r>
      <w:r w:rsidRPr="007341E6">
        <w:rPr>
          <w:sz w:val="24"/>
          <w:szCs w:val="24"/>
        </w:rPr>
        <w:t>.</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7341E6">
        <w:rPr>
          <w:sz w:val="24"/>
          <w:szCs w:val="24"/>
          <w:lang w:val="en-US"/>
        </w:rPr>
        <w:t>ROC</w:t>
      </w:r>
      <w:r w:rsidRPr="007341E6">
        <w:rPr>
          <w:sz w:val="24"/>
          <w:szCs w:val="24"/>
        </w:rPr>
        <w:t>-кривая. Таблица сопряженности.</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Классификация регрессионных моделей.</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Модель парной регрессии. Метод наименьших квадратов. </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7341E6">
        <w:rPr>
          <w:rFonts w:ascii="Times New Roman" w:hAnsi="Times New Roman"/>
          <w:sz w:val="24"/>
          <w:szCs w:val="24"/>
        </w:rPr>
        <w:t>Кобба</w:t>
      </w:r>
      <w:proofErr w:type="spellEnd"/>
      <w:r w:rsidRPr="007341E6">
        <w:rPr>
          <w:rFonts w:ascii="Times New Roman" w:hAnsi="Times New Roman"/>
          <w:sz w:val="24"/>
          <w:szCs w:val="24"/>
        </w:rPr>
        <w:t xml:space="preserve">-Дугласа. Эластичность функции. </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Признаки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w:t>
      </w:r>
    </w:p>
    <w:p w:rsidR="00F6429C" w:rsidRPr="007341E6"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Системы одновременных уравнений. Примеры систем одновременных уравнений. Косвенный метод наименьших квадратов.</w:t>
      </w:r>
    </w:p>
    <w:p w:rsidR="00F6429C" w:rsidRPr="007341E6" w:rsidRDefault="00F6429C" w:rsidP="00EC0A14">
      <w:pPr>
        <w:pStyle w:val="a"/>
        <w:widowControl/>
        <w:numPr>
          <w:ilvl w:val="0"/>
          <w:numId w:val="28"/>
        </w:numPr>
        <w:tabs>
          <w:tab w:val="clear" w:pos="0"/>
          <w:tab w:val="clear" w:pos="540"/>
        </w:tabs>
        <w:suppressAutoHyphens w:val="0"/>
        <w:overflowPunct/>
        <w:autoSpaceDE/>
        <w:autoSpaceDN/>
        <w:textAlignment w:val="auto"/>
        <w:rPr>
          <w:sz w:val="24"/>
          <w:szCs w:val="24"/>
        </w:rPr>
      </w:pPr>
      <w:r w:rsidRPr="007341E6">
        <w:rPr>
          <w:sz w:val="24"/>
          <w:szCs w:val="24"/>
        </w:rPr>
        <w:t>Логистическая регрессионная модель. Использование логистической модели для классификации.</w:t>
      </w:r>
    </w:p>
    <w:p w:rsidR="00F6429C" w:rsidRPr="007341E6" w:rsidRDefault="00F6429C" w:rsidP="00EC0A14">
      <w:pPr>
        <w:widowControl/>
        <w:numPr>
          <w:ilvl w:val="0"/>
          <w:numId w:val="28"/>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7341E6" w:rsidRDefault="00F6429C" w:rsidP="00EC0A14">
      <w:pPr>
        <w:widowControl/>
        <w:numPr>
          <w:ilvl w:val="0"/>
          <w:numId w:val="28"/>
        </w:numPr>
        <w:suppressAutoHyphens w:val="0"/>
        <w:adjustRightInd w:val="0"/>
        <w:jc w:val="both"/>
        <w:rPr>
          <w:rFonts w:ascii="Times New Roman" w:hAnsi="Times New Roman"/>
          <w:sz w:val="24"/>
          <w:szCs w:val="24"/>
        </w:rPr>
      </w:pPr>
      <w:r w:rsidRPr="007341E6">
        <w:rPr>
          <w:rFonts w:ascii="Times New Roman" w:hAnsi="Times New Roman"/>
          <w:sz w:val="24"/>
          <w:szCs w:val="24"/>
        </w:rPr>
        <w:lastRenderedPageBreak/>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7341E6">
        <w:rPr>
          <w:rFonts w:ascii="Times New Roman" w:hAnsi="Times New Roman"/>
          <w:sz w:val="24"/>
          <w:szCs w:val="24"/>
        </w:rPr>
        <w:t>Коррелограмма</w:t>
      </w:r>
      <w:proofErr w:type="spellEnd"/>
      <w:r w:rsidRPr="007341E6">
        <w:rPr>
          <w:rFonts w:ascii="Times New Roman" w:hAnsi="Times New Roman"/>
          <w:sz w:val="24"/>
          <w:szCs w:val="24"/>
        </w:rPr>
        <w:t xml:space="preserve">. Автокорреляционная функция. </w:t>
      </w:r>
    </w:p>
    <w:p w:rsidR="00F6429C" w:rsidRPr="007341E6" w:rsidRDefault="00F6429C" w:rsidP="00EC0A14">
      <w:pPr>
        <w:widowControl/>
        <w:numPr>
          <w:ilvl w:val="0"/>
          <w:numId w:val="28"/>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7341E6" w:rsidRDefault="00F6429C" w:rsidP="00EC0A14">
      <w:pPr>
        <w:widowControl/>
        <w:numPr>
          <w:ilvl w:val="0"/>
          <w:numId w:val="28"/>
        </w:numPr>
        <w:suppressAutoHyphens w:val="0"/>
        <w:adjustRightInd w:val="0"/>
        <w:jc w:val="both"/>
        <w:rPr>
          <w:rFonts w:ascii="Times New Roman" w:hAnsi="Times New Roman"/>
          <w:sz w:val="24"/>
          <w:szCs w:val="24"/>
        </w:rPr>
      </w:pPr>
      <w:r w:rsidRPr="007341E6">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7341E6" w:rsidRDefault="00F6429C" w:rsidP="00EC0A14">
      <w:pPr>
        <w:widowControl/>
        <w:numPr>
          <w:ilvl w:val="0"/>
          <w:numId w:val="28"/>
        </w:numPr>
        <w:suppressAutoHyphens w:val="0"/>
        <w:adjustRightInd w:val="0"/>
        <w:jc w:val="both"/>
        <w:rPr>
          <w:rFonts w:ascii="Times New Roman" w:hAnsi="Times New Roman"/>
          <w:color w:val="000000"/>
          <w:sz w:val="24"/>
          <w:szCs w:val="24"/>
        </w:rPr>
      </w:pPr>
      <w:r w:rsidRPr="007341E6">
        <w:rPr>
          <w:rFonts w:ascii="Times New Roman" w:hAnsi="Times New Roman"/>
          <w:bCs/>
          <w:sz w:val="24"/>
          <w:szCs w:val="24"/>
        </w:rPr>
        <w:t xml:space="preserve">Сезонные и циклические составляющие временного ряда. </w:t>
      </w:r>
      <w:r w:rsidRPr="007341E6">
        <w:rPr>
          <w:rFonts w:ascii="Times New Roman" w:hAnsi="Times New Roman"/>
          <w:sz w:val="24"/>
          <w:szCs w:val="24"/>
        </w:rPr>
        <w:t xml:space="preserve">Модель авторегрессии - проинтегрированного скользящего среднего АРПСС (p, q, k) – модель. </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Понятие сетевого графика и диаграммы </w:t>
      </w:r>
      <w:proofErr w:type="spellStart"/>
      <w:r w:rsidRPr="007341E6">
        <w:rPr>
          <w:rFonts w:ascii="Times New Roman" w:hAnsi="Times New Roman"/>
          <w:sz w:val="24"/>
          <w:szCs w:val="24"/>
        </w:rPr>
        <w:t>Ганта</w:t>
      </w:r>
      <w:proofErr w:type="spellEnd"/>
      <w:r w:rsidRPr="007341E6">
        <w:rPr>
          <w:rFonts w:ascii="Times New Roman" w:hAnsi="Times New Roman"/>
          <w:sz w:val="24"/>
          <w:szCs w:val="24"/>
        </w:rPr>
        <w:t xml:space="preserve">. Метод критического пути. Параметры сетевого графика.  Определение параметров сетевого графика при детерминированной продолжительности работ. </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рисками. Правила управления рисками.</w:t>
      </w:r>
    </w:p>
    <w:p w:rsidR="00F6429C" w:rsidRPr="007341E6"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стоимостью. Методы оценки стоимости программного обеспечения.</w:t>
      </w: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3C0FE8" w:rsidRPr="007341E6" w:rsidRDefault="003C0FE8" w:rsidP="0091059C">
      <w:pPr>
        <w:spacing w:before="40"/>
        <w:ind w:firstLine="709"/>
        <w:jc w:val="both"/>
        <w:rPr>
          <w:rFonts w:ascii="Times New Roman" w:hAnsi="Times New Roman"/>
          <w:kern w:val="12"/>
          <w:sz w:val="24"/>
          <w:szCs w:val="24"/>
        </w:rPr>
      </w:pPr>
      <w:r w:rsidRPr="007341E6">
        <w:rPr>
          <w:rFonts w:ascii="Times New Roman" w:hAnsi="Times New Roman"/>
          <w:bCs/>
          <w:color w:val="000000"/>
          <w:sz w:val="24"/>
          <w:szCs w:val="24"/>
        </w:rPr>
        <w:t xml:space="preserve">Оценка результатов производится на основе </w:t>
      </w:r>
      <w:proofErr w:type="spellStart"/>
      <w:r w:rsidRPr="007341E6">
        <w:rPr>
          <w:rFonts w:ascii="Times New Roman" w:hAnsi="Times New Roman"/>
          <w:bCs/>
          <w:color w:val="000000"/>
          <w:sz w:val="24"/>
          <w:szCs w:val="24"/>
        </w:rPr>
        <w:t>балльно</w:t>
      </w:r>
      <w:proofErr w:type="spellEnd"/>
      <w:r w:rsidRPr="007341E6">
        <w:rPr>
          <w:rFonts w:ascii="Times New Roman" w:hAnsi="Times New Roman"/>
          <w:bCs/>
          <w:color w:val="000000"/>
          <w:sz w:val="24"/>
          <w:szCs w:val="24"/>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7341E6">
          <w:rPr>
            <w:rFonts w:ascii="Times New Roman" w:hAnsi="Times New Roman"/>
            <w:bCs/>
            <w:color w:val="000000"/>
            <w:sz w:val="24"/>
            <w:szCs w:val="24"/>
          </w:rPr>
          <w:t>2014 г</w:t>
        </w:r>
      </w:smartTag>
      <w:r w:rsidRPr="007341E6">
        <w:rPr>
          <w:rFonts w:ascii="Times New Roman" w:hAnsi="Times New Roman"/>
          <w:bCs/>
          <w:color w:val="000000"/>
          <w:sz w:val="24"/>
          <w:szCs w:val="24"/>
        </w:rPr>
        <w:t xml:space="preserve">. №168 «О применении </w:t>
      </w:r>
      <w:proofErr w:type="spellStart"/>
      <w:r w:rsidRPr="007341E6">
        <w:rPr>
          <w:rFonts w:ascii="Times New Roman" w:hAnsi="Times New Roman"/>
          <w:bCs/>
          <w:color w:val="000000"/>
          <w:sz w:val="24"/>
          <w:szCs w:val="24"/>
        </w:rPr>
        <w:t>балльно</w:t>
      </w:r>
      <w:proofErr w:type="spellEnd"/>
      <w:r w:rsidRPr="007341E6">
        <w:rPr>
          <w:rFonts w:ascii="Times New Roman" w:hAnsi="Times New Roman"/>
          <w:bCs/>
          <w:color w:val="000000"/>
          <w:sz w:val="24"/>
          <w:szCs w:val="24"/>
        </w:rPr>
        <w:t xml:space="preserve">-рейтинговой системы оценки знаний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7341E6">
        <w:rPr>
          <w:rFonts w:ascii="Times New Roman" w:hAnsi="Times New Roman"/>
          <w:bCs/>
          <w:sz w:val="24"/>
          <w:szCs w:val="24"/>
        </w:rPr>
        <w:t xml:space="preserve">с </w:t>
      </w:r>
      <w:r w:rsidRPr="007341E6">
        <w:rPr>
          <w:rFonts w:ascii="Times New Roman" w:hAnsi="Times New Roman"/>
          <w:sz w:val="24"/>
          <w:szCs w:val="24"/>
        </w:rPr>
        <w:t>руководителем научно-образовательного направления</w:t>
      </w:r>
      <w:r w:rsidRPr="007341E6">
        <w:rPr>
          <w:rFonts w:ascii="Times New Roman" w:hAnsi="Times New Roman"/>
          <w:bCs/>
          <w:sz w:val="24"/>
          <w:szCs w:val="24"/>
        </w:rPr>
        <w:t>, утверждена деканом факультета.</w:t>
      </w:r>
      <w:r w:rsidRPr="007341E6">
        <w:rPr>
          <w:rFonts w:ascii="Times New Roman" w:hAnsi="Times New Roman"/>
          <w:bCs/>
          <w:color w:val="000000"/>
          <w:sz w:val="24"/>
          <w:szCs w:val="24"/>
        </w:rPr>
        <w:t xml:space="preserve"> Схема расчетов доводится до сведения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7341E6">
        <w:rPr>
          <w:rFonts w:ascii="Times New Roman" w:hAnsi="Times New Roman"/>
          <w:sz w:val="24"/>
          <w:szCs w:val="24"/>
        </w:rPr>
        <w:t xml:space="preserve">Положении о </w:t>
      </w:r>
      <w:proofErr w:type="spellStart"/>
      <w:r w:rsidRPr="007341E6">
        <w:rPr>
          <w:rFonts w:ascii="Times New Roman" w:hAnsi="Times New Roman"/>
          <w:sz w:val="24"/>
          <w:szCs w:val="24"/>
        </w:rPr>
        <w:t>балльно</w:t>
      </w:r>
      <w:proofErr w:type="spellEnd"/>
      <w:r w:rsidRPr="007341E6">
        <w:rPr>
          <w:rFonts w:ascii="Times New Roman" w:hAnsi="Times New Roman"/>
          <w:sz w:val="24"/>
          <w:szCs w:val="24"/>
        </w:rPr>
        <w:t xml:space="preserve">-рейтинговой системе оценки знаний обучающихся в </w:t>
      </w:r>
      <w:proofErr w:type="spellStart"/>
      <w:r w:rsidRPr="007341E6">
        <w:rPr>
          <w:rFonts w:ascii="Times New Roman" w:hAnsi="Times New Roman"/>
          <w:sz w:val="24"/>
          <w:szCs w:val="24"/>
        </w:rPr>
        <w:t>РАНХиГС</w:t>
      </w:r>
      <w:proofErr w:type="spellEnd"/>
      <w:r w:rsidRPr="007341E6">
        <w:rPr>
          <w:rFonts w:ascii="Times New Roman" w:hAnsi="Times New Roman"/>
          <w:sz w:val="24"/>
          <w:szCs w:val="24"/>
        </w:rPr>
        <w:t>.</w:t>
      </w:r>
    </w:p>
    <w:p w:rsidR="003C0FE8" w:rsidRPr="007341E6" w:rsidRDefault="003C0FE8" w:rsidP="0091059C">
      <w:pPr>
        <w:spacing w:before="40"/>
        <w:ind w:firstLine="720"/>
        <w:jc w:val="both"/>
        <w:rPr>
          <w:rFonts w:ascii="Times New Roman" w:hAnsi="Times New Roman"/>
          <w:sz w:val="24"/>
          <w:szCs w:val="24"/>
        </w:rPr>
      </w:pPr>
      <w:r w:rsidRPr="007341E6">
        <w:rPr>
          <w:rFonts w:ascii="Times New Roman" w:hAnsi="Times New Roman"/>
          <w:sz w:val="24"/>
          <w:szCs w:val="24"/>
        </w:rPr>
        <w:t xml:space="preserve">На основании п. 14 Положения о </w:t>
      </w:r>
      <w:proofErr w:type="spellStart"/>
      <w:r w:rsidRPr="007341E6">
        <w:rPr>
          <w:rFonts w:ascii="Times New Roman" w:hAnsi="Times New Roman"/>
          <w:sz w:val="24"/>
          <w:szCs w:val="24"/>
        </w:rPr>
        <w:t>балльно</w:t>
      </w:r>
      <w:proofErr w:type="spellEnd"/>
      <w:r w:rsidRPr="007341E6">
        <w:rPr>
          <w:rFonts w:ascii="Times New Roman" w:hAnsi="Times New Roman"/>
          <w:sz w:val="24"/>
          <w:szCs w:val="24"/>
        </w:rPr>
        <w:t xml:space="preserve">-рейтинговой системе оценки знаний обучающихся в </w:t>
      </w:r>
      <w:proofErr w:type="spellStart"/>
      <w:r w:rsidRPr="007341E6">
        <w:rPr>
          <w:rFonts w:ascii="Times New Roman" w:hAnsi="Times New Roman"/>
          <w:sz w:val="24"/>
          <w:szCs w:val="24"/>
        </w:rPr>
        <w:t>РАНХиГС</w:t>
      </w:r>
      <w:proofErr w:type="spellEnd"/>
      <w:r w:rsidRPr="007341E6">
        <w:rPr>
          <w:rFonts w:ascii="Times New Roman" w:hAnsi="Times New Roman"/>
          <w:sz w:val="24"/>
          <w:szCs w:val="24"/>
        </w:rPr>
        <w:t xml:space="preserve"> в институте принята следующая шкала перевода оценки из многобалльной системы в пятибалльную:</w:t>
      </w:r>
    </w:p>
    <w:p w:rsidR="003C0FE8" w:rsidRPr="007341E6" w:rsidRDefault="007619B3" w:rsidP="0091059C">
      <w:pPr>
        <w:pStyle w:val="af3"/>
        <w:rPr>
          <w:b/>
          <w:i/>
          <w:snapToGrid w:val="0"/>
          <w:szCs w:val="24"/>
        </w:rPr>
      </w:pPr>
      <w:r w:rsidRPr="007341E6">
        <w:rPr>
          <w:szCs w:val="24"/>
        </w:rPr>
        <w:t xml:space="preserve">Таблица </w:t>
      </w:r>
      <w:r w:rsidR="006A6CD6" w:rsidRPr="007341E6">
        <w:rPr>
          <w:szCs w:val="24"/>
        </w:rPr>
        <w:fldChar w:fldCharType="begin"/>
      </w:r>
      <w:r w:rsidR="00292ABD" w:rsidRPr="007341E6">
        <w:rPr>
          <w:szCs w:val="24"/>
        </w:rPr>
        <w:instrText xml:space="preserve"> SEQ Таблица \* ARABIC </w:instrText>
      </w:r>
      <w:r w:rsidR="006A6CD6" w:rsidRPr="007341E6">
        <w:rPr>
          <w:szCs w:val="24"/>
        </w:rPr>
        <w:fldChar w:fldCharType="separate"/>
      </w:r>
      <w:r w:rsidR="0031689E" w:rsidRPr="007341E6">
        <w:rPr>
          <w:noProof/>
          <w:szCs w:val="24"/>
        </w:rPr>
        <w:t>7</w:t>
      </w:r>
      <w:r w:rsidR="006A6CD6" w:rsidRPr="007341E6">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3223"/>
        <w:gridCol w:w="3163"/>
      </w:tblGrid>
      <w:tr w:rsidR="003C0FE8" w:rsidRPr="007341E6" w:rsidTr="003338D6">
        <w:tc>
          <w:tcPr>
            <w:tcW w:w="3284" w:type="dxa"/>
            <w:vMerge w:val="restart"/>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Количество баллов</w:t>
            </w:r>
          </w:p>
        </w:tc>
        <w:tc>
          <w:tcPr>
            <w:tcW w:w="6569" w:type="dxa"/>
            <w:gridSpan w:val="2"/>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Экзаменационная оценка</w:t>
            </w:r>
          </w:p>
        </w:tc>
      </w:tr>
      <w:tr w:rsidR="003C0FE8" w:rsidRPr="007341E6" w:rsidTr="003338D6">
        <w:tc>
          <w:tcPr>
            <w:tcW w:w="3284" w:type="dxa"/>
            <w:vMerge/>
            <w:shd w:val="clear" w:color="auto" w:fill="auto"/>
          </w:tcPr>
          <w:p w:rsidR="003C0FE8" w:rsidRPr="007341E6" w:rsidRDefault="003C0FE8" w:rsidP="0091059C">
            <w:pPr>
              <w:spacing w:before="40"/>
              <w:ind w:firstLine="397"/>
              <w:jc w:val="center"/>
              <w:rPr>
                <w:rFonts w:ascii="Times New Roman" w:hAnsi="Times New Roman"/>
                <w:sz w:val="20"/>
                <w:szCs w:val="20"/>
              </w:rPr>
            </w:pP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прописью</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буквой</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86 - 100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отлично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А</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78 - 85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В</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66 - 77</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rPr>
              <w:t>С</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61 - 65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D</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51 – 60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E</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0 - 50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lang w:val="en-US"/>
              </w:rPr>
              <w:t>EX</w:t>
            </w:r>
          </w:p>
        </w:tc>
      </w:tr>
    </w:tbl>
    <w:p w:rsidR="003C0FE8" w:rsidRPr="007341E6" w:rsidRDefault="003C0FE8" w:rsidP="0091059C">
      <w:pPr>
        <w:spacing w:before="40"/>
        <w:ind w:firstLine="397"/>
        <w:rPr>
          <w:rFonts w:ascii="Times New Roman" w:hAnsi="Times New Roman"/>
          <w:sz w:val="24"/>
          <w:szCs w:val="24"/>
        </w:rPr>
      </w:pPr>
    </w:p>
    <w:p w:rsidR="003C0FE8" w:rsidRPr="007341E6" w:rsidRDefault="003C0FE8" w:rsidP="0091059C">
      <w:pPr>
        <w:spacing w:before="40" w:line="360" w:lineRule="auto"/>
        <w:ind w:firstLine="397"/>
        <w:rPr>
          <w:rFonts w:ascii="Times New Roman" w:hAnsi="Times New Roman"/>
          <w:sz w:val="24"/>
          <w:szCs w:val="24"/>
        </w:rPr>
      </w:pPr>
      <w:r w:rsidRPr="007341E6">
        <w:rPr>
          <w:rFonts w:ascii="Times New Roman" w:hAnsi="Times New Roman"/>
          <w:sz w:val="24"/>
          <w:szCs w:val="24"/>
        </w:rPr>
        <w:t>Шкала перевода оценки из многобалльной в систему «зачтено»/ «не зачтено»:</w:t>
      </w:r>
    </w:p>
    <w:p w:rsidR="003C0FE8" w:rsidRPr="007341E6" w:rsidRDefault="0031689E" w:rsidP="0091059C">
      <w:pPr>
        <w:pStyle w:val="af3"/>
        <w:rPr>
          <w:b/>
          <w:i/>
          <w:snapToGrid w:val="0"/>
          <w:szCs w:val="24"/>
        </w:rPr>
      </w:pPr>
      <w:r w:rsidRPr="007341E6">
        <w:rPr>
          <w:szCs w:val="24"/>
        </w:rPr>
        <w:t xml:space="preserve">Таблица </w:t>
      </w:r>
      <w:r w:rsidR="006A6CD6" w:rsidRPr="007341E6">
        <w:rPr>
          <w:szCs w:val="24"/>
        </w:rPr>
        <w:fldChar w:fldCharType="begin"/>
      </w:r>
      <w:r w:rsidR="00292ABD" w:rsidRPr="007341E6">
        <w:rPr>
          <w:szCs w:val="24"/>
        </w:rPr>
        <w:instrText xml:space="preserve"> SEQ Таблица \* ARABIC </w:instrText>
      </w:r>
      <w:r w:rsidR="006A6CD6" w:rsidRPr="007341E6">
        <w:rPr>
          <w:szCs w:val="24"/>
        </w:rPr>
        <w:fldChar w:fldCharType="separate"/>
      </w:r>
      <w:r w:rsidRPr="007341E6">
        <w:rPr>
          <w:noProof/>
          <w:szCs w:val="24"/>
        </w:rPr>
        <w:t>8</w:t>
      </w:r>
      <w:r w:rsidR="006A6CD6" w:rsidRPr="007341E6">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 зачтено»</w:t>
            </w:r>
          </w:p>
        </w:tc>
      </w:tr>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«зачтено»</w:t>
            </w:r>
          </w:p>
        </w:tc>
      </w:tr>
    </w:tbl>
    <w:p w:rsidR="003C0FE8" w:rsidRPr="007341E6" w:rsidRDefault="003C0FE8" w:rsidP="0091059C">
      <w:pPr>
        <w:spacing w:before="40"/>
        <w:ind w:firstLine="397"/>
        <w:rPr>
          <w:rFonts w:ascii="Times New Roman" w:hAnsi="Times New Roman"/>
          <w:sz w:val="24"/>
          <w:szCs w:val="24"/>
        </w:rPr>
      </w:pPr>
      <w:r w:rsidRPr="007341E6">
        <w:rPr>
          <w:rFonts w:ascii="Times New Roman" w:hAnsi="Times New Roman"/>
          <w:sz w:val="24"/>
          <w:szCs w:val="24"/>
        </w:rPr>
        <w:lastRenderedPageBreak/>
        <w:t>Примечание: если дисциплина изучается в течение нескольких семестров, схема расчета приводится для каждого из них.</w:t>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bCs/>
          <w:color w:val="000000"/>
          <w:sz w:val="24"/>
          <w:szCs w:val="24"/>
        </w:rPr>
      </w:pPr>
      <w:r w:rsidRPr="004F23B7">
        <w:rPr>
          <w:rFonts w:ascii="Times New Roman" w:hAnsi="Times New Roman"/>
          <w:sz w:val="24"/>
          <w:szCs w:val="24"/>
        </w:rPr>
        <w:t xml:space="preserve">С целью контроля </w:t>
      </w:r>
      <w:proofErr w:type="spellStart"/>
      <w:r w:rsidRPr="004F23B7">
        <w:rPr>
          <w:rFonts w:ascii="Times New Roman" w:hAnsi="Times New Roman"/>
          <w:sz w:val="24"/>
          <w:szCs w:val="24"/>
        </w:rPr>
        <w:t>сформированности</w:t>
      </w:r>
      <w:proofErr w:type="spellEnd"/>
      <w:r w:rsidRPr="004F23B7">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4F23B7">
        <w:rPr>
          <w:rFonts w:ascii="Times New Roman" w:hAnsi="Times New Roman"/>
          <w:sz w:val="24"/>
          <w:szCs w:val="24"/>
        </w:rPr>
        <w:t>балльно</w:t>
      </w:r>
      <w:proofErr w:type="spellEnd"/>
      <w:r w:rsidRPr="004F23B7">
        <w:rPr>
          <w:rFonts w:ascii="Times New Roman" w:hAnsi="Times New Roman"/>
          <w:sz w:val="24"/>
          <w:szCs w:val="24"/>
        </w:rPr>
        <w:t>-рейтинговую оценку, определенную</w:t>
      </w:r>
      <w:r w:rsidRPr="004F23B7">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4F23B7">
          <w:rPr>
            <w:rFonts w:ascii="Times New Roman" w:hAnsi="Times New Roman"/>
            <w:bCs/>
            <w:color w:val="000000"/>
            <w:sz w:val="24"/>
            <w:szCs w:val="24"/>
          </w:rPr>
          <w:t>2014 г</w:t>
        </w:r>
      </w:smartTag>
      <w:r w:rsidRPr="004F23B7">
        <w:rPr>
          <w:rFonts w:ascii="Times New Roman" w:hAnsi="Times New Roman"/>
          <w:bCs/>
          <w:color w:val="000000"/>
          <w:sz w:val="24"/>
          <w:szCs w:val="24"/>
        </w:rPr>
        <w:t xml:space="preserve">. №168 «О применении </w:t>
      </w:r>
      <w:proofErr w:type="spellStart"/>
      <w:r w:rsidRPr="004F23B7">
        <w:rPr>
          <w:rFonts w:ascii="Times New Roman" w:hAnsi="Times New Roman"/>
          <w:bCs/>
          <w:color w:val="000000"/>
          <w:sz w:val="24"/>
          <w:szCs w:val="24"/>
        </w:rPr>
        <w:t>балльно</w:t>
      </w:r>
      <w:proofErr w:type="spellEnd"/>
      <w:r w:rsidRPr="004F23B7">
        <w:rPr>
          <w:rFonts w:ascii="Times New Roman" w:hAnsi="Times New Roman"/>
          <w:bCs/>
          <w:color w:val="000000"/>
          <w:sz w:val="24"/>
          <w:szCs w:val="24"/>
        </w:rPr>
        <w:t>-рейтинговой системы оценки знаний студентов».</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ED04D4">
        <w:rPr>
          <w:rFonts w:ascii="Times New Roman" w:hAnsi="Times New Roman"/>
          <w:bCs/>
          <w:color w:val="000000"/>
          <w:sz w:val="24"/>
          <w:szCs w:val="24"/>
        </w:rPr>
        <w:t>Методы системного анализа</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2. Системный подход и системный анализ</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Pr="007341E6"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3. Показатели и критерии </w:t>
            </w:r>
            <w:r w:rsidRPr="007341E6">
              <w:rPr>
                <w:rFonts w:ascii="Times New Roman" w:hAnsi="Times New Roman"/>
                <w:color w:val="000000"/>
                <w:sz w:val="20"/>
                <w:szCs w:val="20"/>
              </w:rPr>
              <w:lastRenderedPageBreak/>
              <w:t>эффективности систем</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lastRenderedPageBreak/>
              <w:t>1.</w:t>
            </w:r>
            <w:r w:rsidRPr="007341E6">
              <w:rPr>
                <w:rFonts w:ascii="Times New Roman" w:hAnsi="Times New Roman"/>
                <w:sz w:val="20"/>
                <w:szCs w:val="20"/>
              </w:rPr>
              <w:tab/>
              <w:t>Дайте определение качества системы.</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lastRenderedPageBreak/>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Pr="007341E6"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lastRenderedPageBreak/>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4 Модели и моделирование систем</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Зачем используются разные классы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Pr="007341E6"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В чем особенности экспертных методов?</w:t>
            </w:r>
          </w:p>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Почему экспертные методы широко применяются в системном анализе?</w:t>
            </w:r>
          </w:p>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Почему при экспертном опросе используются разные языки формализации?</w:t>
            </w:r>
          </w:p>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Приведите примеры решения задач экспертного опроса.</w:t>
            </w:r>
          </w:p>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7341E6"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0"/>
                <w:szCs w:val="20"/>
              </w:rPr>
            </w:pPr>
            <w:r w:rsidRPr="007341E6">
              <w:rPr>
                <w:rFonts w:ascii="Times New Roman" w:hAnsi="Times New Roman"/>
                <w:sz w:val="20"/>
                <w:szCs w:val="20"/>
              </w:rPr>
              <w:t xml:space="preserve">Можно ли совмещать аналитические и экспертные модели? </w:t>
            </w:r>
          </w:p>
          <w:p w:rsidR="00F6429C" w:rsidRPr="007341E6" w:rsidRDefault="00F6429C" w:rsidP="0091059C">
            <w:pPr>
              <w:shd w:val="clear" w:color="auto" w:fill="FFFFFF"/>
              <w:ind w:right="36"/>
              <w:rPr>
                <w:rFonts w:ascii="Times New Roman" w:hAnsi="Times New Roman"/>
                <w:sz w:val="20"/>
                <w:szCs w:val="20"/>
              </w:rPr>
            </w:pPr>
            <w:r w:rsidRPr="007341E6">
              <w:rPr>
                <w:rFonts w:ascii="Times New Roman" w:hAnsi="Times New Roman"/>
                <w:sz w:val="20"/>
                <w:szCs w:val="20"/>
              </w:rPr>
              <w:t>Как повысить точность экспертных моделей?</w:t>
            </w:r>
          </w:p>
        </w:tc>
      </w:tr>
    </w:tbl>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91059C">
      <w:pPr>
        <w:pStyle w:val="2"/>
        <w:numPr>
          <w:ilvl w:val="0"/>
          <w:numId w:val="0"/>
        </w:numPr>
        <w:ind w:left="1440"/>
        <w:rPr>
          <w:sz w:val="24"/>
          <w:szCs w:val="24"/>
        </w:rPr>
      </w:pPr>
      <w:r w:rsidRPr="007341E6">
        <w:rPr>
          <w:sz w:val="24"/>
          <w:szCs w:val="24"/>
        </w:rPr>
        <w:t>6.1.</w:t>
      </w:r>
      <w:r w:rsidR="004F23B7" w:rsidRPr="007341E6">
        <w:rPr>
          <w:sz w:val="24"/>
          <w:szCs w:val="24"/>
        </w:rPr>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B51AC2" w:rsidRPr="00B51AC2" w:rsidRDefault="00B51AC2" w:rsidP="00B51AC2">
      <w:pPr>
        <w:widowControl/>
        <w:numPr>
          <w:ilvl w:val="0"/>
          <w:numId w:val="36"/>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Анфилатов, В. С. Системный анализ в управлении : учеб. пособие для вузов, рек. М-</w:t>
      </w:r>
      <w:proofErr w:type="spellStart"/>
      <w:r w:rsidRPr="00B51AC2">
        <w:rPr>
          <w:rFonts w:ascii="Times New Roman" w:eastAsia="Calibri" w:hAnsi="Times New Roman"/>
          <w:kern w:val="0"/>
          <w:sz w:val="24"/>
          <w:szCs w:val="24"/>
          <w:lang w:eastAsia="en-US"/>
        </w:rPr>
        <w:t>вом</w:t>
      </w:r>
      <w:proofErr w:type="spellEnd"/>
      <w:r w:rsidRPr="00B51AC2">
        <w:rPr>
          <w:rFonts w:ascii="Times New Roman" w:eastAsia="Calibri" w:hAnsi="Times New Roman"/>
          <w:kern w:val="0"/>
          <w:sz w:val="24"/>
          <w:szCs w:val="24"/>
          <w:lang w:eastAsia="en-US"/>
        </w:rPr>
        <w:t xml:space="preserve">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B51AC2" w:rsidRPr="00B51AC2" w:rsidRDefault="00B51AC2" w:rsidP="00B51AC2">
      <w:pPr>
        <w:widowControl/>
        <w:numPr>
          <w:ilvl w:val="0"/>
          <w:numId w:val="36"/>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 xml:space="preserve">Евдонин, Геннадий Александрович. Математическое моделирование и управление социально-экономическими и политическими процессами : учеб. пособие для студентов вузов / Г. А. Евдонин ; </w:t>
      </w:r>
      <w:proofErr w:type="spellStart"/>
      <w:r w:rsidRPr="00B51AC2">
        <w:rPr>
          <w:rFonts w:ascii="Times New Roman" w:eastAsia="Calibri" w:hAnsi="Times New Roman"/>
          <w:kern w:val="0"/>
          <w:sz w:val="24"/>
          <w:szCs w:val="24"/>
          <w:lang w:eastAsia="en-US"/>
        </w:rPr>
        <w:t>Федер</w:t>
      </w:r>
      <w:proofErr w:type="spellEnd"/>
      <w:r w:rsidRPr="00B51AC2">
        <w:rPr>
          <w:rFonts w:ascii="Times New Roman" w:eastAsia="Calibri" w:hAnsi="Times New Roman"/>
          <w:kern w:val="0"/>
          <w:sz w:val="24"/>
          <w:szCs w:val="24"/>
          <w:lang w:eastAsia="en-US"/>
        </w:rPr>
        <w:t xml:space="preserve">. гос. бюджетное образовательное учреждение </w:t>
      </w:r>
      <w:proofErr w:type="spellStart"/>
      <w:r w:rsidRPr="00B51AC2">
        <w:rPr>
          <w:rFonts w:ascii="Times New Roman" w:eastAsia="Calibri" w:hAnsi="Times New Roman"/>
          <w:kern w:val="0"/>
          <w:sz w:val="24"/>
          <w:szCs w:val="24"/>
          <w:lang w:eastAsia="en-US"/>
        </w:rPr>
        <w:t>высш</w:t>
      </w:r>
      <w:proofErr w:type="spellEnd"/>
      <w:r w:rsidRPr="00B51AC2">
        <w:rPr>
          <w:rFonts w:ascii="Times New Roman" w:eastAsia="Calibri" w:hAnsi="Times New Roman"/>
          <w:kern w:val="0"/>
          <w:sz w:val="24"/>
          <w:szCs w:val="24"/>
          <w:lang w:eastAsia="en-US"/>
        </w:rPr>
        <w:t xml:space="preserve">. проф. образования Рос. акад. нар. хоз-ва и гос. службы при Президенте Рос. Федерации, Сев.-Зап. ин-т. - СПб. : Изд-во СЗИ </w:t>
      </w:r>
      <w:proofErr w:type="spellStart"/>
      <w:r w:rsidRPr="00B51AC2">
        <w:rPr>
          <w:rFonts w:ascii="Times New Roman" w:eastAsia="Calibri" w:hAnsi="Times New Roman"/>
          <w:kern w:val="0"/>
          <w:sz w:val="24"/>
          <w:szCs w:val="24"/>
          <w:lang w:eastAsia="en-US"/>
        </w:rPr>
        <w:t>РАНХиГС</w:t>
      </w:r>
      <w:proofErr w:type="spellEnd"/>
      <w:r w:rsidRPr="00B51AC2">
        <w:rPr>
          <w:rFonts w:ascii="Times New Roman" w:eastAsia="Calibri" w:hAnsi="Times New Roman"/>
          <w:kern w:val="0"/>
          <w:sz w:val="24"/>
          <w:szCs w:val="24"/>
          <w:lang w:eastAsia="en-US"/>
        </w:rPr>
        <w:t>, 2012. - 321 c. </w:t>
      </w:r>
    </w:p>
    <w:p w:rsidR="00B51AC2" w:rsidRPr="007254DF" w:rsidRDefault="00B51AC2" w:rsidP="00B51AC2">
      <w:pPr>
        <w:pStyle w:val="af5"/>
        <w:numPr>
          <w:ilvl w:val="0"/>
          <w:numId w:val="36"/>
        </w:numPr>
        <w:suppressAutoHyphens/>
        <w:spacing w:after="0"/>
        <w:ind w:left="714" w:hanging="357"/>
        <w:rPr>
          <w:sz w:val="24"/>
          <w:szCs w:val="24"/>
        </w:rPr>
      </w:pPr>
      <w:proofErr w:type="spellStart"/>
      <w:r w:rsidRPr="00B51AC2">
        <w:rPr>
          <w:sz w:val="24"/>
          <w:szCs w:val="24"/>
        </w:rPr>
        <w:t>Кориков</w:t>
      </w:r>
      <w:proofErr w:type="spellEnd"/>
      <w:r w:rsidRPr="00B51AC2">
        <w:rPr>
          <w:sz w:val="24"/>
          <w:szCs w:val="24"/>
        </w:rPr>
        <w:t xml:space="preserve">,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гос.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 - М. : ИНФРА-М, 2014. - 287 c. </w:t>
      </w:r>
    </w:p>
    <w:p w:rsidR="00B51AC2" w:rsidRPr="007341E6" w:rsidRDefault="00B51AC2" w:rsidP="00B51AC2">
      <w:pPr>
        <w:pStyle w:val="af5"/>
        <w:numPr>
          <w:ilvl w:val="0"/>
          <w:numId w:val="36"/>
        </w:numPr>
        <w:suppressAutoHyphens/>
        <w:spacing w:after="0"/>
        <w:ind w:left="714" w:hanging="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7341E6">
        <w:rPr>
          <w:sz w:val="24"/>
          <w:szCs w:val="24"/>
        </w:rPr>
        <w:t>Федер</w:t>
      </w:r>
      <w:proofErr w:type="spellEnd"/>
      <w:r w:rsidRPr="007341E6">
        <w:rPr>
          <w:sz w:val="24"/>
          <w:szCs w:val="24"/>
        </w:rPr>
        <w:t xml:space="preserve">. гос. образовательному стандарту 3-го поколения / Л.Д. Певзнер. - изд. 2-е, </w:t>
      </w:r>
      <w:proofErr w:type="spellStart"/>
      <w:r w:rsidRPr="007341E6">
        <w:rPr>
          <w:sz w:val="24"/>
          <w:szCs w:val="24"/>
        </w:rPr>
        <w:t>испр</w:t>
      </w:r>
      <w:proofErr w:type="spellEnd"/>
      <w:r w:rsidRPr="007341E6">
        <w:rPr>
          <w:sz w:val="24"/>
          <w:szCs w:val="24"/>
        </w:rPr>
        <w:t>. и доп. - СПб.[и др.] : Лань, 2013. - 420 c.</w:t>
      </w:r>
      <w:r w:rsidRPr="003F182B">
        <w:t xml:space="preserve"> </w:t>
      </w:r>
      <w:hyperlink r:id="rId12" w:anchor="book_name" w:history="1">
        <w:r w:rsidRPr="00F81085">
          <w:rPr>
            <w:rStyle w:val="af4"/>
            <w:sz w:val="24"/>
            <w:szCs w:val="24"/>
          </w:rPr>
          <w:t>https://e.lanbook.com/book/68469#book_name</w:t>
        </w:r>
      </w:hyperlink>
      <w:r>
        <w:rPr>
          <w:sz w:val="24"/>
          <w:szCs w:val="24"/>
          <w:lang w:val="en-US"/>
        </w:rPr>
        <w:t xml:space="preserve"> </w:t>
      </w: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91059C">
      <w:pPr>
        <w:pStyle w:val="1"/>
        <w:numPr>
          <w:ilvl w:val="1"/>
          <w:numId w:val="40"/>
        </w:numPr>
        <w:rPr>
          <w:sz w:val="24"/>
          <w:szCs w:val="24"/>
        </w:rPr>
      </w:pPr>
      <w:r w:rsidRPr="007341E6">
        <w:rPr>
          <w:sz w:val="24"/>
          <w:szCs w:val="24"/>
        </w:rPr>
        <w:lastRenderedPageBreak/>
        <w:t>Дополнительная литература</w:t>
      </w:r>
    </w:p>
    <w:p w:rsidR="00B51AC2" w:rsidRPr="007341E6" w:rsidRDefault="00B51AC2" w:rsidP="00B51AC2">
      <w:pPr>
        <w:widowControl/>
        <w:numPr>
          <w:ilvl w:val="0"/>
          <w:numId w:val="37"/>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С. В. Исследование систем управления : учеб. пособие / С. В. </w:t>
      </w: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 Гос. образовательное учреждение </w:t>
      </w:r>
      <w:proofErr w:type="spellStart"/>
      <w:r w:rsidRPr="007341E6">
        <w:rPr>
          <w:rFonts w:ascii="Times New Roman" w:hAnsi="Times New Roman"/>
          <w:sz w:val="24"/>
          <w:szCs w:val="24"/>
        </w:rPr>
        <w:t>высш</w:t>
      </w:r>
      <w:proofErr w:type="spellEnd"/>
      <w:r w:rsidRPr="007341E6">
        <w:rPr>
          <w:rFonts w:ascii="Times New Roman" w:hAnsi="Times New Roman"/>
          <w:sz w:val="24"/>
          <w:szCs w:val="24"/>
        </w:rPr>
        <w:t>. проф. образования "Российская таможенная академия". - М. : Рос. тамож. акад., 2007. - 159 c.</w:t>
      </w:r>
    </w:p>
    <w:p w:rsidR="00B51AC2" w:rsidRPr="007341E6" w:rsidRDefault="00B51AC2" w:rsidP="00B51AC2">
      <w:pPr>
        <w:widowControl/>
        <w:numPr>
          <w:ilvl w:val="0"/>
          <w:numId w:val="37"/>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 xml:space="preserve">Вдовин, В. М. Теория систем и системный анализ : учебник для аспирантов эконом. вузов, обучающихся по направлению подготовки "Прикладная информатика": соответствует </w:t>
      </w:r>
      <w:proofErr w:type="spellStart"/>
      <w:r w:rsidRPr="007341E6">
        <w:rPr>
          <w:rFonts w:ascii="Times New Roman" w:hAnsi="Times New Roman"/>
          <w:sz w:val="24"/>
          <w:szCs w:val="24"/>
        </w:rPr>
        <w:t>Федер</w:t>
      </w:r>
      <w:proofErr w:type="spellEnd"/>
      <w:r w:rsidRPr="007341E6">
        <w:rPr>
          <w:rFonts w:ascii="Times New Roman" w:hAnsi="Times New Roman"/>
          <w:sz w:val="24"/>
          <w:szCs w:val="24"/>
        </w:rPr>
        <w:t xml:space="preserve">. гос. образовательному стандарту 3-го поколения / В. М. Вдовин, Л. Е. Суркова, В. А. Валентинов. - 3-е изд. - М. : Дашков и К, 2014. - 643 c. </w:t>
      </w:r>
    </w:p>
    <w:p w:rsidR="00B51AC2" w:rsidRPr="00D3696F" w:rsidRDefault="00B51AC2" w:rsidP="00B51AC2">
      <w:pPr>
        <w:widowControl/>
        <w:numPr>
          <w:ilvl w:val="0"/>
          <w:numId w:val="37"/>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 xml:space="preserve">Волкова, Виолетта Николаевна. Теория систем и системный анализ [Электронный ресурс] : учебник для </w:t>
      </w:r>
      <w:proofErr w:type="spellStart"/>
      <w:r w:rsidRPr="00D3696F">
        <w:rPr>
          <w:rFonts w:ascii="Times New Roman" w:hAnsi="Times New Roman"/>
          <w:color w:val="000000"/>
          <w:sz w:val="24"/>
          <w:szCs w:val="24"/>
          <w:shd w:val="clear" w:color="auto" w:fill="EEEEEE"/>
        </w:rPr>
        <w:t>академ</w:t>
      </w:r>
      <w:proofErr w:type="spellEnd"/>
      <w:r w:rsidRPr="00D3696F">
        <w:rPr>
          <w:rFonts w:ascii="Times New Roman" w:hAnsi="Times New Roman"/>
          <w:color w:val="000000"/>
          <w:sz w:val="24"/>
          <w:szCs w:val="24"/>
          <w:shd w:val="clear" w:color="auto" w:fill="EEEEEE"/>
        </w:rPr>
        <w:t xml:space="preserve">. </w:t>
      </w:r>
      <w:proofErr w:type="spellStart"/>
      <w:r w:rsidRPr="00D3696F">
        <w:rPr>
          <w:rFonts w:ascii="Times New Roman" w:hAnsi="Times New Roman"/>
          <w:color w:val="000000"/>
          <w:sz w:val="24"/>
          <w:szCs w:val="24"/>
          <w:shd w:val="clear" w:color="auto" w:fill="EEEEEE"/>
        </w:rPr>
        <w:t>бакалавриата</w:t>
      </w:r>
      <w:proofErr w:type="spellEnd"/>
      <w:r w:rsidRPr="00D3696F">
        <w:rPr>
          <w:rFonts w:ascii="Times New Roman" w:hAnsi="Times New Roman"/>
          <w:color w:val="000000"/>
          <w:sz w:val="24"/>
          <w:szCs w:val="24"/>
          <w:shd w:val="clear" w:color="auto" w:fill="EEEEEE"/>
        </w:rPr>
        <w:t xml:space="preserve"> / В. Н. Волкова, А. А. Денисов. - 2-е изд., </w:t>
      </w:r>
      <w:proofErr w:type="spellStart"/>
      <w:r w:rsidRPr="00D3696F">
        <w:rPr>
          <w:rFonts w:ascii="Times New Roman" w:hAnsi="Times New Roman"/>
          <w:color w:val="000000"/>
          <w:sz w:val="24"/>
          <w:szCs w:val="24"/>
          <w:shd w:val="clear" w:color="auto" w:fill="EEEEEE"/>
        </w:rPr>
        <w:t>перераб</w:t>
      </w:r>
      <w:proofErr w:type="spellEnd"/>
      <w:r w:rsidRPr="00D3696F">
        <w:rPr>
          <w:rFonts w:ascii="Times New Roman" w:hAnsi="Times New Roman"/>
          <w:color w:val="000000"/>
          <w:sz w:val="24"/>
          <w:szCs w:val="24"/>
          <w:shd w:val="clear" w:color="auto" w:fill="EEEEEE"/>
        </w:rPr>
        <w:t xml:space="preserve">. и доп. - Электрон. дан. - М. : </w:t>
      </w:r>
      <w:proofErr w:type="spellStart"/>
      <w:r w:rsidRPr="00D3696F">
        <w:rPr>
          <w:rFonts w:ascii="Times New Roman" w:hAnsi="Times New Roman"/>
          <w:color w:val="000000"/>
          <w:sz w:val="24"/>
          <w:szCs w:val="24"/>
          <w:shd w:val="clear" w:color="auto" w:fill="EEEEEE"/>
        </w:rPr>
        <w:t>Юрайт</w:t>
      </w:r>
      <w:proofErr w:type="spellEnd"/>
      <w:r w:rsidRPr="00D3696F">
        <w:rPr>
          <w:rFonts w:ascii="Times New Roman" w:hAnsi="Times New Roman"/>
          <w:color w:val="000000"/>
          <w:sz w:val="24"/>
          <w:szCs w:val="24"/>
          <w:shd w:val="clear" w:color="auto" w:fill="EEEEEE"/>
        </w:rPr>
        <w:t>, 2017. - 462 c. </w:t>
      </w:r>
      <w:hyperlink r:id="rId13"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B51AC2" w:rsidRPr="007341E6" w:rsidRDefault="00B51AC2" w:rsidP="00B51AC2">
      <w:pPr>
        <w:widowControl/>
        <w:numPr>
          <w:ilvl w:val="0"/>
          <w:numId w:val="37"/>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4"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B51AC2" w:rsidRPr="007341E6" w:rsidRDefault="00B51AC2" w:rsidP="00B51AC2">
      <w:pPr>
        <w:widowControl/>
        <w:numPr>
          <w:ilvl w:val="0"/>
          <w:numId w:val="37"/>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особие: рек. М-</w:t>
      </w:r>
      <w:proofErr w:type="spellStart"/>
      <w:r w:rsidRPr="007341E6">
        <w:rPr>
          <w:rFonts w:ascii="Times New Roman" w:hAnsi="Times New Roman"/>
          <w:sz w:val="24"/>
          <w:szCs w:val="24"/>
        </w:rPr>
        <w:t>вом</w:t>
      </w:r>
      <w:proofErr w:type="spellEnd"/>
      <w:r w:rsidRPr="007341E6">
        <w:rPr>
          <w:rFonts w:ascii="Times New Roman" w:hAnsi="Times New Roman"/>
          <w:sz w:val="24"/>
          <w:szCs w:val="24"/>
        </w:rPr>
        <w:t xml:space="preserve">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B51AC2">
      <w:pPr>
        <w:widowControl/>
        <w:numPr>
          <w:ilvl w:val="0"/>
          <w:numId w:val="37"/>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 пособие / В. Н. Козлов ; С.-</w:t>
      </w:r>
      <w:proofErr w:type="spellStart"/>
      <w:r w:rsidRPr="007254DF">
        <w:rPr>
          <w:rFonts w:ascii="Times New Roman" w:hAnsi="Times New Roman"/>
          <w:color w:val="000000"/>
          <w:sz w:val="24"/>
          <w:szCs w:val="24"/>
          <w:shd w:val="clear" w:color="auto" w:fill="EEEEEE"/>
        </w:rPr>
        <w:t>Петерб</w:t>
      </w:r>
      <w:proofErr w:type="spellEnd"/>
      <w:r w:rsidRPr="007254DF">
        <w:rPr>
          <w:rFonts w:ascii="Times New Roman" w:hAnsi="Times New Roman"/>
          <w:color w:val="000000"/>
          <w:sz w:val="24"/>
          <w:szCs w:val="24"/>
          <w:shd w:val="clear" w:color="auto" w:fill="EEEEEE"/>
        </w:rPr>
        <w:t xml:space="preserve">. гос. </w:t>
      </w:r>
      <w:proofErr w:type="spellStart"/>
      <w:r w:rsidRPr="007254DF">
        <w:rPr>
          <w:rFonts w:ascii="Times New Roman" w:hAnsi="Times New Roman"/>
          <w:color w:val="000000"/>
          <w:sz w:val="24"/>
          <w:szCs w:val="24"/>
          <w:shd w:val="clear" w:color="auto" w:fill="EEEEEE"/>
        </w:rPr>
        <w:t>политехн</w:t>
      </w:r>
      <w:proofErr w:type="spellEnd"/>
      <w:r w:rsidRPr="007254DF">
        <w:rPr>
          <w:rFonts w:ascii="Times New Roman" w:hAnsi="Times New Roman"/>
          <w:color w:val="000000"/>
          <w:sz w:val="24"/>
          <w:szCs w:val="24"/>
          <w:shd w:val="clear" w:color="auto" w:fill="EEEEEE"/>
        </w:rPr>
        <w:t>. ун-т. - М. : Проспект, 2016. - 173 c. </w:t>
      </w:r>
    </w:p>
    <w:p w:rsidR="00B51AC2" w:rsidRPr="007341E6" w:rsidRDefault="00B51AC2" w:rsidP="00B51AC2">
      <w:pPr>
        <w:widowControl/>
        <w:numPr>
          <w:ilvl w:val="0"/>
          <w:numId w:val="37"/>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И. Д. Математические модели субкультур / И. Д. </w:t>
      </w: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 СПб. : Изд-во С.-</w:t>
      </w:r>
      <w:proofErr w:type="spellStart"/>
      <w:r w:rsidRPr="007341E6">
        <w:rPr>
          <w:rFonts w:ascii="Times New Roman" w:hAnsi="Times New Roman"/>
          <w:sz w:val="24"/>
          <w:szCs w:val="24"/>
        </w:rPr>
        <w:t>Петерб</w:t>
      </w:r>
      <w:proofErr w:type="spellEnd"/>
      <w:r w:rsidRPr="007341E6">
        <w:rPr>
          <w:rFonts w:ascii="Times New Roman" w:hAnsi="Times New Roman"/>
          <w:sz w:val="24"/>
          <w:szCs w:val="24"/>
        </w:rPr>
        <w:t>. ун-та, 2007. - 133 c.</w:t>
      </w:r>
    </w:p>
    <w:p w:rsidR="00B51AC2" w:rsidRPr="007341E6" w:rsidRDefault="00B51AC2" w:rsidP="00B51AC2">
      <w:pPr>
        <w:widowControl/>
        <w:numPr>
          <w:ilvl w:val="0"/>
          <w:numId w:val="37"/>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B93BB2" w:rsidRDefault="00B51AC2" w:rsidP="00B51AC2">
      <w:pPr>
        <w:pStyle w:val="a"/>
        <w:numPr>
          <w:ilvl w:val="0"/>
          <w:numId w:val="0"/>
        </w:numPr>
        <w:tabs>
          <w:tab w:val="num" w:pos="0"/>
          <w:tab w:val="left" w:pos="426"/>
        </w:tabs>
        <w:ind w:left="1080"/>
        <w:rPr>
          <w:b/>
          <w:sz w:val="24"/>
          <w:szCs w:val="24"/>
        </w:rPr>
      </w:pPr>
      <w:r>
        <w:rPr>
          <w:b/>
          <w:sz w:val="24"/>
          <w:szCs w:val="24"/>
        </w:rPr>
        <w:t>6.3.</w:t>
      </w:r>
      <w:r w:rsidRPr="00B93BB2">
        <w:rPr>
          <w:b/>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 xml:space="preserve">Приказ </w:t>
      </w:r>
      <w:proofErr w:type="spellStart"/>
      <w:r w:rsidRPr="002E1B1D">
        <w:rPr>
          <w:rFonts w:ascii="Times New Roman" w:hAnsi="Times New Roman"/>
          <w:sz w:val="24"/>
          <w:szCs w:val="24"/>
        </w:rPr>
        <w:t>Минобрнауки</w:t>
      </w:r>
      <w:proofErr w:type="spellEnd"/>
      <w:r w:rsidRPr="002E1B1D">
        <w:rPr>
          <w:rFonts w:ascii="Times New Roman" w:hAnsi="Times New Roman"/>
          <w:sz w:val="24"/>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proofErr w:type="spellStart"/>
      <w:r w:rsidRPr="002E1B1D">
        <w:rPr>
          <w:rFonts w:ascii="Times New Roman" w:hAnsi="Times New Roman"/>
          <w:sz w:val="24"/>
          <w:szCs w:val="24"/>
          <w:lang w:val="en-US"/>
        </w:rPr>
        <w:t>StudBox</w:t>
      </w:r>
      <w:proofErr w:type="spellEnd"/>
      <w:r w:rsidRPr="002E1B1D">
        <w:rPr>
          <w:rFonts w:ascii="Times New Roman" w:hAnsi="Times New Roman"/>
          <w:sz w:val="24"/>
          <w:szCs w:val="24"/>
        </w:rPr>
        <w:t>.</w:t>
      </w:r>
    </w:p>
    <w:p w:rsidR="00B51AC2" w:rsidRPr="002E1B1D" w:rsidRDefault="00B51AC2" w:rsidP="00B51AC2">
      <w:pPr>
        <w:pStyle w:val="a"/>
        <w:numPr>
          <w:ilvl w:val="1"/>
          <w:numId w:val="42"/>
        </w:numPr>
        <w:tabs>
          <w:tab w:val="clear" w:pos="540"/>
          <w:tab w:val="num" w:pos="0"/>
          <w:tab w:val="left" w:pos="426"/>
        </w:tabs>
        <w:ind w:left="0"/>
        <w:rPr>
          <w:b/>
          <w:sz w:val="24"/>
          <w:szCs w:val="24"/>
        </w:rPr>
      </w:pPr>
      <w:r w:rsidRPr="002E1B1D">
        <w:rPr>
          <w:b/>
          <w:sz w:val="24"/>
          <w:szCs w:val="24"/>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3470FB" w:rsidRDefault="00B51AC2" w:rsidP="00B51AC2">
      <w:pPr>
        <w:pStyle w:val="2"/>
        <w:numPr>
          <w:ilvl w:val="0"/>
          <w:numId w:val="0"/>
        </w:numPr>
        <w:ind w:left="567"/>
        <w:jc w:val="left"/>
      </w:pPr>
      <w:r w:rsidRPr="003470FB">
        <w:t>6.5. Интернет-ресурсы</w:t>
      </w:r>
    </w:p>
    <w:p w:rsidR="00B51AC2" w:rsidRPr="00B51AC2" w:rsidRDefault="00B51AC2" w:rsidP="008D5D10">
      <w:pPr>
        <w:pStyle w:val="2"/>
        <w:numPr>
          <w:ilvl w:val="0"/>
          <w:numId w:val="0"/>
        </w:numPr>
        <w:spacing w:before="0"/>
        <w:ind w:firstLine="425"/>
        <w:rPr>
          <w:rFonts w:cs="Times New Roman"/>
          <w:sz w:val="24"/>
          <w:szCs w:val="24"/>
        </w:rPr>
      </w:pPr>
      <w:r w:rsidRPr="00B51AC2">
        <w:rPr>
          <w:rFonts w:cs="Times New Roman"/>
          <w:sz w:val="24"/>
          <w:szCs w:val="24"/>
        </w:rPr>
        <w:t xml:space="preserve">Электронно-образовательные ресурсы на сайте научной библиотеки СЗИУ </w:t>
      </w:r>
      <w:proofErr w:type="spellStart"/>
      <w:r w:rsidRPr="00B51AC2">
        <w:rPr>
          <w:rFonts w:cs="Times New Roman"/>
          <w:sz w:val="24"/>
          <w:szCs w:val="24"/>
        </w:rPr>
        <w:t>РАНХиГС</w:t>
      </w:r>
      <w:proofErr w:type="spellEnd"/>
      <w:r w:rsidRPr="00B51AC2">
        <w:rPr>
          <w:rFonts w:cs="Times New Roman"/>
          <w:sz w:val="24"/>
          <w:szCs w:val="24"/>
        </w:rPr>
        <w:t xml:space="preserve"> (</w:t>
      </w:r>
      <w:hyperlink r:id="rId15" w:history="1">
        <w:r w:rsidRPr="00B51AC2">
          <w:rPr>
            <w:rStyle w:val="af4"/>
            <w:rFonts w:cs="Times New Roman"/>
            <w:sz w:val="24"/>
            <w:szCs w:val="24"/>
          </w:rPr>
          <w:t>http://nwipa.ru</w:t>
        </w:r>
      </w:hyperlink>
      <w:r w:rsidRPr="00B51AC2">
        <w:rPr>
          <w:rFonts w:cs="Times New Roman"/>
          <w:sz w:val="24"/>
          <w:szCs w:val="24"/>
        </w:rPr>
        <w:t>)</w:t>
      </w:r>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Электронные учебники электронно-библиотечной системы (ЭБС) «</w:t>
      </w:r>
      <w:proofErr w:type="spellStart"/>
      <w:r w:rsidRPr="00B51AC2">
        <w:rPr>
          <w:sz w:val="24"/>
          <w:szCs w:val="24"/>
        </w:rPr>
        <w:t>Айбукс</w:t>
      </w:r>
      <w:proofErr w:type="spellEnd"/>
      <w:r w:rsidRPr="00B51AC2">
        <w:rPr>
          <w:sz w:val="24"/>
          <w:szCs w:val="24"/>
        </w:rPr>
        <w:t xml:space="preserve">»  </w:t>
      </w:r>
      <w:hyperlink r:id="rId16" w:history="1">
        <w:r w:rsidRPr="00B51AC2">
          <w:rPr>
            <w:rStyle w:val="af4"/>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 xml:space="preserve">Электронные учебники электронно-библиотечной системы (ЭБС) «Лань» </w:t>
      </w:r>
      <w:hyperlink r:id="rId17" w:history="1">
        <w:r w:rsidRPr="00B51AC2">
          <w:rPr>
            <w:rStyle w:val="af4"/>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 xml:space="preserve">Электронные учебники электронно-библиотечной системы (ЭБС) </w:t>
      </w:r>
      <w:hyperlink r:id="rId18" w:tgtFrame="_blank" w:history="1">
        <w:r w:rsidRPr="00B51AC2">
          <w:rPr>
            <w:rStyle w:val="af4"/>
            <w:color w:val="auto"/>
            <w:sz w:val="24"/>
            <w:szCs w:val="24"/>
            <w:shd w:val="clear" w:color="auto" w:fill="FFFFFF"/>
          </w:rPr>
          <w:t>«IPRbooks»</w:t>
        </w:r>
      </w:hyperlink>
      <w:r w:rsidRPr="00B51AC2">
        <w:rPr>
          <w:sz w:val="24"/>
          <w:szCs w:val="24"/>
        </w:rPr>
        <w:t xml:space="preserve"> </w:t>
      </w:r>
      <w:hyperlink r:id="rId19" w:history="1">
        <w:r w:rsidRPr="00B51AC2">
          <w:rPr>
            <w:rStyle w:val="af4"/>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Электронные учебники электронно-библиотечной системы (ЭБС) «</w:t>
      </w:r>
      <w:proofErr w:type="spellStart"/>
      <w:r w:rsidRPr="00B51AC2">
        <w:rPr>
          <w:sz w:val="24"/>
          <w:szCs w:val="24"/>
        </w:rPr>
        <w:t>Юрайт</w:t>
      </w:r>
      <w:proofErr w:type="spellEnd"/>
      <w:r w:rsidRPr="00B51AC2">
        <w:rPr>
          <w:sz w:val="24"/>
          <w:szCs w:val="24"/>
        </w:rPr>
        <w:t>»</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0" w:history="1">
        <w:r w:rsidRPr="00B51AC2">
          <w:rPr>
            <w:rStyle w:val="af4"/>
            <w:rFonts w:ascii="Times New Roman" w:hAnsi="Times New Roman"/>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 xml:space="preserve">Научно-практические статьи по экономике и финансам Электронной библиотеки ИД «Гребенников» </w:t>
      </w:r>
      <w:hyperlink r:id="rId21" w:history="1">
        <w:r w:rsidRPr="00B51AC2">
          <w:rPr>
            <w:rStyle w:val="af4"/>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t xml:space="preserve">Статьи из журналов и статистических изданий </w:t>
      </w:r>
      <w:proofErr w:type="spellStart"/>
      <w:r w:rsidRPr="00B51AC2">
        <w:rPr>
          <w:sz w:val="24"/>
          <w:szCs w:val="24"/>
        </w:rPr>
        <w:t>Ист</w:t>
      </w:r>
      <w:proofErr w:type="spellEnd"/>
      <w:r w:rsidRPr="00B51AC2">
        <w:rPr>
          <w:sz w:val="24"/>
          <w:szCs w:val="24"/>
        </w:rPr>
        <w:t xml:space="preserve">-Вью </w:t>
      </w:r>
      <w:hyperlink r:id="rId22" w:history="1">
        <w:r w:rsidRPr="00B51AC2">
          <w:rPr>
            <w:rStyle w:val="af4"/>
            <w:sz w:val="24"/>
            <w:szCs w:val="24"/>
          </w:rPr>
          <w:t>http://www.nwapa.spb.ru/index.php?page_id=76</w:t>
        </w:r>
      </w:hyperlink>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r w:rsidRPr="00B51AC2">
        <w:rPr>
          <w:sz w:val="24"/>
          <w:szCs w:val="24"/>
        </w:rPr>
        <w:lastRenderedPageBreak/>
        <w:t xml:space="preserve">Англоязычные  ресурсы </w:t>
      </w:r>
      <w:r w:rsidRPr="00B51AC2">
        <w:rPr>
          <w:b/>
          <w:sz w:val="24"/>
          <w:szCs w:val="24"/>
        </w:rPr>
        <w:t xml:space="preserve">EBSCO </w:t>
      </w:r>
      <w:proofErr w:type="spellStart"/>
      <w:r w:rsidRPr="00B51AC2">
        <w:rPr>
          <w:b/>
          <w:sz w:val="24"/>
          <w:szCs w:val="24"/>
        </w:rPr>
        <w:t>Publishing</w:t>
      </w:r>
      <w:proofErr w:type="spellEnd"/>
      <w:r w:rsidRPr="00B51AC2">
        <w:rPr>
          <w:sz w:val="24"/>
          <w:szCs w:val="24"/>
        </w:rPr>
        <w:t xml:space="preserve">: доступ к </w:t>
      </w:r>
      <w:proofErr w:type="spellStart"/>
      <w:r w:rsidRPr="00B51AC2">
        <w:rPr>
          <w:sz w:val="24"/>
          <w:szCs w:val="24"/>
        </w:rPr>
        <w:t>мультидисциплинарным</w:t>
      </w:r>
      <w:proofErr w:type="spellEnd"/>
      <w:r w:rsidRPr="00B51AC2">
        <w:rPr>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8D5D10">
      <w:pPr>
        <w:pStyle w:val="a"/>
        <w:widowControl/>
        <w:numPr>
          <w:ilvl w:val="0"/>
          <w:numId w:val="45"/>
        </w:numPr>
        <w:tabs>
          <w:tab w:val="clear" w:pos="0"/>
          <w:tab w:val="clear" w:pos="540"/>
        </w:tabs>
        <w:suppressAutoHyphens w:val="0"/>
        <w:overflowPunct/>
        <w:autoSpaceDE/>
        <w:autoSpaceDN/>
        <w:ind w:left="0" w:firstLine="425"/>
        <w:textAlignment w:val="auto"/>
        <w:rPr>
          <w:sz w:val="24"/>
          <w:szCs w:val="24"/>
        </w:rPr>
      </w:pPr>
      <w:proofErr w:type="spellStart"/>
      <w:r w:rsidRPr="00B51AC2">
        <w:rPr>
          <w:b/>
          <w:bCs/>
          <w:sz w:val="24"/>
          <w:szCs w:val="24"/>
        </w:rPr>
        <w:t>Emerald</w:t>
      </w:r>
      <w:proofErr w:type="spellEnd"/>
      <w:r w:rsidRPr="00B51AC2">
        <w:rPr>
          <w:b/>
          <w:bCs/>
          <w:sz w:val="24"/>
          <w:szCs w:val="24"/>
        </w:rPr>
        <w:t xml:space="preserve"> </w:t>
      </w:r>
      <w:proofErr w:type="spellStart"/>
      <w:r w:rsidRPr="00B51AC2">
        <w:rPr>
          <w:b/>
          <w:bCs/>
          <w:sz w:val="24"/>
          <w:szCs w:val="24"/>
        </w:rPr>
        <w:t>eJournals</w:t>
      </w:r>
      <w:proofErr w:type="spellEnd"/>
      <w:r w:rsidRPr="00B51AC2">
        <w:rPr>
          <w:b/>
          <w:bCs/>
          <w:sz w:val="24"/>
          <w:szCs w:val="24"/>
        </w:rPr>
        <w:t xml:space="preserve"> </w:t>
      </w:r>
      <w:proofErr w:type="spellStart"/>
      <w:r w:rsidRPr="00B51AC2">
        <w:rPr>
          <w:b/>
          <w:bCs/>
          <w:sz w:val="24"/>
          <w:szCs w:val="24"/>
        </w:rPr>
        <w:t>Premier</w:t>
      </w:r>
      <w:proofErr w:type="spellEnd"/>
      <w:r w:rsidRPr="00B51AC2">
        <w:rPr>
          <w:b/>
          <w:sz w:val="24"/>
          <w:szCs w:val="24"/>
        </w:rPr>
        <w:t xml:space="preserve"> - </w:t>
      </w:r>
      <w:r w:rsidRPr="00B51AC2">
        <w:rPr>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B51AC2">
        <w:rPr>
          <w:b/>
          <w:sz w:val="24"/>
          <w:szCs w:val="24"/>
        </w:rPr>
        <w:t xml:space="preserve">          </w:t>
      </w:r>
    </w:p>
    <w:p w:rsidR="00B51AC2" w:rsidRPr="00512597" w:rsidRDefault="00B51AC2" w:rsidP="00B51AC2">
      <w:pPr>
        <w:pStyle w:val="2"/>
        <w:numPr>
          <w:ilvl w:val="0"/>
          <w:numId w:val="0"/>
        </w:numPr>
        <w:ind w:left="567"/>
        <w:jc w:val="left"/>
      </w:pPr>
      <w:r w:rsidRPr="00512597">
        <w:t>6.6.Иные источники.</w:t>
      </w:r>
    </w:p>
    <w:p w:rsidR="00B51AC2" w:rsidRPr="007341E6"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Курс включает использование программного обеспечения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Excel</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Word</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Power</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Point</w:t>
      </w:r>
      <w:proofErr w:type="spellEnd"/>
      <w:r w:rsidRPr="007341E6">
        <w:rPr>
          <w:rFonts w:ascii="Times New Roman" w:hAnsi="Times New Roman"/>
          <w:sz w:val="24"/>
          <w:szCs w:val="24"/>
        </w:rPr>
        <w:t xml:space="preserve">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F23B7" w:rsidRPr="007341E6" w:rsidTr="00ED04D4">
        <w:trPr>
          <w:trHeight w:val="269"/>
        </w:trPr>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9424C">
            <w:pPr>
              <w:pStyle w:val="a"/>
              <w:numPr>
                <w:ilvl w:val="0"/>
                <w:numId w:val="24"/>
              </w:numPr>
              <w:rPr>
                <w:sz w:val="24"/>
                <w:szCs w:val="24"/>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F23B7">
      <w:pPr>
        <w:ind w:firstLine="567"/>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E8" w:rsidRDefault="000A4AE8" w:rsidP="003C0FE8">
      <w:r>
        <w:separator/>
      </w:r>
    </w:p>
  </w:endnote>
  <w:endnote w:type="continuationSeparator" w:id="0">
    <w:p w:rsidR="000A4AE8" w:rsidRDefault="000A4AE8"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0" w:rsidRDefault="006A6CD6">
    <w:pPr>
      <w:pStyle w:val="af0"/>
      <w:framePr w:wrap="around" w:vAnchor="text" w:hAnchor="margin" w:xAlign="right" w:y="1"/>
      <w:rPr>
        <w:rStyle w:val="af2"/>
      </w:rPr>
    </w:pPr>
    <w:r>
      <w:rPr>
        <w:rStyle w:val="af2"/>
      </w:rPr>
      <w:fldChar w:fldCharType="begin"/>
    </w:r>
    <w:r w:rsidR="00092040">
      <w:rPr>
        <w:rStyle w:val="af2"/>
      </w:rPr>
      <w:instrText xml:space="preserve">PAGE  </w:instrText>
    </w:r>
    <w:r>
      <w:rPr>
        <w:rStyle w:val="af2"/>
      </w:rPr>
      <w:fldChar w:fldCharType="end"/>
    </w:r>
  </w:p>
  <w:p w:rsidR="00092040" w:rsidRDefault="0009204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0" w:rsidRDefault="006A6CD6">
    <w:pPr>
      <w:pStyle w:val="af0"/>
      <w:jc w:val="center"/>
    </w:pPr>
    <w:r>
      <w:fldChar w:fldCharType="begin"/>
    </w:r>
    <w:r w:rsidR="00092040">
      <w:instrText xml:space="preserve"> PAGE   \* MERGEFORMAT </w:instrText>
    </w:r>
    <w:r>
      <w:fldChar w:fldCharType="separate"/>
    </w:r>
    <w:r w:rsidR="00B76C78">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E8" w:rsidRDefault="000A4AE8" w:rsidP="003C0FE8">
      <w:r>
        <w:separator/>
      </w:r>
    </w:p>
  </w:footnote>
  <w:footnote w:type="continuationSeparator" w:id="0">
    <w:p w:rsidR="000A4AE8" w:rsidRDefault="000A4AE8" w:rsidP="003C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0" w:rsidRDefault="006A6CD6">
    <w:pPr>
      <w:pStyle w:val="a5"/>
      <w:jc w:val="center"/>
    </w:pPr>
    <w:r>
      <w:fldChar w:fldCharType="begin"/>
    </w:r>
    <w:r w:rsidR="00092040">
      <w:instrText xml:space="preserve"> PAGE </w:instrText>
    </w:r>
    <w:r>
      <w:fldChar w:fldCharType="separate"/>
    </w:r>
    <w:r w:rsidR="00B76C78">
      <w:rPr>
        <w:noProof/>
      </w:rPr>
      <w:t>2</w:t>
    </w:r>
    <w:r>
      <w:rPr>
        <w:noProof/>
      </w:rPr>
      <w:fldChar w:fldCharType="end"/>
    </w:r>
  </w:p>
  <w:p w:rsidR="00092040" w:rsidRDefault="000920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0" w:rsidRDefault="000920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0" w:rsidRDefault="006A6CD6">
    <w:pPr>
      <w:pStyle w:val="a5"/>
      <w:framePr w:wrap="around" w:vAnchor="text" w:hAnchor="margin" w:xAlign="right" w:y="1"/>
      <w:rPr>
        <w:rStyle w:val="af2"/>
      </w:rPr>
    </w:pPr>
    <w:r>
      <w:rPr>
        <w:rStyle w:val="af2"/>
      </w:rPr>
      <w:fldChar w:fldCharType="begin"/>
    </w:r>
    <w:r w:rsidR="00092040">
      <w:rPr>
        <w:rStyle w:val="af2"/>
      </w:rPr>
      <w:instrText xml:space="preserve">PAGE  </w:instrText>
    </w:r>
    <w:r>
      <w:rPr>
        <w:rStyle w:val="af2"/>
      </w:rPr>
      <w:fldChar w:fldCharType="end"/>
    </w:r>
  </w:p>
  <w:p w:rsidR="00092040" w:rsidRDefault="0009204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12767FA"/>
    <w:multiLevelType w:val="hybridMultilevel"/>
    <w:tmpl w:val="3EE4116A"/>
    <w:lvl w:ilvl="0" w:tplc="1E527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E670F"/>
    <w:multiLevelType w:val="multilevel"/>
    <w:tmpl w:val="F6B412E0"/>
    <w:lvl w:ilvl="0">
      <w:start w:val="1"/>
      <w:numFmt w:val="decimal"/>
      <w:pStyle w:val="a"/>
      <w:lvlText w:val="%1."/>
      <w:lvlJc w:val="left"/>
      <w:pPr>
        <w:tabs>
          <w:tab w:val="num" w:pos="1431"/>
        </w:tabs>
        <w:ind w:left="1431" w:hanging="1005"/>
      </w:pPr>
      <w:rPr>
        <w:rFonts w:hint="default"/>
      </w:rPr>
    </w:lvl>
    <w:lvl w:ilvl="1">
      <w:start w:val="5"/>
      <w:numFmt w:val="decimal"/>
      <w:isLgl/>
      <w:lvlText w:val="%1.%2."/>
      <w:lvlJc w:val="left"/>
      <w:pPr>
        <w:ind w:left="1296"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616" w:hanging="1440"/>
      </w:pPr>
      <w:rPr>
        <w:rFonts w:hint="default"/>
      </w:rPr>
    </w:lvl>
    <w:lvl w:ilvl="6">
      <w:start w:val="1"/>
      <w:numFmt w:val="decimal"/>
      <w:isLgl/>
      <w:lvlText w:val="%1.%2.%3.%4.%5.%6.%7."/>
      <w:lvlJc w:val="left"/>
      <w:pPr>
        <w:ind w:left="3126" w:hanging="1800"/>
      </w:pPr>
      <w:rPr>
        <w:rFonts w:hint="default"/>
      </w:rPr>
    </w:lvl>
    <w:lvl w:ilvl="7">
      <w:start w:val="1"/>
      <w:numFmt w:val="decimal"/>
      <w:isLgl/>
      <w:lvlText w:val="%1.%2.%3.%4.%5.%6.%7.%8."/>
      <w:lvlJc w:val="left"/>
      <w:pPr>
        <w:ind w:left="3276" w:hanging="1800"/>
      </w:pPr>
      <w:rPr>
        <w:rFonts w:hint="default"/>
      </w:rPr>
    </w:lvl>
    <w:lvl w:ilvl="8">
      <w:start w:val="1"/>
      <w:numFmt w:val="decimal"/>
      <w:isLgl/>
      <w:lvlText w:val="%1.%2.%3.%4.%5.%6.%7.%8.%9."/>
      <w:lvlJc w:val="left"/>
      <w:pPr>
        <w:ind w:left="3786" w:hanging="2160"/>
      </w:pPr>
      <w:rPr>
        <w:rFonts w:hint="default"/>
      </w:rPr>
    </w:lvl>
  </w:abstractNum>
  <w:abstractNum w:abstractNumId="3">
    <w:nsid w:val="04B5343B"/>
    <w:multiLevelType w:val="hybridMultilevel"/>
    <w:tmpl w:val="15B2CE8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422698"/>
    <w:multiLevelType w:val="hybridMultilevel"/>
    <w:tmpl w:val="8A3CA9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C039B"/>
    <w:multiLevelType w:val="hybridMultilevel"/>
    <w:tmpl w:val="E7C88952"/>
    <w:lvl w:ilvl="0" w:tplc="5B5AD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54129"/>
    <w:multiLevelType w:val="hybridMultilevel"/>
    <w:tmpl w:val="E5C68D76"/>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25E90403"/>
    <w:multiLevelType w:val="hybridMultilevel"/>
    <w:tmpl w:val="2026A9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327C16"/>
    <w:multiLevelType w:val="hybridMultilevel"/>
    <w:tmpl w:val="65086148"/>
    <w:lvl w:ilvl="0" w:tplc="77A2F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82647"/>
    <w:multiLevelType w:val="hybridMultilevel"/>
    <w:tmpl w:val="71B6AD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A41604"/>
    <w:multiLevelType w:val="multilevel"/>
    <w:tmpl w:val="B09A95D6"/>
    <w:lvl w:ilvl="0">
      <w:start w:val="4"/>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F615E26"/>
    <w:multiLevelType w:val="multilevel"/>
    <w:tmpl w:val="16A86FAE"/>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31FF4EF5"/>
    <w:multiLevelType w:val="multilevel"/>
    <w:tmpl w:val="5748C3B2"/>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3E4816F3"/>
    <w:multiLevelType w:val="hybridMultilevel"/>
    <w:tmpl w:val="38080878"/>
    <w:lvl w:ilvl="0" w:tplc="E598B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65AA5"/>
    <w:multiLevelType w:val="multilevel"/>
    <w:tmpl w:val="8BC216C6"/>
    <w:lvl w:ilvl="0">
      <w:start w:val="8"/>
      <w:numFmt w:val="decimal"/>
      <w:lvlText w:val="%1."/>
      <w:lvlJc w:val="left"/>
      <w:pPr>
        <w:ind w:left="615" w:hanging="61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43BF426F"/>
    <w:multiLevelType w:val="hybridMultilevel"/>
    <w:tmpl w:val="99165A50"/>
    <w:lvl w:ilvl="0" w:tplc="B93E2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34056"/>
    <w:multiLevelType w:val="hybridMultilevel"/>
    <w:tmpl w:val="D2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DF0000"/>
    <w:multiLevelType w:val="hybridMultilevel"/>
    <w:tmpl w:val="82740236"/>
    <w:lvl w:ilvl="0" w:tplc="D08E9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F60502C"/>
    <w:multiLevelType w:val="hybridMultilevel"/>
    <w:tmpl w:val="F98618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FB778A7"/>
    <w:multiLevelType w:val="multilevel"/>
    <w:tmpl w:val="44B8CF7A"/>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51044BA5"/>
    <w:multiLevelType w:val="hybridMultilevel"/>
    <w:tmpl w:val="63A64F3E"/>
    <w:lvl w:ilvl="0" w:tplc="944227B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28">
    <w:nsid w:val="55C6592C"/>
    <w:multiLevelType w:val="hybridMultilevel"/>
    <w:tmpl w:val="74D6C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768B2"/>
    <w:multiLevelType w:val="hybridMultilevel"/>
    <w:tmpl w:val="8196F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602"/>
    <w:multiLevelType w:val="multilevel"/>
    <w:tmpl w:val="322E93A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AE3331"/>
    <w:multiLevelType w:val="hybridMultilevel"/>
    <w:tmpl w:val="3CD4F8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905DD"/>
    <w:multiLevelType w:val="hybridMultilevel"/>
    <w:tmpl w:val="20280CA4"/>
    <w:lvl w:ilvl="0" w:tplc="BB74C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B618D4"/>
    <w:multiLevelType w:val="hybridMultilevel"/>
    <w:tmpl w:val="3F46C7D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FD3AD4"/>
    <w:multiLevelType w:val="multilevel"/>
    <w:tmpl w:val="B1801BC6"/>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5E5B94"/>
    <w:multiLevelType w:val="hybridMultilevel"/>
    <w:tmpl w:val="A18AAB86"/>
    <w:lvl w:ilvl="0" w:tplc="476A07A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7604E2"/>
    <w:multiLevelType w:val="hybridMultilevel"/>
    <w:tmpl w:val="19C2A15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41"/>
  </w:num>
  <w:num w:numId="4">
    <w:abstractNumId w:val="39"/>
  </w:num>
  <w:num w:numId="5">
    <w:abstractNumId w:val="24"/>
  </w:num>
  <w:num w:numId="6">
    <w:abstractNumId w:val="8"/>
  </w:num>
  <w:num w:numId="7">
    <w:abstractNumId w:val="15"/>
  </w:num>
  <w:num w:numId="8">
    <w:abstractNumId w:val="2"/>
  </w:num>
  <w:num w:numId="9">
    <w:abstractNumId w:val="25"/>
  </w:num>
  <w:num w:numId="10">
    <w:abstractNumId w:val="3"/>
  </w:num>
  <w:num w:numId="11">
    <w:abstractNumId w:val="11"/>
  </w:num>
  <w:num w:numId="12">
    <w:abstractNumId w:val="22"/>
  </w:num>
  <w:num w:numId="13">
    <w:abstractNumId w:val="37"/>
  </w:num>
  <w:num w:numId="14">
    <w:abstractNumId w:val="34"/>
  </w:num>
  <w:num w:numId="15">
    <w:abstractNumId w:val="14"/>
  </w:num>
  <w:num w:numId="16">
    <w:abstractNumId w:val="32"/>
  </w:num>
  <w:num w:numId="17">
    <w:abstractNumId w:val="4"/>
  </w:num>
  <w:num w:numId="18">
    <w:abstractNumId w:val="20"/>
  </w:num>
  <w:num w:numId="19">
    <w:abstractNumId w:val="35"/>
  </w:num>
  <w:num w:numId="20">
    <w:abstractNumId w:val="1"/>
  </w:num>
  <w:num w:numId="21">
    <w:abstractNumId w:val="7"/>
  </w:num>
  <w:num w:numId="22">
    <w:abstractNumId w:val="18"/>
  </w:num>
  <w:num w:numId="23">
    <w:abstractNumId w:val="16"/>
  </w:num>
  <w:num w:numId="24">
    <w:abstractNumId w:val="5"/>
  </w:num>
  <w:num w:numId="25">
    <w:abstractNumId w:val="26"/>
  </w:num>
  <w:num w:numId="26">
    <w:abstractNumId w:val="36"/>
  </w:num>
  <w:num w:numId="27">
    <w:abstractNumId w:val="25"/>
    <w:lvlOverride w:ilvl="0">
      <w:startOverride w:val="4"/>
    </w:lvlOverride>
    <w:lvlOverride w:ilvl="1">
      <w:startOverride w:val="2"/>
    </w:lvlOverride>
  </w:num>
  <w:num w:numId="28">
    <w:abstractNumId w:val="27"/>
  </w:num>
  <w:num w:numId="29">
    <w:abstractNumId w:val="13"/>
  </w:num>
  <w:num w:numId="30">
    <w:abstractNumId w:val="19"/>
  </w:num>
  <w:num w:numId="31">
    <w:abstractNumId w:val="28"/>
  </w:num>
  <w:num w:numId="32">
    <w:abstractNumId w:val="9"/>
  </w:num>
  <w:num w:numId="33">
    <w:abstractNumId w:val="30"/>
  </w:num>
  <w:num w:numId="34">
    <w:abstractNumId w:val="17"/>
  </w:num>
  <w:num w:numId="35">
    <w:abstractNumId w:val="42"/>
  </w:num>
  <w:num w:numId="36">
    <w:abstractNumId w:val="40"/>
  </w:num>
  <w:num w:numId="37">
    <w:abstractNumId w:val="38"/>
  </w:num>
  <w:num w:numId="38">
    <w:abstractNumId w:val="12"/>
  </w:num>
  <w:num w:numId="39">
    <w:abstractNumId w:val="25"/>
    <w:lvlOverride w:ilvl="0">
      <w:startOverride w:val="4"/>
    </w:lvlOverride>
    <w:lvlOverride w:ilvl="1">
      <w:startOverride w:val="2"/>
    </w:lvlOverride>
    <w:lvlOverride w:ilvl="2">
      <w:startOverride w:val="2"/>
    </w:lvlOverride>
  </w:num>
  <w:num w:numId="40">
    <w:abstractNumId w:val="21"/>
  </w:num>
  <w:num w:numId="41">
    <w:abstractNumId w:val="6"/>
  </w:num>
  <w:num w:numId="42">
    <w:abstractNumId w:val="31"/>
  </w:num>
  <w:num w:numId="43">
    <w:abstractNumId w:val="10"/>
  </w:num>
  <w:num w:numId="44">
    <w:abstractNumId w:val="33"/>
  </w:num>
  <w:num w:numId="4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C2"/>
    <w:rsid w:val="00063E9D"/>
    <w:rsid w:val="00067B7C"/>
    <w:rsid w:val="00092040"/>
    <w:rsid w:val="00097418"/>
    <w:rsid w:val="000A2BFC"/>
    <w:rsid w:val="000A4AE8"/>
    <w:rsid w:val="000D49B6"/>
    <w:rsid w:val="001106C5"/>
    <w:rsid w:val="00160312"/>
    <w:rsid w:val="00173351"/>
    <w:rsid w:val="00187D74"/>
    <w:rsid w:val="001C25E9"/>
    <w:rsid w:val="001C5FF4"/>
    <w:rsid w:val="00220EDD"/>
    <w:rsid w:val="00222364"/>
    <w:rsid w:val="00270F7E"/>
    <w:rsid w:val="00282440"/>
    <w:rsid w:val="00292ABD"/>
    <w:rsid w:val="002943A1"/>
    <w:rsid w:val="002E1B1D"/>
    <w:rsid w:val="002E6EBA"/>
    <w:rsid w:val="002F7288"/>
    <w:rsid w:val="0031689E"/>
    <w:rsid w:val="00323A21"/>
    <w:rsid w:val="003338D6"/>
    <w:rsid w:val="00347199"/>
    <w:rsid w:val="0037492D"/>
    <w:rsid w:val="00376334"/>
    <w:rsid w:val="00387F97"/>
    <w:rsid w:val="003A5F72"/>
    <w:rsid w:val="003C0FE8"/>
    <w:rsid w:val="00400075"/>
    <w:rsid w:val="00434131"/>
    <w:rsid w:val="00452008"/>
    <w:rsid w:val="00482E86"/>
    <w:rsid w:val="004920D4"/>
    <w:rsid w:val="004B0453"/>
    <w:rsid w:val="004C7ABB"/>
    <w:rsid w:val="004E6ABA"/>
    <w:rsid w:val="004E6F21"/>
    <w:rsid w:val="004F23B7"/>
    <w:rsid w:val="00506A20"/>
    <w:rsid w:val="00525265"/>
    <w:rsid w:val="00536DF0"/>
    <w:rsid w:val="00556905"/>
    <w:rsid w:val="00587BD0"/>
    <w:rsid w:val="005C47C2"/>
    <w:rsid w:val="005D18EB"/>
    <w:rsid w:val="005E086D"/>
    <w:rsid w:val="005F4D0C"/>
    <w:rsid w:val="00633737"/>
    <w:rsid w:val="006548E3"/>
    <w:rsid w:val="006677AF"/>
    <w:rsid w:val="006858C2"/>
    <w:rsid w:val="00687D51"/>
    <w:rsid w:val="006A6CD6"/>
    <w:rsid w:val="006E0B08"/>
    <w:rsid w:val="006F281A"/>
    <w:rsid w:val="006F34C8"/>
    <w:rsid w:val="00717D6A"/>
    <w:rsid w:val="007251D8"/>
    <w:rsid w:val="007341E6"/>
    <w:rsid w:val="007619B3"/>
    <w:rsid w:val="007740E1"/>
    <w:rsid w:val="00775BD7"/>
    <w:rsid w:val="007E19EA"/>
    <w:rsid w:val="008215B3"/>
    <w:rsid w:val="00871588"/>
    <w:rsid w:val="008940F9"/>
    <w:rsid w:val="008C5CD0"/>
    <w:rsid w:val="008D5D10"/>
    <w:rsid w:val="0091059C"/>
    <w:rsid w:val="0091788E"/>
    <w:rsid w:val="00933B2F"/>
    <w:rsid w:val="00972F61"/>
    <w:rsid w:val="009C3B71"/>
    <w:rsid w:val="00A147AF"/>
    <w:rsid w:val="00A304B3"/>
    <w:rsid w:val="00A4162C"/>
    <w:rsid w:val="00A7484A"/>
    <w:rsid w:val="00A80F98"/>
    <w:rsid w:val="00AB0D1E"/>
    <w:rsid w:val="00AD4256"/>
    <w:rsid w:val="00AF0B67"/>
    <w:rsid w:val="00AF5000"/>
    <w:rsid w:val="00B160D3"/>
    <w:rsid w:val="00B51AC2"/>
    <w:rsid w:val="00B54011"/>
    <w:rsid w:val="00B55939"/>
    <w:rsid w:val="00B76C78"/>
    <w:rsid w:val="00BC7E00"/>
    <w:rsid w:val="00C15EF6"/>
    <w:rsid w:val="00C75B85"/>
    <w:rsid w:val="00CC6225"/>
    <w:rsid w:val="00DC64B3"/>
    <w:rsid w:val="00E30498"/>
    <w:rsid w:val="00E93774"/>
    <w:rsid w:val="00E9424C"/>
    <w:rsid w:val="00EC0A14"/>
    <w:rsid w:val="00ED04D4"/>
    <w:rsid w:val="00EE1105"/>
    <w:rsid w:val="00EE7A07"/>
    <w:rsid w:val="00F13E7E"/>
    <w:rsid w:val="00F21FC7"/>
    <w:rsid w:val="00F240C5"/>
    <w:rsid w:val="00F62AFC"/>
    <w:rsid w:val="00F6429C"/>
    <w:rsid w:val="00F673C3"/>
    <w:rsid w:val="00F73464"/>
    <w:rsid w:val="00FD5536"/>
    <w:rsid w:val="00FD62E3"/>
    <w:rsid w:val="00FD6BB4"/>
    <w:rsid w:val="00FD7012"/>
    <w:rsid w:val="00FD7806"/>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9"/>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7740E1"/>
    <w:pPr>
      <w:keepNext/>
      <w:keepLines/>
      <w:numPr>
        <w:ilvl w:val="2"/>
        <w:numId w:val="9"/>
      </w:numPr>
      <w:spacing w:before="40"/>
      <w:ind w:left="0" w:firstLine="567"/>
      <w:jc w:val="both"/>
      <w:outlineLvl w:val="1"/>
    </w:pPr>
    <w:rPr>
      <w:rFonts w:ascii="Times New Roman" w:eastAsiaTheme="majorEastAsia" w:hAnsi="Times New Roman" w:cstheme="majorBidi"/>
      <w:b/>
      <w:sz w:val="28"/>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
    <w:name w:val="List Paragraph"/>
    <w:basedOn w:val="a1"/>
    <w:link w:val="af"/>
    <w:autoRedefine/>
    <w:uiPriority w:val="99"/>
    <w:qFormat/>
    <w:rsid w:val="004F23B7"/>
    <w:pPr>
      <w:numPr>
        <w:numId w:val="8"/>
      </w:numPr>
      <w:tabs>
        <w:tab w:val="left" w:pos="0"/>
        <w:tab w:val="left" w:pos="540"/>
      </w:tabs>
      <w:contextualSpacing/>
      <w:jc w:val="both"/>
    </w:pPr>
    <w:rPr>
      <w:rFonts w:ascii="Times New Roman" w:hAnsi="Times New Roman"/>
      <w:color w:val="000000" w:themeColor="text1"/>
      <w:sz w:val="28"/>
      <w:szCs w:val="28"/>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7740E1"/>
    <w:rPr>
      <w:rFonts w:ascii="Times New Roman" w:eastAsiaTheme="majorEastAsia" w:hAnsi="Times New Roman" w:cstheme="majorBidi"/>
      <w:b/>
      <w:kern w:val="3"/>
      <w:sz w:val="28"/>
      <w:szCs w:val="26"/>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0">
    <w:name w:val="План маркер"/>
    <w:basedOn w:val="a1"/>
    <w:link w:val="af9"/>
    <w:uiPriority w:val="1"/>
    <w:qFormat/>
    <w:rsid w:val="006F281A"/>
    <w:pPr>
      <w:numPr>
        <w:numId w:val="18"/>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0"/>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afa">
    <w:basedOn w:val="a1"/>
    <w:next w:val="afb"/>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b">
    <w:name w:val="Subtitle"/>
    <w:basedOn w:val="a1"/>
    <w:next w:val="a1"/>
    <w:link w:val="afc"/>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2"/>
    <w:link w:val="afb"/>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
    <w:uiPriority w:val="34"/>
    <w:rsid w:val="00434131"/>
    <w:rPr>
      <w:rFonts w:ascii="Times New Roman" w:eastAsia="Times New Roman" w:hAnsi="Times New Roman" w:cs="Times New Roman"/>
      <w:color w:val="000000" w:themeColor="text1"/>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viewer/7057E48D-241E-4EF2-B636-5C84E4F678AC" TargetMode="External"/><Relationship Id="rId18" Type="http://schemas.openxmlformats.org/officeDocument/2006/relationships/hyperlink" Target="http://www.iprbooksho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footnotes" Target="footnotes.xml"/><Relationship Id="rId12" Type="http://schemas.openxmlformats.org/officeDocument/2006/relationships/hyperlink" Target="https://e.lanbook.com/book/68469" TargetMode="External"/><Relationship Id="rId17" Type="http://schemas.openxmlformats.org/officeDocument/2006/relationships/hyperlink" Target="http://www.nwapa.spb.ru/index.php?page_id=7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530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wipa.ru"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or.nwapa.spb.ru/0060/frames.html" TargetMode="External"/><Relationship Id="rId22" Type="http://schemas.openxmlformats.org/officeDocument/2006/relationships/hyperlink" Target="http://www.nwapa.spb.ru/index.php?page_id=7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A257-2143-4ADF-BEB8-A9725568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13591</Words>
  <Characters>77473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Наумов Владимир Николаевич</cp:lastModifiedBy>
  <cp:revision>17</cp:revision>
  <dcterms:created xsi:type="dcterms:W3CDTF">2017-08-28T17:19:00Z</dcterms:created>
  <dcterms:modified xsi:type="dcterms:W3CDTF">2018-11-12T13:07:00Z</dcterms:modified>
</cp:coreProperties>
</file>