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6E" w:rsidRPr="007F436E" w:rsidRDefault="007F436E" w:rsidP="007F436E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F436E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436E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r w:rsidR="00965598">
        <w:rPr>
          <w:rFonts w:ascii="Times New Roman" w:eastAsia="Times New Roman" w:hAnsi="Times New Roman" w:cs="Times New Roman"/>
          <w:lang w:eastAsia="ru-RU"/>
        </w:rPr>
        <w:t xml:space="preserve"> - филиал </w:t>
      </w:r>
      <w:r w:rsidRPr="007F436E">
        <w:rPr>
          <w:rFonts w:ascii="Times New Roman" w:eastAsia="Times New Roman" w:hAnsi="Times New Roman" w:cs="Times New Roman"/>
          <w:lang w:eastAsia="ru-RU"/>
        </w:rPr>
        <w:t>РАНХиГС</w:t>
      </w: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7F436E" w:rsidRPr="007F436E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F436E" w:rsidRPr="007F436E" w:rsidTr="00ED4F7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8B7A9A" w:rsidRPr="007810E8" w:rsidRDefault="008B7A9A" w:rsidP="008B7A9A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9F08F9" w:rsidRPr="008B7A9A" w:rsidRDefault="008B7A9A" w:rsidP="008B7A9A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7F436E" w:rsidRPr="007F436E" w:rsidRDefault="007F436E" w:rsidP="007F436E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ПРАКТИКИ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8D77D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</w:p>
    <w:p w:rsidR="00DD18DE" w:rsidRPr="00965598" w:rsidRDefault="00DD18D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sz w:val="24"/>
          <w:lang w:eastAsia="ru-RU"/>
        </w:rPr>
        <w:t>но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>ведение»</w:t>
      </w:r>
    </w:p>
    <w:p w:rsidR="00DD18DE" w:rsidRPr="007F436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направленность</w:t>
      </w:r>
      <w:r w:rsidR="007F436E"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«Политические проблемы международной системы, глобального и регионального развития»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18D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DD18DE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  <w:r w:rsidR="00DD18DE"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8D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 формы обучения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8B7A9A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51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набора - 20</w:t>
      </w:r>
      <w:r w:rsidR="00523C7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23C79" w:rsidRPr="008B7A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Санкт-Петербург, 20</w:t>
      </w:r>
      <w:r w:rsidR="00523C79" w:rsidRPr="008B7A9A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7F436E" w:rsidRPr="007F436E" w:rsidRDefault="007F436E" w:rsidP="007F43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  <w:sectPr w:rsidR="007F436E" w:rsidRPr="007F436E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Автор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-составител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Буланакова М.А.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Любина Д.Е.</w:t>
      </w:r>
    </w:p>
    <w:p w:rsidR="00965598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965598" w:rsidRP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Д.филос. н., профессор Ю.В.Косов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5.Формы отчетности по практике (научно-исследовательской, исследовательской, аналитической работе)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Материалы текущего контроля успеваемости обучающихся и фонд оценочных средств промежуточной аттестации по практике 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7.3.Нормативные правовые документы ….……………………………………………..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7.4.Интернет-ресурсы ……..……………….………………………………………….....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7F436E" w:rsidRPr="007F436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520"/>
        <w:textAlignment w:val="baseline"/>
        <w:rPr>
          <w:rFonts w:ascii="Calibri" w:eastAsia="Calibri" w:hAnsi="Calibri" w:cs="Calibri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1. Вид практики, способы и формы ее проведения</w:t>
      </w:r>
    </w:p>
    <w:p w:rsidR="007A544E" w:rsidRDefault="007A544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8D77D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устанавливается в соответствии с ФГОС.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Вид практики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педагогическая</w:t>
      </w: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7A544E" w:rsidRPr="007A544E" w:rsidRDefault="00965598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– стационарная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рассредоточенная. </w:t>
      </w:r>
      <w:r w:rsidR="007A544E"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436E" w:rsidRPr="007F436E" w:rsidRDefault="007F436E" w:rsidP="007A544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A544E" w:rsidRDefault="007F436E" w:rsidP="007A544E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7A54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практики 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Б2.В.01(П)Педагогическая практика</w:t>
      </w:r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 овладение следующими компетенциями: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7F436E" w:rsidRPr="006E5185" w:rsidTr="008D7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8D77DE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B3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1F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07"/>
        <w:gridCol w:w="2270"/>
        <w:gridCol w:w="4954"/>
      </w:tblGrid>
      <w:tr w:rsidR="007F436E" w:rsidRPr="007F436E" w:rsidTr="00790DF2">
        <w:tc>
          <w:tcPr>
            <w:tcW w:w="2907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70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7F436E" w:rsidRPr="007F436E" w:rsidTr="00790DF2">
        <w:tc>
          <w:tcPr>
            <w:tcW w:w="2907" w:type="dxa"/>
            <w:vMerge w:val="restart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36E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ОПК-2.2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</w:t>
            </w:r>
            <w:r w:rsid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2AC"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7F436E" w:rsidRPr="007F436E" w:rsidTr="00790DF2">
        <w:tc>
          <w:tcPr>
            <w:tcW w:w="2907" w:type="dxa"/>
            <w:vMerge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7F436E" w:rsidRPr="00965598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</w:t>
            </w:r>
            <w:r w:rsidR="005D12AC"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D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19200A" w:rsidRPr="007F436E" w:rsidTr="00094B9C">
        <w:trPr>
          <w:trHeight w:val="976"/>
        </w:trPr>
        <w:tc>
          <w:tcPr>
            <w:tcW w:w="2907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9200A" w:rsidRPr="00965598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19200A" w:rsidRPr="0019200A" w:rsidRDefault="0019200A" w:rsidP="001920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подготовить лекцию, практическое занятие, </w:t>
            </w:r>
          </w:p>
          <w:p w:rsidR="0019200A" w:rsidRPr="007F436E" w:rsidRDefault="0019200A" w:rsidP="0019200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список литературы, сформулировать задачи для обучающихся.</w:t>
            </w:r>
          </w:p>
        </w:tc>
      </w:tr>
    </w:tbl>
    <w:p w:rsidR="007F436E" w:rsidRPr="008F4018" w:rsidRDefault="007F436E" w:rsidP="008D77DE">
      <w:pPr>
        <w:pStyle w:val="a9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Объем и место</w:t>
      </w:r>
      <w:r w:rsidR="00676809"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77DE" w:rsidRPr="008D77DE">
        <w:rPr>
          <w:rFonts w:ascii="Times New Roman" w:eastAsia="Calibri" w:hAnsi="Times New Roman" w:cs="Times New Roman"/>
          <w:b/>
          <w:bCs/>
          <w:sz w:val="24"/>
          <w:szCs w:val="24"/>
        </w:rPr>
        <w:t>Б2.В.01(П)Педагогическая практика</w:t>
      </w:r>
      <w:r w:rsidR="00AA13C5" w:rsidRPr="00AA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в структуре образовательной программы</w:t>
      </w:r>
    </w:p>
    <w:p w:rsidR="00676809" w:rsidRDefault="00676809" w:rsidP="00676809">
      <w:pPr>
        <w:keepNext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практики:</w:t>
      </w:r>
    </w:p>
    <w:p w:rsidR="005D12AC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5D12AC" w:rsidRPr="00965598" w:rsidRDefault="005D12AC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33B" w:rsidRPr="00E8633B" w:rsidRDefault="00E8633B" w:rsidP="00E8633B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педагогической практики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очной и заочной форме обучения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ЗЕ</w:t>
      </w:r>
      <w:r w:rsidRPr="00E8633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216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академ.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час.). </w:t>
      </w: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Место практики в структуре ОП ВО:</w:t>
      </w:r>
    </w:p>
    <w:p w:rsidR="00DC38FE" w:rsidRDefault="00DC38F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6F8" w:rsidRPr="007F436E" w:rsidRDefault="008D77D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  <w:r w:rsidR="0019200A" w:rsidRPr="00DC38FE">
        <w:rPr>
          <w:rFonts w:ascii="Times New Roman" w:eastAsia="Times New Roman" w:hAnsi="Times New Roman" w:cs="Times New Roman"/>
          <w:bCs/>
          <w:sz w:val="24"/>
          <w:szCs w:val="24"/>
        </w:rPr>
        <w:t>; педагогическая практика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факультета международных отношений Северо-Западного института управления РАНХиГС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направлению аспирантуры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ведение»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составной частью основной образовательной программы высшего профессионального образования. 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6D5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</w:t>
      </w:r>
      <w:r w:rsidR="00F64131" w:rsidRPr="00F64131">
        <w:t xml:space="preserve"> </w:t>
      </w:r>
      <w:r w:rsidR="00F64131">
        <w:t xml:space="preserve"> 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Б2.В.0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(П)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проводится на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Завершается практика  Зачетом</w:t>
      </w:r>
      <w:r w:rsid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8D77DE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заочной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 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проводится на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="008D77DE"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Завершается практика  Зачетом. </w:t>
      </w:r>
    </w:p>
    <w:p w:rsidR="00DC38FE" w:rsidRPr="00D047E3" w:rsidRDefault="008D77DE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  <w:r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направлена на формирование профессиональных компетенций в области</w:t>
      </w:r>
      <w:r w:rsid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учебно-методической и научно-педагогической деятельности.</w:t>
      </w:r>
      <w:r w:rsidR="00DC38FE" w:rsidRPr="00DC38FE">
        <w:t xml:space="preserve"> </w:t>
      </w:r>
    </w:p>
    <w:p w:rsidR="00D047E3" w:rsidRDefault="00D047E3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Pr="007F436E" w:rsidRDefault="006656F8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1350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промежуточной аттестации </w:t>
      </w:r>
      <w:r w:rsidRPr="00D047E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– Зачет.</w:t>
      </w:r>
    </w:p>
    <w:p w:rsidR="007F436E" w:rsidRPr="007F436E" w:rsidRDefault="007F436E" w:rsidP="007F436E">
      <w:pPr>
        <w:spacing w:after="0" w:line="240" w:lineRule="auto"/>
        <w:ind w:left="1800" w:firstLine="709"/>
        <w:jc w:val="both"/>
        <w:rPr>
          <w:rFonts w:ascii="Calibri" w:eastAsia="Times New Roman" w:hAnsi="Calibri" w:cs="Times New Roman"/>
        </w:rPr>
      </w:pPr>
    </w:p>
    <w:p w:rsidR="007F436E" w:rsidRPr="000B6BBD" w:rsidRDefault="007F436E" w:rsidP="000B6BBD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0B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практики </w:t>
      </w:r>
    </w:p>
    <w:p w:rsidR="00D047E3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233"/>
        <w:gridCol w:w="5569"/>
      </w:tblGrid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33" w:type="dxa"/>
          </w:tcPr>
          <w:p w:rsidR="00D047E3" w:rsidRPr="00D047E3" w:rsidRDefault="00D047E3" w:rsidP="008F401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Этапы/периоды практики </w:t>
            </w:r>
          </w:p>
        </w:tc>
        <w:tc>
          <w:tcPr>
            <w:tcW w:w="55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D047E3" w:rsidRDefault="00F64131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0B6BBD" w:rsidRDefault="000B6BBD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BBD" w:rsidRPr="00D047E3" w:rsidRDefault="00B35F7C" w:rsidP="00B35F7C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69" w:type="dxa"/>
          </w:tcPr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структуре практики, ознакомление с программой практики, формирование заданий на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составлению планов занятий, методических приемов работы с обучающимися;</w:t>
            </w:r>
          </w:p>
          <w:p w:rsidR="000B6BBD" w:rsidRDefault="000B6BBD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занятиям: работа в библиотеке, с ресурсами, методическими материалами</w:t>
            </w:r>
          </w:p>
          <w:p w:rsidR="000B6BBD" w:rsidRPr="000B6BBD" w:rsidRDefault="000B6BBD" w:rsidP="000B6BBD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учебно-методических материалов для проведения семинарских занятий</w:t>
            </w:r>
          </w:p>
          <w:p w:rsidR="000B6BBD" w:rsidRPr="00D047E3" w:rsidRDefault="000B6BBD" w:rsidP="000B6BBD">
            <w:pPr>
              <w:pStyle w:val="a9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E2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(аудиторный)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B35F7C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B35F7C" w:rsidRPr="00D047E3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лекций по </w:t>
            </w:r>
            <w:r w:rsidR="00824C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BD" w:rsidRPr="000B6BBD" w:rsidRDefault="000B6BBD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семинарских занятий в объеме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B6BBD" w:rsidRDefault="00EA02A1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совместно с руководителем в обсуждении результатов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аудиторной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аспирантов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с обучающимися;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аспиранта в работе кафедры: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заседания кафедры,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научном мероприятии кафедры;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консультации для обучающихся по написанию курсовой работы, научного доклада или научной статьи;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 РПД нового учебного курса (из планируемых на кафедре ДПО, новых программ и профилей) или совершенствование ФОС РПД по выбранному курсу; предоставление материалов на кафедру</w:t>
            </w:r>
          </w:p>
          <w:p w:rsidR="00831454" w:rsidRPr="000B6BBD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Обновление списка основной и дополнительной литературы в РПД по выбранному курсу.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Pr="00D047E3" w:rsidRDefault="00D047E3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D047E3" w:rsidRDefault="00831454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ттестационный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в семестре </w:t>
            </w:r>
            <w:r w:rsidR="00094B9C">
              <w:rPr>
                <w:rFonts w:ascii="Times New Roman" w:eastAsia="Times New Roman" w:hAnsi="Times New Roman" w:cs="Times New Roman"/>
                <w:sz w:val="24"/>
                <w:szCs w:val="24"/>
              </w:rPr>
              <w:t>(7 ЗЕ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5F7C" w:rsidRPr="00D047E3" w:rsidRDefault="00B35F7C" w:rsidP="00831454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D047E3" w:rsidRDefault="00B35F7C" w:rsidP="00B35F7C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  <w:p w:rsidR="00831454" w:rsidRDefault="009D0106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аспиранта о прохождении практики на заседании методической комиссии направления «Международные отношения»</w:t>
            </w:r>
          </w:p>
          <w:p w:rsidR="00B35F7C" w:rsidRPr="00B35F7C" w:rsidRDefault="00831454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ачет по практике</w:t>
            </w:r>
          </w:p>
        </w:tc>
      </w:tr>
    </w:tbl>
    <w:p w:rsidR="00D047E3" w:rsidRDefault="00831454" w:rsidP="00831454">
      <w:pPr>
        <w:tabs>
          <w:tab w:val="left" w:pos="5880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Pr="007F436E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Default="007F436E" w:rsidP="00824C84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Формы отчетности по практике</w:t>
      </w:r>
      <w:r w:rsidR="00824C84"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31454" w:rsidRDefault="00831454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052D" w:rsidRDefault="00FB052D" w:rsidP="00FB052D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Письменный отчет аспиранта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заданной форме о содержании, формах, сроках и выполнении заданий практики.</w:t>
      </w:r>
    </w:p>
    <w:p w:rsidR="00831454" w:rsidRDefault="00FB052D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</w:rPr>
        <w:t>По итогам прохождения практики аспирант  пишет отчет, который должен включать информацию о месте прохождения практики, основных задачах, которые предполагалось решить, видах и содержании деятельности, основных полученных результатах в ходе прохождения практики.</w:t>
      </w:r>
    </w:p>
    <w:p w:rsidR="00831454" w:rsidRPr="00831454" w:rsidRDefault="00831454" w:rsidP="00831454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Пакет методических материалов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, подготовленных аспирантом за время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>в зависимости от полученного задания,</w:t>
      </w:r>
    </w:p>
    <w:p w:rsidR="00FB052D" w:rsidRPr="00FB052D" w:rsidRDefault="00FB052D" w:rsidP="00FB052D">
      <w:pPr>
        <w:pStyle w:val="a9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Выписк</w:t>
      </w:r>
      <w:r w:rsid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</w:t>
      </w: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из решения методической комиссии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о заслушивании отчета на заседании методической комиссии по направлению «Международные отношения»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общей оценкой результатов практики.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052D" w:rsidRDefault="00831454" w:rsidP="00FB052D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</w:t>
      </w:r>
      <w:r w:rsidR="00FB052D"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руководителя о прохождении педагогической практики</w:t>
      </w:r>
      <w:r w:rsid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аспирантом по заданной форме за указанный период.</w:t>
      </w:r>
    </w:p>
    <w:p w:rsidR="009C3F53" w:rsidRDefault="00FB052D" w:rsidP="00831454">
      <w:pPr>
        <w:pStyle w:val="a9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3F53" w:rsidRPr="009C3F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 руководителя практики</w:t>
      </w:r>
      <w:r w:rsidR="009D01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C3F53">
        <w:rPr>
          <w:rFonts w:ascii="Times New Roman" w:eastAsia="Calibri" w:hAnsi="Times New Roman" w:cs="Times New Roman"/>
          <w:bCs/>
          <w:sz w:val="24"/>
          <w:szCs w:val="24"/>
        </w:rPr>
        <w:t>включает: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Указание периода и места прохождения практики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Перечень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всех заданий, которые выполнил в течение практики аспирант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Характеристика о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тношени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практиканта к выполняемой работе, степень выполнения поручений, качественный уровень и степень подготовленности аспиранта к самостоятельному выполнению отдельных заданий;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 Уровень владения методическими приемами работы с аудиторией обучающихся;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5) Качество выполненных учебно-методических разработок аспиранта;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Дисциплинированность и деловые качества, которые проявил аспирант во время практики;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Умение контактировать с обучающимися, а также сотрудниками, руководством учебного подразделения.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Наличие отрицательных черт, действий, проявлений, характеризующих аспиранта с негативной стороны в период прохождения практики.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9)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Рекомендуемая оценка прохождения практики;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10)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Дата составления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отзыва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и подпись руководителя практики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Pr="009C3F53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средств промежуточной аттестации по практике</w:t>
      </w:r>
    </w:p>
    <w:p w:rsidR="0019328B" w:rsidRDefault="0019328B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В ходе реализации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Б2.В.01(П)Педагогическая практика</w:t>
      </w:r>
      <w:r w:rsidR="00831454" w:rsidRP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Руководитель практики отслеживает ход выполнения задания 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по п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рактик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посредством:</w:t>
      </w: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Проверки планов учебных занятий, которые разрабатывает аспирант в ходе подготовки к проведению аудиторных занятий.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и редакции обновленных списков литературы в РПД по выбранному курсу.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Посещения занятия (минимум 2 часа), проводимого аспирантом.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Устного собеседования с  аспирантом об его участии в  учебно-методической работе кафедры.</w:t>
      </w: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РПД нового учебного курса, составленной аспирантом.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</w:t>
      </w:r>
      <w:r w:rsidR="00ED4F78">
        <w:rPr>
          <w:rFonts w:ascii="Times New Roman" w:eastAsia="Times New Roman" w:hAnsi="Times New Roman" w:cs="Times New Roman"/>
          <w:iCs/>
        </w:rPr>
        <w:t>теля и фиксированной датой.</w:t>
      </w:r>
    </w:p>
    <w:p w:rsidR="009D0106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9D0106" w:rsidRP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7F436E" w:rsidRPr="007F436E" w:rsidRDefault="007F436E" w:rsidP="00ED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в форме </w:t>
      </w:r>
      <w:r w:rsidR="00ED4F78" w:rsidRPr="00ED4F78">
        <w:rPr>
          <w:rFonts w:ascii="Times New Roman" w:eastAsia="Times New Roman" w:hAnsi="Times New Roman" w:cs="Times New Roman"/>
          <w:bCs/>
          <w:sz w:val="24"/>
          <w:szCs w:val="24"/>
        </w:rPr>
        <w:t>зачета, 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</w:t>
      </w:r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>дения практики (планы учебных занятий, списки литературы по выбранной дисциплине, РПД по новым курсам кафедры)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7F436E" w:rsidRPr="007F436E" w:rsidRDefault="00ED4F7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F78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7F436E" w:rsidRPr="007F436E">
        <w:rPr>
          <w:rFonts w:ascii="Times New Roman" w:eastAsia="Times New Roman" w:hAnsi="Times New Roman" w:cs="Times New Roman"/>
          <w:iCs/>
          <w:sz w:val="24"/>
          <w:szCs w:val="24"/>
        </w:rPr>
        <w:t>пециальные оценочные средства при проведении текущего контроля успеваемости не применяются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ED4F78" w:rsidRDefault="00ED4F78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5C3EEC" w:rsidRPr="006E5185" w:rsidTr="00AA1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671921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91" w:type="dxa"/>
        <w:tblInd w:w="-63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04"/>
        <w:gridCol w:w="2693"/>
        <w:gridCol w:w="4394"/>
      </w:tblGrid>
      <w:tr w:rsidR="00094B9C" w:rsidRPr="00DB2C66" w:rsidTr="00E12F81">
        <w:trPr>
          <w:trHeight w:val="886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C3EEC" w:rsidRPr="00134F2F" w:rsidTr="00E12F81">
        <w:trPr>
          <w:trHeight w:val="79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Код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134F2F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F78" w:rsidRPr="00AA7D57" w:rsidRDefault="00ED4F78" w:rsidP="00ED4F7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D4F7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Перечень примерных вопросов 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 теоретической части зачета 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на п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ерв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аттестационн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 этапе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педагогической практик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и воспитательные функции преподавателя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устных монологических выступлений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подготовки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Ораторские стили и их применение для чтения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лектора и аудитории, способы ее обеспечения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семинара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как способ контроля знаний студента и форма его проведения.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организация и проведение экзамена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самостоятельной работы студентов. 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дидактики и преподавание дисциплин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и его организация.</w:t>
      </w:r>
    </w:p>
    <w:p w:rsidR="00ED4F78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и их использование в практике преподавания международных отношений.</w:t>
      </w:r>
    </w:p>
    <w:p w:rsid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проблемного метода обучения при подготовке семинарского занятия.</w:t>
      </w:r>
    </w:p>
    <w:p w:rsidR="00AA7D57" w:rsidRP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интерактивных способов обучения на семинарских занятиях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01" w:rsidRPr="00D632B9" w:rsidRDefault="001A2001" w:rsidP="001A2001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094B9C" w:rsidRDefault="00E12F8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«Зачтено»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 знание интерактивных, групповых, ролевых форм работы с обучающимися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доказательно обосновывать план реализации научного исследования</w:t>
      </w:r>
    </w:p>
    <w:p w:rsidR="00EA3895" w:rsidRDefault="00EA3895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«Не зачтено» ставится в случае, если студент: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владеет 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интерактивных, групповых, ролевых форм работы с обучающимися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слабое знание, комплектности учебно-методического обеспечения, 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формировать необходимые для учебной деятельности документы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у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меет обосновывать план реализации научного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6.4.Методические материалы</w:t>
      </w:r>
    </w:p>
    <w:p w:rsid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A785F" w:rsidRDefault="003A785F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85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Зачет по </w:t>
      </w:r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 xml:space="preserve">Б2.В.02(П) Практики по получению профессиональных умений и опыта профессиональной деятельности (в том числе педагогической практики) 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проводится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2B8C">
        <w:rPr>
          <w:rFonts w:ascii="Times New Roman" w:eastAsia="Times New Roman" w:hAnsi="Times New Roman" w:cs="Times New Roman"/>
          <w:bCs/>
          <w:sz w:val="24"/>
          <w:szCs w:val="24"/>
        </w:rPr>
        <w:t>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прохождения практики (планы учебных занятий, списки литературы по выбранной дисциплине, РПД по новым курсам кафедры)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 проводится в аудитории с компьютером, для возможности предоставления методических материалов, выполненных и подготовленных аспирантом в ходе практики.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зачету в аудитории могут присутствовать все аспиранты, обучающиеся на курсе. </w:t>
      </w:r>
    </w:p>
    <w:p w:rsidR="00C22B8C" w:rsidRP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C22B8C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Система оценивания результатов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аспиранта описана в п.6.3.</w:t>
      </w: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highlight w:val="yellow"/>
        </w:rPr>
      </w:pP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Гришанина А.Н.</w:t>
      </w:r>
      <w:r w:rsidRPr="00CC108C">
        <w:t xml:space="preserve"> </w:t>
      </w:r>
      <w:r w:rsidRPr="00CC108C">
        <w:rPr>
          <w:rFonts w:ascii="Times New Roman" w:hAnsi="Times New Roman" w:cs="Times New Roman"/>
        </w:rPr>
        <w:t xml:space="preserve">Психология и педагогика высшей школы 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СПб.:СЗИУ - фил. РАНХиГС, 2015. </w:t>
      </w:r>
      <w:r>
        <w:rPr>
          <w:rFonts w:ascii="Times New Roman" w:eastAsia="Times New Roman" w:hAnsi="Times New Roman" w:cs="Times New Roman"/>
          <w:sz w:val="24"/>
          <w:szCs w:val="24"/>
        </w:rPr>
        <w:t>-155с.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>Педагогика и психология высшей школы : учеб. пособие / [В. Г. Асеев и др.] ; под общ. ред. А. А. Деркача ; Рос. акад. гос. службы при Президенте Рос. Федерации. - Изд. 2-е, стер. - М. : Изд-во РАГС, 2010. - 256 c.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Основы педагогики и психологии высшей школы : [учеб. пособие для слушателей курсов и фак. повышения квалификации преподавателей вузов / В.С. Аванесов и др.] ; под ред. А.В. Петровского. - М. : Изд-во Моск. ун-та, 1986. - 303 c.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36E" w:rsidRPr="00CC108C" w:rsidRDefault="007F436E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Протопопов, Анатолий Сергеевич. История международных отношений и внешней политики России, 1648-2005 : учебник для вузов, рек. М-вом образования Рос. Федерации / А. С. Протопопов, В. М. Козьменко, Н. С. Елманова ; под ред. А. С. Протопопова. - 2-е изд., испр. и доп. - М. : Аспект-Пресс, 2010. - 399 c. 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Политология : учебник / [В. А. Ачкасов и др.] ; под ред. В. А. Ачкасова и В. А. Гуторова. - М. : Юрайт, 2010. - 691 c. 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Соловьев, Александр Иванович. Политология : Политическая теория. Политические технологии : учебник для вузов, рек. М-вом образования Рос. Федерации / А. И. Соловьев. - 2-е изд., перераб. и доп. - М. : Аспект Пресс, 2010. - 575 c.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DD1" w:rsidRPr="007F436E" w:rsidRDefault="00D83DD1" w:rsidP="00D83D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"Трудовой кодекс Российской Федерации" от 30.12.2001 N 197-ФЗ (ред. от 03.07.2016) (с изм. и доп., вступ. в силу с 01.01.2017)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5457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http://nwapa.spb.ru/</w:t>
        </w:r>
      </w:hyperlink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 - библиотечной системы (ЭБС)  «Айбукс»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 – библиотечной системы (ЭБС) «Лань»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Научно-практические статьи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финансам и менеджменту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 - Вью»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Энциклопедии, словари, справочники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«Рубрикон»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Диссертаций РГБ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08C" w:rsidRPr="007F436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7.5. Иные источники.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Периодические издания</w:t>
      </w:r>
    </w:p>
    <w:p w:rsidR="00CC108C" w:rsidRPr="00CC108C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ab/>
        <w:t>Вестник Университета Российской академии образования.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Вопросы образования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Высшее образование в России –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7D4" w:rsidRPr="005457D4">
        <w:t xml:space="preserve">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http://www.vovr.ru/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Россия и современный мир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 http://inion.ru/index.php?page_id=130&amp;jid=2347</w:t>
      </w:r>
    </w:p>
    <w:p w:rsidR="00CC108C" w:rsidRPr="00DD18D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CC108C" w:rsidRDefault="007F436E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(цифровые) инструменты и образовательные ресурсы, обучающие программы по предмету,</w:t>
      </w:r>
      <w:r w:rsidRPr="00CC10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B17002" w:rsidRPr="00AA13C5" w:rsidRDefault="00B17002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B17002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</w:t>
            </w:r>
            <w:r w:rsidR="00B17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аудитории для проведения семинарских занятий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B170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Множительная техника, необходимая для тиражирования </w:t>
            </w:r>
            <w:r w:rsidR="00B1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ED4F78" w:rsidRDefault="00ED4F78" w:rsidP="00B30AF4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E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DB" w:rsidRDefault="00DB76DB" w:rsidP="007F436E">
      <w:pPr>
        <w:spacing w:after="0" w:line="240" w:lineRule="auto"/>
      </w:pPr>
      <w:r>
        <w:separator/>
      </w:r>
    </w:p>
  </w:endnote>
  <w:endnote w:type="continuationSeparator" w:id="0">
    <w:p w:rsidR="00DB76DB" w:rsidRDefault="00DB76DB" w:rsidP="007F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DB" w:rsidRDefault="00DB76DB" w:rsidP="007F436E">
      <w:pPr>
        <w:spacing w:after="0" w:line="240" w:lineRule="auto"/>
      </w:pPr>
      <w:r>
        <w:separator/>
      </w:r>
    </w:p>
  </w:footnote>
  <w:footnote w:type="continuationSeparator" w:id="0">
    <w:p w:rsidR="00DB76DB" w:rsidRDefault="00DB76DB" w:rsidP="007F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A2001">
      <w:rPr>
        <w:noProof/>
      </w:rPr>
      <w:t>1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A2001">
      <w:rPr>
        <w:noProof/>
      </w:rPr>
      <w:t>9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BA851C9"/>
    <w:multiLevelType w:val="hybridMultilevel"/>
    <w:tmpl w:val="E09C5882"/>
    <w:lvl w:ilvl="0" w:tplc="8E3C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A1EC7"/>
    <w:multiLevelType w:val="hybridMultilevel"/>
    <w:tmpl w:val="AA8E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A0F"/>
    <w:multiLevelType w:val="hybridMultilevel"/>
    <w:tmpl w:val="424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739"/>
    <w:multiLevelType w:val="hybridMultilevel"/>
    <w:tmpl w:val="0B3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0BFC"/>
    <w:multiLevelType w:val="hybridMultilevel"/>
    <w:tmpl w:val="8F66C6FE"/>
    <w:lvl w:ilvl="0" w:tplc="A15CE26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734F3"/>
    <w:multiLevelType w:val="hybridMultilevel"/>
    <w:tmpl w:val="317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373D"/>
    <w:multiLevelType w:val="hybridMultilevel"/>
    <w:tmpl w:val="E91EA310"/>
    <w:lvl w:ilvl="0" w:tplc="60B8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57540"/>
    <w:multiLevelType w:val="multilevel"/>
    <w:tmpl w:val="0BD6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04090"/>
    <w:multiLevelType w:val="hybridMultilevel"/>
    <w:tmpl w:val="E7125592"/>
    <w:lvl w:ilvl="0" w:tplc="33DABF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4B6A"/>
    <w:multiLevelType w:val="hybridMultilevel"/>
    <w:tmpl w:val="4BE4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E"/>
    <w:rsid w:val="00067395"/>
    <w:rsid w:val="00094B9C"/>
    <w:rsid w:val="000B6BBD"/>
    <w:rsid w:val="00103073"/>
    <w:rsid w:val="00107468"/>
    <w:rsid w:val="00107CE9"/>
    <w:rsid w:val="0019200A"/>
    <w:rsid w:val="0019328B"/>
    <w:rsid w:val="001A1131"/>
    <w:rsid w:val="001A2001"/>
    <w:rsid w:val="001F2304"/>
    <w:rsid w:val="00246C7D"/>
    <w:rsid w:val="002C4851"/>
    <w:rsid w:val="00331350"/>
    <w:rsid w:val="003A785F"/>
    <w:rsid w:val="003D44C4"/>
    <w:rsid w:val="00523C79"/>
    <w:rsid w:val="005457D4"/>
    <w:rsid w:val="00583FE1"/>
    <w:rsid w:val="005C3EEC"/>
    <w:rsid w:val="005D12AC"/>
    <w:rsid w:val="005D699A"/>
    <w:rsid w:val="00613161"/>
    <w:rsid w:val="00657440"/>
    <w:rsid w:val="006656F8"/>
    <w:rsid w:val="00676809"/>
    <w:rsid w:val="006D45F0"/>
    <w:rsid w:val="006E5185"/>
    <w:rsid w:val="00790DF2"/>
    <w:rsid w:val="007A544E"/>
    <w:rsid w:val="007F436E"/>
    <w:rsid w:val="00824C84"/>
    <w:rsid w:val="00831454"/>
    <w:rsid w:val="00836A83"/>
    <w:rsid w:val="008A4476"/>
    <w:rsid w:val="008B7A9A"/>
    <w:rsid w:val="008C02EE"/>
    <w:rsid w:val="008C0F3C"/>
    <w:rsid w:val="008D2C02"/>
    <w:rsid w:val="008D77DE"/>
    <w:rsid w:val="008F4018"/>
    <w:rsid w:val="00937724"/>
    <w:rsid w:val="00965598"/>
    <w:rsid w:val="009C3F53"/>
    <w:rsid w:val="009D0106"/>
    <w:rsid w:val="009D21C7"/>
    <w:rsid w:val="009D4D0B"/>
    <w:rsid w:val="009F08F9"/>
    <w:rsid w:val="00AA13C5"/>
    <w:rsid w:val="00AA7D57"/>
    <w:rsid w:val="00AF7920"/>
    <w:rsid w:val="00B17002"/>
    <w:rsid w:val="00B30AF4"/>
    <w:rsid w:val="00B32DC3"/>
    <w:rsid w:val="00B35F7C"/>
    <w:rsid w:val="00B67C5D"/>
    <w:rsid w:val="00C22B8C"/>
    <w:rsid w:val="00C27EB1"/>
    <w:rsid w:val="00C87B43"/>
    <w:rsid w:val="00CC108C"/>
    <w:rsid w:val="00CE76D5"/>
    <w:rsid w:val="00D047E3"/>
    <w:rsid w:val="00D6360E"/>
    <w:rsid w:val="00D83DD1"/>
    <w:rsid w:val="00DB71D5"/>
    <w:rsid w:val="00DB76DB"/>
    <w:rsid w:val="00DC38FE"/>
    <w:rsid w:val="00DD18DE"/>
    <w:rsid w:val="00E12F81"/>
    <w:rsid w:val="00E279F0"/>
    <w:rsid w:val="00E74608"/>
    <w:rsid w:val="00E8633B"/>
    <w:rsid w:val="00EA02A1"/>
    <w:rsid w:val="00EA3895"/>
    <w:rsid w:val="00ED4F78"/>
    <w:rsid w:val="00F64131"/>
    <w:rsid w:val="00FA238A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B95D-746B-40C9-B808-107BA14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36E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436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436E"/>
    <w:rPr>
      <w:vertAlign w:val="superscript"/>
    </w:rPr>
  </w:style>
  <w:style w:type="paragraph" w:styleId="a6">
    <w:name w:val="header"/>
    <w:basedOn w:val="a"/>
    <w:link w:val="a7"/>
    <w:uiPriority w:val="99"/>
    <w:rsid w:val="007F43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7F436E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3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A544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1A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6988-AAF3-4D45-8C11-CFDAB645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Жмако Елена Юрьевна</cp:lastModifiedBy>
  <cp:revision>8</cp:revision>
  <dcterms:created xsi:type="dcterms:W3CDTF">2018-09-17T17:52:00Z</dcterms:created>
  <dcterms:modified xsi:type="dcterms:W3CDTF">2021-10-06T11:40:00Z</dcterms:modified>
</cp:coreProperties>
</file>