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0645A3">
        <w:rPr>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E45059" w:rsidRDefault="00E45059" w:rsidP="00E45059">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E45059" w:rsidRDefault="00AB0F45" w:rsidP="00E45059">
            <w:pPr>
              <w:ind w:firstLine="459"/>
              <w:rPr>
                <w:szCs w:val="24"/>
              </w:rPr>
            </w:pPr>
            <w:r>
              <w:rPr>
                <w:color w:val="000000"/>
                <w:szCs w:val="24"/>
              </w:rPr>
              <w:t>Протокол от «24» июня 2019 г. № 8</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446436" w:rsidRPr="00D1638D" w:rsidRDefault="00446436" w:rsidP="00446436">
      <w:pPr>
        <w:ind w:firstLine="567"/>
        <w:jc w:val="center"/>
        <w:rPr>
          <w:szCs w:val="24"/>
        </w:rPr>
      </w:pPr>
      <w:r w:rsidRPr="00D1638D">
        <w:rPr>
          <w:szCs w:val="24"/>
        </w:rPr>
        <w:t>09.06.01 – Информатика и вычислительная техника</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(код, наименование направления подготовки)</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Системный анализ, управление и обработка информации</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 направленность)</w:t>
      </w:r>
    </w:p>
    <w:p w:rsidR="00446436" w:rsidRPr="00D1638D" w:rsidRDefault="00446436" w:rsidP="00446436">
      <w:pPr>
        <w:ind w:firstLine="567"/>
        <w:jc w:val="center"/>
        <w:rPr>
          <w:szCs w:val="24"/>
        </w:rPr>
      </w:pPr>
    </w:p>
    <w:p w:rsidR="00446436" w:rsidRPr="00D1638D" w:rsidRDefault="001A034E" w:rsidP="00446436">
      <w:pPr>
        <w:ind w:firstLine="567"/>
        <w:jc w:val="center"/>
        <w:rPr>
          <w:szCs w:val="24"/>
        </w:rPr>
      </w:pPr>
      <w:r w:rsidRPr="00D1638D">
        <w:rPr>
          <w:szCs w:val="24"/>
        </w:rPr>
        <w:t>Исследователь. П</w:t>
      </w:r>
      <w:r w:rsidR="00446436" w:rsidRPr="00D1638D">
        <w:rPr>
          <w:szCs w:val="24"/>
        </w:rPr>
        <w:t>реподаватель-исследователь</w:t>
      </w:r>
    </w:p>
    <w:p w:rsidR="00446436" w:rsidRPr="00D1638D" w:rsidRDefault="00446436" w:rsidP="00446436">
      <w:pPr>
        <w:ind w:firstLine="567"/>
        <w:jc w:val="center"/>
        <w:rPr>
          <w:szCs w:val="24"/>
        </w:rPr>
      </w:pPr>
      <w:r w:rsidRPr="00D1638D">
        <w:rPr>
          <w:i/>
          <w:kern w:val="3"/>
          <w:szCs w:val="24"/>
          <w:lang w:eastAsia="ru-RU"/>
        </w:rPr>
        <w:t>(квалификация)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очная, заочная</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446436" w:rsidRPr="00AB0F45" w:rsidRDefault="00446436" w:rsidP="00446436">
      <w:pPr>
        <w:ind w:firstLine="567"/>
        <w:jc w:val="center"/>
        <w:rPr>
          <w:szCs w:val="24"/>
        </w:rPr>
      </w:pPr>
      <w:r w:rsidRPr="00D1638D">
        <w:rPr>
          <w:szCs w:val="24"/>
        </w:rPr>
        <w:t>Год набора -201</w:t>
      </w:r>
      <w:r w:rsidR="002D10A7" w:rsidRPr="00AB0F45">
        <w:rPr>
          <w:szCs w:val="24"/>
        </w:rPr>
        <w:t>9</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2C38C5" w:rsidRPr="00D1638D" w:rsidRDefault="00446436" w:rsidP="00446436">
      <w:pPr>
        <w:ind w:firstLine="567"/>
        <w:jc w:val="center"/>
        <w:rPr>
          <w:szCs w:val="24"/>
        </w:rPr>
      </w:pPr>
      <w:r w:rsidRPr="00D1638D">
        <w:rPr>
          <w:szCs w:val="24"/>
        </w:rPr>
        <w:t>Санкт-Петербург, 201</w:t>
      </w:r>
      <w:r w:rsidR="00AB0F45" w:rsidRPr="00D15BCB">
        <w:rPr>
          <w:szCs w:val="24"/>
        </w:rPr>
        <w:t>9</w:t>
      </w:r>
      <w:r w:rsidRPr="00D1638D">
        <w:rPr>
          <w:szCs w:val="24"/>
        </w:rPr>
        <w:t xml:space="preserve"> г.</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ОПК- 1</w:t>
            </w:r>
          </w:p>
          <w:p w:rsidR="0064740D" w:rsidRPr="00D1638D" w:rsidRDefault="0064740D" w:rsidP="002C38C5">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sidRPr="00D1638D">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D1638D">
              <w:rPr>
                <w:szCs w:val="24"/>
              </w:rPr>
              <w:t>Способность формулировать проблему, проводить частные исследования, направленные на обоснование актуальности проблемы</w:t>
            </w:r>
          </w:p>
          <w:p w:rsidR="0064740D" w:rsidRPr="00D1638D" w:rsidRDefault="0064740D" w:rsidP="002C38C5">
            <w:pPr>
              <w:jc w:val="both"/>
              <w:rPr>
                <w:szCs w:val="24"/>
              </w:rPr>
            </w:pP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находить пути решения выявленных проблем с использованием методов системного анализа, управления и обработки информации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E92C30">
            <w:pPr>
              <w:jc w:val="both"/>
              <w:rPr>
                <w:szCs w:val="24"/>
              </w:rPr>
            </w:pPr>
            <w:r w:rsidRPr="00D1638D">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Владение элементами культуры научного исследования на базе использования современных инфокоммуникационных технологий</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E92C30" w:rsidRPr="00D1638D" w:rsidTr="0064740D">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E92C30" w:rsidRPr="00D1638D" w:rsidTr="0064740D">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представлять полученные результаты анализа проблемы для их апробации</w:t>
            </w:r>
          </w:p>
        </w:tc>
      </w:tr>
      <w:tr w:rsidR="0064740D"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ОПК-6.2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0B6230">
              <w:rPr>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E92C30"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C63886" w:rsidRPr="00D1638D" w:rsidTr="0064740D">
        <w:tc>
          <w:tcPr>
            <w:tcW w:w="156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Способность проводить патентные исследования в области профессиональной деятельности</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center"/>
              <w:rPr>
                <w:szCs w:val="24"/>
              </w:rPr>
            </w:pPr>
            <w:r w:rsidRPr="00D1638D">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использовать возможности ИКТ при решении задач системного анализа</w:t>
            </w:r>
          </w:p>
        </w:tc>
      </w:tr>
      <w:tr w:rsidR="0064740D" w:rsidRPr="00D1638D" w:rsidTr="00E92C30">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462AC5">
              <w:rPr>
                <w:szCs w:val="24"/>
              </w:rPr>
              <w:t>Способность формализации и постановки задач системного анализа</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решать задачи системного анализа экономических систем,   математической экономики, эконометрики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w:t>
            </w:r>
          </w:p>
        </w:tc>
      </w:tr>
      <w:tr w:rsidR="004641B2"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Владеть методами постановки задач системного анализа на основе исследования предметной области</w:t>
            </w:r>
          </w:p>
        </w:tc>
      </w:tr>
      <w:tr w:rsidR="004641B2"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владеть основными методами и алгоритмами прогнозирования и оценки эффективности, качества и надежности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B618F7">
              <w:rPr>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задач оптимизации</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3C229A">
              <w:rPr>
                <w:szCs w:val="24"/>
              </w:rPr>
              <w:t>владеть способностью проводить макроэкономические исследования, формулировать и решать задачи макроэкономического анализа</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r w:rsidRPr="00D1638D">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center"/>
              <w:rPr>
                <w:szCs w:val="24"/>
              </w:rPr>
            </w:pPr>
            <w:r w:rsidRPr="00D1638D">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212"/>
        <w:gridCol w:w="2294"/>
        <w:gridCol w:w="4925"/>
      </w:tblGrid>
      <w:tr w:rsidR="002C38C5" w:rsidRPr="00D1638D" w:rsidTr="009F0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216"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610"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right w:val="single" w:sz="4" w:space="0" w:color="auto"/>
            </w:tcBorders>
          </w:tcPr>
          <w:p w:rsidR="002C38C5" w:rsidRPr="00D1638D" w:rsidRDefault="00A9060D"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top w:val="single" w:sz="4" w:space="0" w:color="auto"/>
              <w:left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610" w:type="pct"/>
            <w:tcBorders>
              <w:top w:val="single" w:sz="4" w:space="0" w:color="auto"/>
              <w:left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 уровне знаний:</w:t>
            </w:r>
          </w:p>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Знание:</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методы научных исследований;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перспективные направления отечественных и зарубежных исследований в области моделирования макроэкономических процессов;</w:t>
            </w:r>
            <w:r w:rsidRPr="00D1638D">
              <w:rPr>
                <w:b/>
                <w:szCs w:val="24"/>
              </w:rPr>
              <w:t xml:space="preserve"> </w:t>
            </w:r>
            <w:r w:rsidRPr="00D1638D">
              <w:rPr>
                <w:szCs w:val="24"/>
              </w:rPr>
              <w:t>современные методы исследования макроэкономических процессов;</w:t>
            </w:r>
          </w:p>
          <w:p w:rsidR="002C38C5"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2C38C5" w:rsidRPr="00D1638D" w:rsidTr="009F0D79">
        <w:trPr>
          <w:trHeight w:val="84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7F7F7F"/>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 уровне умений:</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методологию системного анализа для описания и исследования объектов профессиональной деятельности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моделирования социально-экономических процессов;</w:t>
            </w:r>
          </w:p>
          <w:p w:rsidR="002C38C5"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реализовывать образовательный процесс на различных образовательных ступенях педагогической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tcPr>
          <w:p w:rsidR="002C38C5"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pStyle w:val="a"/>
              <w:numPr>
                <w:ilvl w:val="0"/>
                <w:numId w:val="6"/>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методами оценки рисков и последствий принятых решений</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методологией теоретических и экспериментальных исследований в области моделирования макроэкономических процессов;</w:t>
            </w:r>
          </w:p>
          <w:p w:rsidR="002C38C5"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b w:val="0"/>
                <w:szCs w:val="24"/>
                <w:highlight w:val="yellow"/>
                <w:lang w:eastAsia="en-US"/>
              </w:rPr>
            </w:pPr>
            <w:r w:rsidRPr="00D1638D">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1216"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224AE2" w:rsidRPr="00D1638D" w:rsidRDefault="002C38C5"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Знать: </w:t>
            </w:r>
            <w:r w:rsidR="00224AE2"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принятия решений и исследования операций для решения экономических задач;</w:t>
            </w:r>
          </w:p>
          <w:p w:rsidR="00224AE2" w:rsidRPr="00D1638D" w:rsidRDefault="00224AE2" w:rsidP="00446436">
            <w:pPr>
              <w:pStyle w:val="13"/>
              <w:numPr>
                <w:ilvl w:val="0"/>
                <w:numId w:val="25"/>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1638D">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основные каналы несанкционированного доступа к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D1638D">
              <w:rPr>
                <w:color w:val="000000"/>
              </w:rPr>
              <w:t xml:space="preserve">базовые методы и средства </w:t>
            </w:r>
            <w:r w:rsidRPr="00D1638D">
              <w:t>защиты информации от несанкционированного доступа;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2C38C5"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ведения научного исследования</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224AE2" w:rsidRPr="00D1638D" w:rsidRDefault="002C38C5"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Уметь: </w:t>
            </w:r>
            <w:r w:rsidR="00224AE2"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идентифицировать основные угрозы безопасности ИТ-инфраструктуры современного предприятия;</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создавать защищенные учетные записи и защищать электронные документы;</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компьютерные преступления;</w:t>
            </w:r>
          </w:p>
          <w:p w:rsidR="002C38C5"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фиксировать мировоззренческие основы научной деятельности в процессе разработки программы исследования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2C38C5"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224AE2" w:rsidRPr="00D1638D" w:rsidRDefault="002C38C5"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Владеть: </w:t>
            </w:r>
            <w:r w:rsidR="00224AE2"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методикой написания диссертационной работы.</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224AE2" w:rsidRPr="00D1638D" w:rsidRDefault="00224AE2" w:rsidP="00446436">
            <w:pPr>
              <w:pStyle w:val="a0"/>
              <w:numPr>
                <w:ilvl w:val="0"/>
                <w:numId w:val="28"/>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профессиональной терминологией в сфере информационной безопасности и защиты информации;</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проблематикой и методологией решения задач управления информационной безопасностью;</w:t>
            </w:r>
          </w:p>
          <w:p w:rsidR="002C38C5"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формирования целостного системного научного мировоззрения в процессе разработки программы исследования</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ОПК-3.1, ОПК-3.2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Style7"/>
              <w:widowControl/>
              <w:numPr>
                <w:ilvl w:val="0"/>
                <w:numId w:val="29"/>
              </w:numPr>
              <w:ind w:left="0" w:firstLine="0"/>
              <w:jc w:val="both"/>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оптимизации и исследования операций;</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роль теории оптимизации и математического программирования в современном мире, мировой культуре и истории.</w:t>
            </w:r>
          </w:p>
          <w:p w:rsidR="005C79FB" w:rsidRPr="00D1638D" w:rsidRDefault="005C79FB" w:rsidP="00446436">
            <w:pPr>
              <w:pStyle w:val="a5"/>
              <w:numPr>
                <w:ilvl w:val="0"/>
                <w:numId w:val="2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pStyle w:val="a5"/>
              <w:widowControl/>
              <w:numPr>
                <w:ilvl w:val="0"/>
                <w:numId w:val="29"/>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ОПК-5.1, ОПК-5.2, ОПК-5.3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модели системного анализа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составлять инструментарий социологического исследования и программу социологического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объективно оценивать результаты исследований и разработок</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подготовки и проведения пилотажного исследования на основе принятой методологии;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bottom w:val="none" w:sz="0"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tcBorders>
              <w:left w:val="single" w:sz="4" w:space="0" w:color="auto"/>
              <w:bottom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основные методы работы с иностранными источниками;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инфокоммуникационные технологии, используемые при анализе и проектировании систем;</w:t>
            </w:r>
          </w:p>
        </w:tc>
      </w:tr>
      <w:tr w:rsidR="005C79FB" w:rsidRPr="00D1638D" w:rsidTr="00EE39CD">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top w:val="single" w:sz="4" w:space="0" w:color="auto"/>
              <w:left w:val="single" w:sz="4" w:space="0" w:color="auto"/>
              <w:bottom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ОПК-6.1, </w:t>
            </w:r>
            <w:r w:rsidR="009F0D79">
              <w:rPr>
                <w:szCs w:val="24"/>
              </w:rPr>
              <w:t xml:space="preserve">ОПК-6.2, </w:t>
            </w:r>
            <w:r w:rsidRPr="00D1638D">
              <w:rPr>
                <w:szCs w:val="24"/>
              </w:rPr>
              <w:t>ОПК-6.3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переводить, аннотировать и реферировать академическую литературу на иностранном языке;</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D1638D">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 xml:space="preserve">владеть </w:t>
            </w:r>
            <w:r w:rsidRPr="00D1638D">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top w:val="single" w:sz="4" w:space="0" w:color="auto"/>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двустороннего перевода аутентичных текстов по профессиональной и научной теме;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ОПК-7.1, ОПК-7.2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bCs/>
                <w:sz w:val="24"/>
              </w:rPr>
            </w:pPr>
            <w:r w:rsidRPr="00D1638D">
              <w:rPr>
                <w:bCs/>
                <w:sz w:val="24"/>
              </w:rPr>
              <w:t>методы и технологии эффективной презентации, лекции и др. форм академической и профессиональной коммуникации;</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color w:val="000000"/>
                <w:sz w:val="24"/>
              </w:rPr>
              <w:t>методы и алгоритмы решения задач управления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вести общение социокультурного и профессионального характера в объеме, предусмотренном настоящей программой;</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7F7F7F"/>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bottom w:val="single" w:sz="4" w:space="0" w:color="7F7F7F"/>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bCs/>
                <w:szCs w:val="24"/>
              </w:rPr>
              <w:t xml:space="preserve">навыками </w:t>
            </w:r>
            <w:r w:rsidRPr="00D1638D">
              <w:rPr>
                <w:szCs w:val="24"/>
              </w:rPr>
              <w:t>работы с аудиторией, в том числе зарубежной и осуществления научно-исследовательской деятельности в иноязычной среде;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ПК-1.1,</w:t>
            </w:r>
            <w:r w:rsidR="009F0D79">
              <w:rPr>
                <w:szCs w:val="24"/>
              </w:rPr>
              <w:t xml:space="preserve"> ПК-1.2,</w:t>
            </w:r>
            <w:r w:rsidRPr="00D1638D">
              <w:rPr>
                <w:szCs w:val="24"/>
              </w:rPr>
              <w:t xml:space="preserve"> ПК-1.3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методические подходы к анализу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аналитический аппарат, применяемый в формировании вариантов оптимальных решений;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использовать методологию системного анализа для решения макроэкономических задач;</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1"/>
                <w:sz w:val="24"/>
                <w:szCs w:val="24"/>
              </w:rPr>
              <w:t>использовать методы и модели оптимизации для решения оптимальных задач принятий решений.</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5C79FB" w:rsidRPr="00D1638D" w:rsidRDefault="005C79FB" w:rsidP="00446436">
            <w:pPr>
              <w:widowControl/>
              <w:numPr>
                <w:ilvl w:val="0"/>
                <w:numId w:val="27"/>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ПК-2.1, ПК-2.2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методы и алгоритмы прогнозирования и оценки эффективности и качества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использовать методы и алгоритмы прогнозирования и оценки эффективности и качества социально-экономических систем</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оптимизационных моделях управленческих решений;</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ПК-3.1, ПК-3.2, ПК-3.3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роль теории принятия оптимальных решений в современном мире, мировой культуре и истории</w:t>
            </w:r>
          </w:p>
        </w:tc>
      </w:tr>
      <w:tr w:rsidR="005C79FB" w:rsidRPr="00D1638D" w:rsidTr="009F0D79">
        <w:trPr>
          <w:trHeight w:val="1128"/>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задачи у</w:t>
            </w:r>
            <w:r w:rsidRPr="00D1638D">
              <w:rPr>
                <w:color w:val="000000"/>
                <w:szCs w:val="24"/>
              </w:rPr>
              <w:t>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ПК-4.1, </w:t>
            </w:r>
            <w:r w:rsidR="009F0D79">
              <w:rPr>
                <w:szCs w:val="24"/>
              </w:rPr>
              <w:t xml:space="preserve">ПК-4.2, </w:t>
            </w:r>
            <w:r w:rsidRPr="00D1638D">
              <w:rPr>
                <w:szCs w:val="24"/>
              </w:rPr>
              <w:t>ПК-4.3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современные программные средства моделирования, обработки и результатов экспериментов;</w:t>
            </w:r>
            <w:r w:rsidRPr="00D1638D">
              <w:rPr>
                <w:b/>
                <w:sz w:val="24"/>
              </w:rPr>
              <w:t xml:space="preserve"> </w:t>
            </w:r>
            <w:r w:rsidRPr="00D1638D">
              <w:rPr>
                <w:sz w:val="24"/>
              </w:rPr>
              <w:t>методологические и методические подходы к исследованию макроэкономической информации;</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D1638D">
              <w:t>понятийный аппарат, сущность, значение и закономерности развития информационных систем и технологий в экономике и управлении</w:t>
            </w:r>
            <w:r w:rsidRPr="00D1638D">
              <w:rPr>
                <w:rStyle w:val="FontStyle14"/>
                <w:rFonts w:eastAsia="Calibri"/>
                <w:sz w:val="24"/>
                <w:szCs w:val="24"/>
              </w:rPr>
              <w:t xml:space="preserve">; </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Fonts w:eastAsia="Calibri"/>
              </w:rPr>
            </w:pPr>
            <w:r w:rsidRPr="00D1638D">
              <w:t>базовые технологии управления предприятием на основе инфокоммуникационных технологий:</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инфокоммуникационные технологии организационного развития и стратегического управления предприятием;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использовать информационные технологии при сборе и анализе макроэкономических данных;</w:t>
            </w:r>
          </w:p>
          <w:p w:rsidR="005C79FB" w:rsidRPr="00D1638D" w:rsidRDefault="005C79FB"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экономическую информацию;</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разрабатывать экранные формы для ввода, редактирования и просмотра информации в корпоративной информационной системе;</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разрабатывать запросы для сортировки и фильтрации данных;</w:t>
            </w:r>
          </w:p>
        </w:tc>
      </w:tr>
      <w:tr w:rsidR="005C79FB" w:rsidRPr="00D1638D" w:rsidTr="009F0D79">
        <w:trPr>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использования качественных и количественных методов сбора данных по макроэкономическим параметрам;</w:t>
            </w:r>
          </w:p>
          <w:p w:rsidR="005C79FB" w:rsidRPr="00D1638D" w:rsidRDefault="005C79FB" w:rsidP="00446436">
            <w:pPr>
              <w:pStyle w:val="a5"/>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моделях прогнозирования управленческих решений;</w:t>
            </w:r>
          </w:p>
          <w:p w:rsidR="005C79FB" w:rsidRPr="00D1638D" w:rsidRDefault="005C79FB" w:rsidP="00446436">
            <w:pPr>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szCs w:val="24"/>
              </w:rPr>
              <w:t>методами моделирования бизнес-процессов предприятия;</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ПК-5.1, ПК-5.2, ПК-5.3, ПК-5.4</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перспективные направления</w:t>
            </w:r>
            <w:r w:rsidRPr="00D1638D">
              <w:rPr>
                <w:color w:val="333399"/>
                <w:szCs w:val="24"/>
              </w:rPr>
              <w:t xml:space="preserve"> </w:t>
            </w:r>
            <w:r w:rsidRPr="00D1638D">
              <w:rPr>
                <w:color w:val="000000"/>
                <w:szCs w:val="24"/>
              </w:rPr>
              <w:t>применения информационных технологий при решении задач управления социальными и экономическими системами;</w:t>
            </w:r>
            <w:r w:rsidRPr="00D1638D">
              <w:rPr>
                <w:b/>
                <w:szCs w:val="24"/>
              </w:rPr>
              <w:t xml:space="preserve"> </w:t>
            </w:r>
            <w:r w:rsidRPr="00D1638D">
              <w:rPr>
                <w:szCs w:val="24"/>
              </w:rPr>
              <w:t>перспективные направления организации проектирования и разработки</w:t>
            </w:r>
            <w:r w:rsidRPr="00D1638D">
              <w:rPr>
                <w:color w:val="000000"/>
                <w:szCs w:val="24"/>
              </w:rPr>
              <w:t xml:space="preserve"> математического и программного обеспечения социальных и экономических систем.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инфокоммуникационные технологии организационного развития и стратегического управления предприятием;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автоматизации управления проектами</w:t>
            </w:r>
            <w:r w:rsidRPr="00D1638D">
              <w:rPr>
                <w:color w:val="000000"/>
                <w:szCs w:val="24"/>
              </w:rPr>
              <w:t>;</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widowControl/>
              <w:numPr>
                <w:ilvl w:val="0"/>
                <w:numId w:val="25"/>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проектировать методики сбора данных по актуальным макроэкономическим проблемам.</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rStyle w:val="FontStyle11"/>
                <w:sz w:val="24"/>
                <w:szCs w:val="24"/>
              </w:rPr>
              <w:t xml:space="preserve">применять программные средства  и различные информационные технологии </w:t>
            </w:r>
            <w:r w:rsidRPr="00D1638D">
              <w:rPr>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D1638D">
              <w:rPr>
                <w:rStyle w:val="FontStyle11"/>
                <w:sz w:val="24"/>
                <w:szCs w:val="24"/>
              </w:rPr>
              <w:t>поддержки принятия оптимальных решений.</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pStyle w:val="a5"/>
              <w:suppressAutoHyphens/>
              <w:ind w:left="0"/>
              <w:contextualSpacing w:val="0"/>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методологией и методами макроэкономического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основными научными методами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оценки эффективности научных исследований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методикой составления авторского договора;</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p w:rsidR="005C79FB" w:rsidRPr="00D1638D" w:rsidRDefault="005C79FB" w:rsidP="00446436">
            <w:pPr>
              <w:pStyle w:val="a5"/>
              <w:numPr>
                <w:ilvl w:val="0"/>
                <w:numId w:val="28"/>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9F0D79" w:rsidP="0044643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ПК-6.1, </w:t>
            </w:r>
            <w:r w:rsidR="005C79FB" w:rsidRPr="00D1638D">
              <w:rPr>
                <w:szCs w:val="24"/>
              </w:rPr>
              <w:t>ПК-6.2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szCs w:val="24"/>
              </w:rPr>
              <w:t>основные макроэкономические концепции социальной стратификации в истории экономической мысли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проводить макроэкономические исследования, формулировать и решать задачи макроэкономического анализа</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Анализ предметной области, формулировка проблемы и решаемых 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источники </w:t>
            </w:r>
          </w:p>
        </w:tc>
        <w:tc>
          <w:tcPr>
            <w:tcW w:w="886" w:type="pct"/>
          </w:tcPr>
          <w:p w:rsidR="009133D9" w:rsidRPr="00D1638D" w:rsidRDefault="009133D9" w:rsidP="009F0D79">
            <w:pPr>
              <w:tabs>
                <w:tab w:val="left" w:pos="480"/>
                <w:tab w:val="left" w:pos="540"/>
              </w:tabs>
              <w:rPr>
                <w:szCs w:val="24"/>
              </w:rPr>
            </w:pPr>
            <w:r w:rsidRPr="00D1638D">
              <w:rPr>
                <w:szCs w:val="24"/>
              </w:rPr>
              <w:t xml:space="preserve">В целом, </w:t>
            </w:r>
            <w:r w:rsidR="009F0D79">
              <w:rPr>
                <w:szCs w:val="24"/>
              </w:rPr>
              <w:t>анализ произведен</w:t>
            </w:r>
            <w:r w:rsidRPr="00D1638D">
              <w:rPr>
                <w:szCs w:val="24"/>
              </w:rPr>
              <w:t xml:space="preserve">, но присутствуют отдельные замечания </w:t>
            </w:r>
          </w:p>
        </w:tc>
        <w:tc>
          <w:tcPr>
            <w:tcW w:w="922" w:type="pct"/>
          </w:tcPr>
          <w:p w:rsidR="009133D9" w:rsidRPr="00D1638D" w:rsidRDefault="009F0D79" w:rsidP="00E92C30">
            <w:pPr>
              <w:tabs>
                <w:tab w:val="left" w:pos="540"/>
                <w:tab w:val="left" w:pos="1180"/>
              </w:tabs>
              <w:rPr>
                <w:szCs w:val="24"/>
              </w:rPr>
            </w:pPr>
            <w:r>
              <w:rPr>
                <w:szCs w:val="24"/>
              </w:rPr>
              <w:t>Задача анализа предметной области решена, сформулированы объект и 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922"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конференции по теме исследования</w:t>
            </w:r>
          </w:p>
        </w:tc>
        <w:tc>
          <w:tcPr>
            <w:tcW w:w="850" w:type="pct"/>
          </w:tcPr>
          <w:p w:rsidR="009133D9" w:rsidRPr="00D1638D" w:rsidRDefault="009133D9" w:rsidP="009F0D79">
            <w:pPr>
              <w:rPr>
                <w:szCs w:val="24"/>
              </w:rPr>
            </w:pPr>
            <w:r w:rsidRPr="00D1638D">
              <w:rPr>
                <w:szCs w:val="24"/>
              </w:rPr>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соответствует теме 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56"/>
        <w:gridCol w:w="1860"/>
        <w:gridCol w:w="1860"/>
        <w:gridCol w:w="1785"/>
        <w:gridCol w:w="1860"/>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932"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Default="002C38C5" w:rsidP="002C38C5">
      <w:pPr>
        <w:pStyle w:val="2"/>
        <w:rPr>
          <w:sz w:val="24"/>
          <w:szCs w:val="24"/>
        </w:rPr>
      </w:pPr>
      <w:r w:rsidRPr="00D1638D">
        <w:rPr>
          <w:sz w:val="24"/>
          <w:szCs w:val="24"/>
        </w:rPr>
        <w:t>Шкала оценивания.</w:t>
      </w:r>
    </w:p>
    <w:p w:rsidR="00D15BCB" w:rsidRPr="00D632B9" w:rsidRDefault="00D15BCB" w:rsidP="00D15BCB">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D15BCB" w:rsidRDefault="00D15BCB" w:rsidP="00D15BCB">
      <w:pPr>
        <w:pStyle w:val="a5"/>
        <w:ind w:left="0"/>
        <w:rPr>
          <w:szCs w:val="24"/>
        </w:rPr>
      </w:pPr>
      <w:bookmarkStart w:id="1" w:name="_GoBack"/>
      <w:bookmarkEnd w:id="1"/>
      <w:r>
        <w:rPr>
          <w:szCs w:val="24"/>
        </w:rPr>
        <w:t xml:space="preserve">          </w:t>
      </w:r>
      <w:r w:rsidRPr="00C51F87">
        <w:rPr>
          <w:szCs w:val="24"/>
        </w:rPr>
        <w:t>Оценка</w:t>
      </w:r>
      <w:r>
        <w:rPr>
          <w:szCs w:val="24"/>
        </w:rPr>
        <w:t xml:space="preserve"> </w:t>
      </w:r>
      <w:r w:rsidRPr="00C51F87">
        <w:rPr>
          <w:b/>
          <w:szCs w:val="24"/>
        </w:rPr>
        <w:t>«зачтено»</w:t>
      </w:r>
      <w:r>
        <w:rPr>
          <w:szCs w:val="24"/>
        </w:rPr>
        <w:t xml:space="preserve"> </w:t>
      </w:r>
      <w:r w:rsidRPr="00DC5C62">
        <w:t>выставляется в случае, если</w:t>
      </w:r>
      <w:r w:rsidRPr="00C51F87">
        <w:rPr>
          <w:szCs w:val="24"/>
        </w:rPr>
        <w:t xml:space="preserve"> обучающийся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D15BCB" w:rsidRDefault="00D15BCB" w:rsidP="00D15BCB">
      <w:pPr>
        <w:pStyle w:val="a5"/>
        <w:ind w:left="0"/>
        <w:rPr>
          <w:szCs w:val="24"/>
        </w:rPr>
      </w:pPr>
      <w:r>
        <w:rPr>
          <w:b/>
          <w:szCs w:val="24"/>
        </w:rPr>
        <w:t xml:space="preserve">         </w:t>
      </w:r>
      <w:r w:rsidRPr="00C51F87">
        <w:rPr>
          <w:b/>
          <w:szCs w:val="24"/>
        </w:rPr>
        <w:t>«Не зачтено»</w:t>
      </w:r>
      <w:r w:rsidRPr="00C51F87">
        <w:rPr>
          <w:szCs w:val="24"/>
        </w:rPr>
        <w:t xml:space="preserve"> </w:t>
      </w:r>
      <w:r w:rsidRPr="00DC5C62">
        <w:t>ставится в случае, когда</w:t>
      </w:r>
      <w:r>
        <w:rPr>
          <w:szCs w:val="24"/>
        </w:rPr>
        <w:t xml:space="preserve"> о</w:t>
      </w:r>
      <w:r w:rsidRPr="00C51F87">
        <w:rPr>
          <w:szCs w:val="24"/>
        </w:rPr>
        <w:t>бучающийся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CD47AF" w:rsidRDefault="00CD47AF" w:rsidP="002C38C5">
      <w:pPr>
        <w:ind w:firstLine="567"/>
        <w:jc w:val="both"/>
        <w:rPr>
          <w:b/>
          <w:szCs w:val="24"/>
        </w:rPr>
      </w:pPr>
    </w:p>
    <w:p w:rsidR="002C38C5" w:rsidRPr="00D1638D" w:rsidRDefault="002C38C5" w:rsidP="002C38C5">
      <w:pPr>
        <w:ind w:firstLine="567"/>
        <w:jc w:val="both"/>
        <w:rPr>
          <w:b/>
          <w:szCs w:val="24"/>
        </w:rPr>
      </w:pPr>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285D67" w:rsidRPr="00D1638D" w:rsidRDefault="00285D67" w:rsidP="00A278AD">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7"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8"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0"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EA" w:rsidRDefault="00FF1DEA" w:rsidP="00371545">
      <w:r>
        <w:separator/>
      </w:r>
    </w:p>
  </w:endnote>
  <w:endnote w:type="continuationSeparator" w:id="0">
    <w:p w:rsidR="00FF1DEA" w:rsidRDefault="00FF1DEA"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EE39CD" w:rsidRDefault="00EE39CD">
        <w:pPr>
          <w:pStyle w:val="a8"/>
          <w:jc w:val="right"/>
        </w:pPr>
        <w:r>
          <w:rPr>
            <w:noProof/>
          </w:rPr>
          <w:fldChar w:fldCharType="begin"/>
        </w:r>
        <w:r>
          <w:rPr>
            <w:noProof/>
          </w:rPr>
          <w:instrText>PAGE   \* MERGEFORMAT</w:instrText>
        </w:r>
        <w:r>
          <w:rPr>
            <w:noProof/>
          </w:rPr>
          <w:fldChar w:fldCharType="separate"/>
        </w:r>
        <w:r w:rsidR="00D15BCB">
          <w:rPr>
            <w:noProof/>
          </w:rPr>
          <w:t>38</w:t>
        </w:r>
        <w:r>
          <w:rPr>
            <w:noProof/>
          </w:rPr>
          <w:fldChar w:fldCharType="end"/>
        </w:r>
      </w:p>
    </w:sdtContent>
  </w:sdt>
  <w:p w:rsidR="00EE39CD" w:rsidRDefault="00EE3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EA" w:rsidRDefault="00FF1DEA" w:rsidP="00371545">
      <w:r>
        <w:separator/>
      </w:r>
    </w:p>
  </w:footnote>
  <w:footnote w:type="continuationSeparator" w:id="0">
    <w:p w:rsidR="00FF1DEA" w:rsidRDefault="00FF1DEA" w:rsidP="0037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15:restartNumberingAfterBreak="0">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3"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22"/>
  </w:num>
  <w:num w:numId="3">
    <w:abstractNumId w:val="12"/>
  </w:num>
  <w:num w:numId="4">
    <w:abstractNumId w:val="8"/>
  </w:num>
  <w:num w:numId="5">
    <w:abstractNumId w:val="15"/>
  </w:num>
  <w:num w:numId="6">
    <w:abstractNumId w:val="6"/>
  </w:num>
  <w:num w:numId="7">
    <w:abstractNumId w:val="9"/>
  </w:num>
  <w:num w:numId="8">
    <w:abstractNumId w:val="21"/>
  </w:num>
  <w:num w:numId="9">
    <w:abstractNumId w:val="18"/>
  </w:num>
  <w:num w:numId="10">
    <w:abstractNumId w:val="2"/>
  </w:num>
  <w:num w:numId="11">
    <w:abstractNumId w:val="17"/>
  </w:num>
  <w:num w:numId="12">
    <w:abstractNumId w:val="19"/>
  </w:num>
  <w:num w:numId="13">
    <w:abstractNumId w:val="1"/>
  </w:num>
  <w:num w:numId="14">
    <w:abstractNumId w:val="26"/>
  </w:num>
  <w:num w:numId="15">
    <w:abstractNumId w:val="28"/>
  </w:num>
  <w:num w:numId="16">
    <w:abstractNumId w:val="24"/>
  </w:num>
  <w:num w:numId="17">
    <w:abstractNumId w:val="20"/>
  </w:num>
  <w:num w:numId="18">
    <w:abstractNumId w:val="25"/>
  </w:num>
  <w:num w:numId="19">
    <w:abstractNumId w:val="5"/>
  </w:num>
  <w:num w:numId="20">
    <w:abstractNumId w:val="11"/>
  </w:num>
  <w:num w:numId="21">
    <w:abstractNumId w:val="0"/>
  </w:num>
  <w:num w:numId="22">
    <w:abstractNumId w:val="10"/>
  </w:num>
  <w:num w:numId="23">
    <w:abstractNumId w:val="14"/>
  </w:num>
  <w:num w:numId="24">
    <w:abstractNumId w:val="7"/>
  </w:num>
  <w:num w:numId="25">
    <w:abstractNumId w:val="23"/>
  </w:num>
  <w:num w:numId="26">
    <w:abstractNumId w:val="30"/>
  </w:num>
  <w:num w:numId="27">
    <w:abstractNumId w:val="3"/>
  </w:num>
  <w:num w:numId="28">
    <w:abstractNumId w:val="13"/>
  </w:num>
  <w:num w:numId="29">
    <w:abstractNumId w:val="4"/>
  </w:num>
  <w:num w:numId="30">
    <w:abstractNumId w:val="29"/>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C5"/>
    <w:rsid w:val="00044C82"/>
    <w:rsid w:val="00046B43"/>
    <w:rsid w:val="000645A3"/>
    <w:rsid w:val="00103B2E"/>
    <w:rsid w:val="001157AF"/>
    <w:rsid w:val="0015588A"/>
    <w:rsid w:val="00192035"/>
    <w:rsid w:val="001A034E"/>
    <w:rsid w:val="00224AE2"/>
    <w:rsid w:val="00244C81"/>
    <w:rsid w:val="00264642"/>
    <w:rsid w:val="00285D67"/>
    <w:rsid w:val="002952A4"/>
    <w:rsid w:val="002C38C5"/>
    <w:rsid w:val="002C5265"/>
    <w:rsid w:val="002D10A7"/>
    <w:rsid w:val="003355DE"/>
    <w:rsid w:val="0035312F"/>
    <w:rsid w:val="00371545"/>
    <w:rsid w:val="003B3404"/>
    <w:rsid w:val="004375C5"/>
    <w:rsid w:val="00446436"/>
    <w:rsid w:val="004641B2"/>
    <w:rsid w:val="004665CA"/>
    <w:rsid w:val="00550B4E"/>
    <w:rsid w:val="00582431"/>
    <w:rsid w:val="005C3640"/>
    <w:rsid w:val="005C79FB"/>
    <w:rsid w:val="00630C9E"/>
    <w:rsid w:val="0064740D"/>
    <w:rsid w:val="00710DE0"/>
    <w:rsid w:val="00737B7A"/>
    <w:rsid w:val="00765A71"/>
    <w:rsid w:val="00771497"/>
    <w:rsid w:val="00776755"/>
    <w:rsid w:val="008409AA"/>
    <w:rsid w:val="008825FC"/>
    <w:rsid w:val="009027A8"/>
    <w:rsid w:val="009133D9"/>
    <w:rsid w:val="009602D1"/>
    <w:rsid w:val="009F0D79"/>
    <w:rsid w:val="00A278AD"/>
    <w:rsid w:val="00A46161"/>
    <w:rsid w:val="00A9060D"/>
    <w:rsid w:val="00AB0F45"/>
    <w:rsid w:val="00AF73E9"/>
    <w:rsid w:val="00B21E6A"/>
    <w:rsid w:val="00B50D86"/>
    <w:rsid w:val="00B70CE8"/>
    <w:rsid w:val="00B91CB9"/>
    <w:rsid w:val="00C2346C"/>
    <w:rsid w:val="00C63886"/>
    <w:rsid w:val="00C7184D"/>
    <w:rsid w:val="00C90913"/>
    <w:rsid w:val="00CC30EA"/>
    <w:rsid w:val="00CD149D"/>
    <w:rsid w:val="00CD47AF"/>
    <w:rsid w:val="00D15BCB"/>
    <w:rsid w:val="00D1638D"/>
    <w:rsid w:val="00DA2CF3"/>
    <w:rsid w:val="00E341B2"/>
    <w:rsid w:val="00E45059"/>
    <w:rsid w:val="00E47CC1"/>
    <w:rsid w:val="00E92C30"/>
    <w:rsid w:val="00EB1C09"/>
    <w:rsid w:val="00ED47FA"/>
    <w:rsid w:val="00EE39CD"/>
    <w:rsid w:val="00F06CB5"/>
    <w:rsid w:val="00F10E4B"/>
    <w:rsid w:val="00F370F0"/>
    <w:rsid w:val="00FD451E"/>
    <w:rsid w:val="00FF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D157"/>
  <w15:docId w15:val="{C81B3BBA-7BD6-43BB-833F-1FF09622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aliases w:val="Основной"/>
    <w:basedOn w:val="a1"/>
    <w:link w:val="a6"/>
    <w:uiPriority w:val="99"/>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aliases w:val="Основной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prognoz.ru/publ.html?id=3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a-moscow.ru/ftp_share/_books/fragments/fragment_1573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wapa.spb.ru" TargetMode="External"/><Relationship Id="rId4" Type="http://schemas.openxmlformats.org/officeDocument/2006/relationships/webSettings" Target="webSettings.xml"/><Relationship Id="rId9" Type="http://schemas.openxmlformats.org/officeDocument/2006/relationships/hyperlink" Target="http://www.socioprognoz.ru/publ.html?id=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40</Pages>
  <Words>10155</Words>
  <Characters>57887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Жмако Елена Юрьевна</cp:lastModifiedBy>
  <cp:revision>10</cp:revision>
  <cp:lastPrinted>2018-02-01T10:45:00Z</cp:lastPrinted>
  <dcterms:created xsi:type="dcterms:W3CDTF">2018-09-08T19:25:00Z</dcterms:created>
  <dcterms:modified xsi:type="dcterms:W3CDTF">2021-09-28T11:47:00Z</dcterms:modified>
</cp:coreProperties>
</file>