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ind w:firstLine="567"/>
        <w:jc w:val="right"/>
      </w:pP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D401F" w:rsidRDefault="005D401F">
      <w:pPr>
        <w:ind w:firstLine="567"/>
        <w:jc w:val="both"/>
      </w:pPr>
    </w:p>
    <w:p w:rsidR="00755404" w:rsidRDefault="00FF692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F6927">
        <w:rPr>
          <w:rFonts w:ascii="Times New Roman" w:hAnsi="Times New Roman"/>
          <w:sz w:val="28"/>
          <w:szCs w:val="28"/>
        </w:rPr>
        <w:t>Северо-западный институт управления</w:t>
      </w:r>
      <w:r w:rsidR="005F1D03">
        <w:rPr>
          <w:rFonts w:ascii="Times New Roman" w:hAnsi="Times New Roman"/>
          <w:sz w:val="28"/>
          <w:szCs w:val="28"/>
        </w:rPr>
        <w:t xml:space="preserve"> – филиал </w:t>
      </w:r>
      <w:r w:rsidR="00755404">
        <w:rPr>
          <w:rFonts w:ascii="Times New Roman" w:hAnsi="Times New Roman"/>
          <w:sz w:val="28"/>
          <w:szCs w:val="28"/>
        </w:rPr>
        <w:t>РАНХиГС</w:t>
      </w:r>
    </w:p>
    <w:p w:rsidR="005D401F" w:rsidRDefault="005D401F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354"/>
        <w:gridCol w:w="3685"/>
      </w:tblGrid>
      <w:tr w:rsidR="005D401F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spacing w:before="120" w:after="120"/>
              <w:ind w:firstLine="567"/>
              <w:jc w:val="center"/>
              <w:rPr>
                <w:highlight w:val="yellow"/>
              </w:rPr>
            </w:pPr>
          </w:p>
          <w:p w:rsidR="005D401F" w:rsidRPr="00FF6927" w:rsidRDefault="00C6015F" w:rsidP="000253B0">
            <w:pPr>
              <w:rPr>
                <w:rFonts w:ascii="Droid Sans Mono" w:eastAsia="Droid Sans Mono" w:cs="Droid Sans Mono"/>
                <w:color w:val="000000"/>
              </w:rPr>
            </w:pPr>
            <w:r w:rsidRPr="00FF6927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5D401F" w:rsidRPr="00FF6927" w:rsidRDefault="000253B0" w:rsidP="000253B0">
            <w:r w:rsidRPr="00FF6927">
              <w:rPr>
                <w:rFonts w:ascii="Times New Roman" w:hAnsi="Times New Roman"/>
                <w:sz w:val="24"/>
              </w:rPr>
              <w:t>У</w:t>
            </w:r>
            <w:r w:rsidR="00C6015F" w:rsidRPr="00FF6927">
              <w:rPr>
                <w:rFonts w:ascii="Times New Roman" w:hAnsi="Times New Roman"/>
                <w:sz w:val="24"/>
              </w:rPr>
              <w:t>ченым</w:t>
            </w:r>
            <w:r>
              <w:rPr>
                <w:rFonts w:ascii="Times New Roman" w:hAnsi="Times New Roman"/>
                <w:sz w:val="24"/>
              </w:rPr>
              <w:t xml:space="preserve"> советом</w:t>
            </w:r>
            <w:r>
              <w:rPr>
                <w:rFonts w:ascii="Times New Roman" w:hAnsi="Times New Roman"/>
                <w:sz w:val="24"/>
              </w:rPr>
              <w:br/>
            </w:r>
            <w:r w:rsidR="00755404">
              <w:rPr>
                <w:rFonts w:ascii="Times New Roman" w:hAnsi="Times New Roman"/>
                <w:sz w:val="24"/>
              </w:rPr>
              <w:t>СЗИУ РАНХиГС</w:t>
            </w:r>
          </w:p>
          <w:p w:rsidR="00656B11" w:rsidRPr="00FF6927" w:rsidRDefault="00C6015F" w:rsidP="00656B11">
            <w:r w:rsidRPr="00FF6927">
              <w:rPr>
                <w:rFonts w:ascii="Times New Roman" w:hAnsi="Times New Roman"/>
                <w:sz w:val="24"/>
              </w:rPr>
              <w:t xml:space="preserve">Протокол </w:t>
            </w:r>
            <w:r w:rsidR="00656B11" w:rsidRPr="00FF6927">
              <w:rPr>
                <w:rFonts w:ascii="Times New Roman" w:hAnsi="Times New Roman"/>
                <w:sz w:val="24"/>
              </w:rPr>
              <w:t xml:space="preserve">№ </w:t>
            </w:r>
            <w:r w:rsidR="00C1267C">
              <w:rPr>
                <w:rFonts w:ascii="Times New Roman" w:hAnsi="Times New Roman"/>
                <w:sz w:val="24"/>
              </w:rPr>
              <w:t>2</w:t>
            </w:r>
          </w:p>
          <w:p w:rsidR="005D401F" w:rsidRDefault="00C6015F" w:rsidP="000253B0">
            <w:pPr>
              <w:rPr>
                <w:rFonts w:ascii="Times New Roman" w:hAnsi="Times New Roman"/>
                <w:sz w:val="24"/>
              </w:rPr>
            </w:pPr>
            <w:r w:rsidRPr="00FF6927">
              <w:rPr>
                <w:rFonts w:ascii="Times New Roman" w:hAnsi="Times New Roman"/>
                <w:sz w:val="24"/>
              </w:rPr>
              <w:t>от «</w:t>
            </w:r>
            <w:r w:rsidR="00C1267C">
              <w:rPr>
                <w:rFonts w:ascii="Times New Roman" w:hAnsi="Times New Roman"/>
                <w:sz w:val="24"/>
              </w:rPr>
              <w:t>17</w:t>
            </w:r>
            <w:r w:rsidRPr="00FF6927">
              <w:rPr>
                <w:rFonts w:ascii="Times New Roman" w:hAnsi="Times New Roman"/>
                <w:sz w:val="24"/>
              </w:rPr>
              <w:t xml:space="preserve">» </w:t>
            </w:r>
            <w:r w:rsidR="00C1267C">
              <w:rPr>
                <w:rFonts w:ascii="Times New Roman" w:hAnsi="Times New Roman"/>
                <w:sz w:val="24"/>
              </w:rPr>
              <w:t>сентября</w:t>
            </w:r>
            <w:r w:rsidRPr="00FF6927">
              <w:rPr>
                <w:rFonts w:ascii="Times New Roman" w:hAnsi="Times New Roman"/>
                <w:sz w:val="24"/>
              </w:rPr>
              <w:t xml:space="preserve"> 201</w:t>
            </w:r>
            <w:r w:rsidR="00BD70D6">
              <w:rPr>
                <w:rFonts w:ascii="Times New Roman" w:hAnsi="Times New Roman"/>
                <w:sz w:val="24"/>
              </w:rPr>
              <w:t>9</w:t>
            </w:r>
            <w:r w:rsidRPr="00FF6927">
              <w:rPr>
                <w:rFonts w:ascii="Times New Roman" w:hAnsi="Times New Roman"/>
                <w:sz w:val="24"/>
              </w:rPr>
              <w:t xml:space="preserve"> г.</w:t>
            </w:r>
            <w:r w:rsidR="00F937C2" w:rsidRPr="00F937C2">
              <w:rPr>
                <w:rFonts w:ascii="Times New Roman" w:hAnsi="Times New Roman"/>
                <w:sz w:val="24"/>
              </w:rPr>
              <w:t xml:space="preserve">   В новой редакции от 27 августа 2020 г. протокол №1</w:t>
            </w:r>
          </w:p>
          <w:p w:rsidR="004D1E60" w:rsidRPr="00F937C2" w:rsidRDefault="004D1E60" w:rsidP="000253B0">
            <w:pPr>
              <w:rPr>
                <w:rFonts w:ascii="Times New Roman" w:hAnsi="Times New Roman"/>
                <w:sz w:val="24"/>
              </w:rPr>
            </w:pPr>
            <w:r w:rsidRPr="00BE15F0">
              <w:rPr>
                <w:rFonts w:ascii="Times New Roman" w:hAnsi="Times New Roman"/>
                <w:kern w:val="0"/>
                <w:sz w:val="24"/>
                <w:szCs w:val="24"/>
              </w:rPr>
              <w:t>Актуализирована решением ученого совета СЗИУ РАНХиГС протокол №1 от 30.08.2022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bookmarkStart w:id="0" w:name="_GoBack"/>
            <w:bookmarkEnd w:id="0"/>
          </w:p>
          <w:p w:rsidR="005D401F" w:rsidRDefault="005D401F" w:rsidP="00656B11">
            <w:pPr>
              <w:rPr>
                <w:highlight w:val="yellow"/>
              </w:rPr>
            </w:pPr>
          </w:p>
        </w:tc>
      </w:tr>
      <w:tr w:rsidR="005D401F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both"/>
            </w:pPr>
          </w:p>
        </w:tc>
      </w:tr>
    </w:tbl>
    <w:p w:rsidR="005D401F" w:rsidRDefault="005D401F">
      <w:pPr>
        <w:ind w:firstLine="567"/>
        <w:jc w:val="both"/>
      </w:pPr>
    </w:p>
    <w:p w:rsidR="005D401F" w:rsidRDefault="00C6015F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Pr="000A06DC" w:rsidRDefault="00FF6927" w:rsidP="00043B6E">
      <w:pPr>
        <w:ind w:firstLine="567"/>
        <w:jc w:val="center"/>
      </w:pPr>
      <w:r w:rsidRPr="000A06DC">
        <w:rPr>
          <w:rFonts w:ascii="Times New Roman" w:hAnsi="Times New Roman"/>
          <w:sz w:val="24"/>
        </w:rPr>
        <w:t>Бакалавриат</w:t>
      </w:r>
    </w:p>
    <w:p w:rsidR="005D401F" w:rsidRDefault="00C6015F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 w:rsidRPr="000A06DC">
        <w:rPr>
          <w:rFonts w:ascii="Times New Roman" w:hAnsi="Times New Roman"/>
          <w:i/>
          <w:sz w:val="16"/>
        </w:rPr>
        <w:t>(уровень образования)</w:t>
      </w:r>
    </w:p>
    <w:p w:rsidR="005D401F" w:rsidRDefault="005D401F" w:rsidP="00043B6E">
      <w:pPr>
        <w:ind w:firstLine="567"/>
        <w:jc w:val="center"/>
      </w:pPr>
    </w:p>
    <w:p w:rsidR="00043B6E" w:rsidRDefault="00FF6927" w:rsidP="00043B6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41.03.04 Политология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подготовки/специальности)</w:t>
      </w:r>
    </w:p>
    <w:p w:rsidR="000A06DC" w:rsidRDefault="000A06DC" w:rsidP="00043B6E">
      <w:pPr>
        <w:ind w:firstLine="567"/>
        <w:jc w:val="center"/>
      </w:pPr>
    </w:p>
    <w:p w:rsidR="000A06DC" w:rsidRDefault="00FF6927" w:rsidP="00043B6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политика и управление: европейский опыт</w:t>
      </w:r>
    </w:p>
    <w:p w:rsidR="005D401F" w:rsidRDefault="000A06DC" w:rsidP="00043B6E">
      <w:pPr>
        <w:ind w:firstLine="567"/>
        <w:jc w:val="center"/>
      </w:pPr>
      <w:r>
        <w:rPr>
          <w:rFonts w:ascii="Times New Roman" w:hAnsi="Times New Roman"/>
          <w:sz w:val="24"/>
        </w:rPr>
        <w:t>н</w:t>
      </w:r>
      <w:r w:rsidR="00C6015F">
        <w:rPr>
          <w:rFonts w:ascii="Times New Roman" w:hAnsi="Times New Roman"/>
          <w:i/>
          <w:sz w:val="16"/>
        </w:rPr>
        <w:t>равленность(профиль)</w:t>
      </w:r>
    </w:p>
    <w:p w:rsidR="005D401F" w:rsidRDefault="005D401F" w:rsidP="00043B6E">
      <w:pPr>
        <w:ind w:firstLine="567"/>
        <w:jc w:val="center"/>
      </w:pPr>
    </w:p>
    <w:p w:rsidR="00043B6E" w:rsidRDefault="000A06DC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Очная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</w:t>
      </w:r>
      <w:r w:rsidR="00E95CA9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обучения)</w:t>
      </w:r>
    </w:p>
    <w:p w:rsidR="005D401F" w:rsidRDefault="005D401F" w:rsidP="00043B6E">
      <w:pPr>
        <w:ind w:firstLine="567"/>
        <w:jc w:val="center"/>
      </w:pPr>
    </w:p>
    <w:p w:rsidR="005D401F" w:rsidRDefault="005D401F"/>
    <w:p w:rsidR="005D401F" w:rsidRDefault="005D401F">
      <w:pPr>
        <w:ind w:firstLine="567"/>
        <w:jc w:val="center"/>
      </w:pPr>
    </w:p>
    <w:p w:rsidR="005D401F" w:rsidRPr="00656B11" w:rsidRDefault="000A06D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набора - </w:t>
      </w:r>
      <w:r w:rsidR="00C1267C">
        <w:rPr>
          <w:rFonts w:ascii="Times New Roman" w:hAnsi="Times New Roman"/>
        </w:rPr>
        <w:t>2020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0A06DC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</w:t>
      </w:r>
      <w:r w:rsidR="00C6015F">
        <w:rPr>
          <w:rFonts w:ascii="Times New Roman" w:hAnsi="Times New Roman"/>
          <w:sz w:val="24"/>
        </w:rPr>
        <w:t>, 201</w:t>
      </w:r>
      <w:r w:rsidR="00BD70D6">
        <w:rPr>
          <w:rFonts w:ascii="Times New Roman" w:hAnsi="Times New Roman"/>
          <w:sz w:val="24"/>
        </w:rPr>
        <w:t>9</w:t>
      </w:r>
      <w:r w:rsidR="00C6015F">
        <w:rPr>
          <w:rFonts w:ascii="Times New Roman" w:hAnsi="Times New Roman"/>
          <w:sz w:val="24"/>
        </w:rPr>
        <w:t xml:space="preserve"> г.</w:t>
      </w:r>
    </w:p>
    <w:p w:rsidR="005D401F" w:rsidRDefault="005D401F">
      <w:pPr>
        <w:pageBreakBefore/>
        <w:rPr>
          <w:rFonts w:ascii="Times New Roman" w:hAnsi="Times New Roman"/>
          <w:sz w:val="24"/>
        </w:rPr>
      </w:pPr>
    </w:p>
    <w:p w:rsidR="005D401F" w:rsidRDefault="00C6015F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3172F4">
        <w:rPr>
          <w:rFonts w:ascii="Times New Roman" w:hAnsi="Times New Roman"/>
          <w:b/>
          <w:sz w:val="24"/>
        </w:rPr>
        <w:t>/образовательного направления</w:t>
      </w:r>
    </w:p>
    <w:p w:rsidR="005D401F" w:rsidRDefault="000A06D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trike/>
        </w:rPr>
      </w:pPr>
      <w:r>
        <w:rPr>
          <w:rFonts w:ascii="Times New Roman" w:hAnsi="Times New Roman"/>
          <w:sz w:val="24"/>
        </w:rPr>
        <w:t>к.п.н.</w:t>
      </w:r>
      <w:r w:rsidR="00D8540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доцент кафедры сравнительных политических исследований </w:t>
      </w:r>
      <w:r w:rsidR="008A689D">
        <w:rPr>
          <w:rFonts w:ascii="Times New Roman" w:hAnsi="Times New Roman"/>
          <w:sz w:val="24"/>
        </w:rPr>
        <w:t>Горохов В.А</w:t>
      </w:r>
      <w:r>
        <w:rPr>
          <w:rFonts w:ascii="Times New Roman" w:hAnsi="Times New Roman"/>
          <w:sz w:val="24"/>
        </w:rPr>
        <w:t>.</w:t>
      </w:r>
    </w:p>
    <w:p w:rsidR="005D401F" w:rsidRDefault="005D401F">
      <w:pPr>
        <w:ind w:right="-6" w:firstLine="567"/>
        <w:jc w:val="both"/>
      </w:pPr>
    </w:p>
    <w:p w:rsidR="005D401F" w:rsidRDefault="005D401F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5D401F" w:rsidRDefault="005D401F">
      <w:pPr>
        <w:ind w:firstLine="567"/>
        <w:jc w:val="both"/>
      </w:pPr>
    </w:p>
    <w:p w:rsidR="005D401F" w:rsidRDefault="005D401F">
      <w:pPr>
        <w:ind w:firstLine="567"/>
        <w:jc w:val="both"/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Pr="001B5DA6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84C2C" w:rsidRPr="002C1405" w:rsidRDefault="00184C2C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C1405">
        <w:rPr>
          <w:rFonts w:ascii="Times New Roman" w:hAnsi="Times New Roman"/>
          <w:sz w:val="20"/>
          <w:szCs w:val="20"/>
        </w:rPr>
        <w:t xml:space="preserve">©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</w:t>
      </w:r>
      <w:r w:rsidRPr="002C1405">
        <w:rPr>
          <w:rFonts w:ascii="Times New Roman" w:hAnsi="Times New Roman"/>
          <w:sz w:val="20"/>
          <w:szCs w:val="20"/>
        </w:rPr>
        <w:br/>
        <w:t>при Президенте Российской Федерации».</w:t>
      </w:r>
    </w:p>
    <w:p w:rsidR="00184C2C" w:rsidRPr="001B5DA6" w:rsidRDefault="00184C2C" w:rsidP="00184C2C">
      <w:pPr>
        <w:adjustRightInd w:val="0"/>
        <w:ind w:left="-567" w:firstLine="709"/>
        <w:jc w:val="center"/>
        <w:rPr>
          <w:rFonts w:ascii="Times New Roman" w:eastAsia="Arial Unicode MS" w:hAnsi="Times New Roman"/>
          <w:b/>
          <w:noProof/>
          <w:color w:val="FF0000"/>
          <w:sz w:val="24"/>
          <w:szCs w:val="24"/>
        </w:rPr>
      </w:pPr>
      <w:r w:rsidRPr="001B5DA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84C2C" w:rsidRPr="00460862" w:rsidRDefault="00184C2C" w:rsidP="00C20148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  <w:bookmarkStart w:id="1" w:name="_Toc380584042"/>
      <w:bookmarkStart w:id="2" w:name="_Toc416437064"/>
      <w:r w:rsidRPr="00460862">
        <w:rPr>
          <w:rFonts w:ascii="Times New Roman" w:eastAsia="Arial Unicode MS" w:hAnsi="Times New Roman"/>
          <w:b/>
          <w:sz w:val="24"/>
          <w:szCs w:val="24"/>
        </w:rPr>
        <w:lastRenderedPageBreak/>
        <w:t>Общая характеристика образовательной программы высшего образования</w:t>
      </w:r>
    </w:p>
    <w:p w:rsidR="00460862" w:rsidRPr="00460862" w:rsidRDefault="00460862" w:rsidP="00460862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</w:p>
    <w:bookmarkEnd w:id="1"/>
    <w:bookmarkEnd w:id="2"/>
    <w:p w:rsidR="009A1A41" w:rsidRDefault="00184C2C" w:rsidP="009A1A41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70E49">
        <w:rPr>
          <w:rFonts w:ascii="Times New Roman" w:hAnsi="Times New Roman"/>
          <w:b/>
          <w:sz w:val="24"/>
          <w:szCs w:val="24"/>
        </w:rPr>
        <w:t>1.1.</w:t>
      </w:r>
      <w:r w:rsidRPr="00B70E49">
        <w:rPr>
          <w:rFonts w:ascii="Times New Roman" w:hAnsi="Times New Roman"/>
          <w:sz w:val="24"/>
          <w:szCs w:val="24"/>
        </w:rPr>
        <w:t xml:space="preserve"> </w:t>
      </w:r>
      <w:r w:rsidR="00460862" w:rsidRPr="00460862">
        <w:rPr>
          <w:rFonts w:ascii="Times New Roman" w:hAnsi="Times New Roman"/>
          <w:sz w:val="24"/>
        </w:rPr>
        <w:t>Образовательная програ</w:t>
      </w:r>
      <w:r w:rsidR="00460862">
        <w:rPr>
          <w:rFonts w:ascii="Times New Roman" w:hAnsi="Times New Roman"/>
          <w:sz w:val="24"/>
        </w:rPr>
        <w:t xml:space="preserve">мма по направлению подготовки </w:t>
      </w:r>
      <w:r w:rsidR="00460862" w:rsidRPr="00460862">
        <w:rPr>
          <w:rFonts w:ascii="Times New Roman" w:hAnsi="Times New Roman"/>
          <w:sz w:val="24"/>
        </w:rPr>
        <w:t>41.03.04 Политология сформирована 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ректора Акад</w:t>
      </w:r>
      <w:r w:rsidR="009A1A41">
        <w:rPr>
          <w:rFonts w:ascii="Times New Roman" w:hAnsi="Times New Roman"/>
          <w:sz w:val="24"/>
        </w:rPr>
        <w:t xml:space="preserve">емии от 30.12.2016 г. № 01-8322 и </w:t>
      </w:r>
      <w:r w:rsidR="009A1A41" w:rsidRPr="00384492">
        <w:rPr>
          <w:rFonts w:ascii="Times New Roman" w:hAnsi="Times New Roman"/>
          <w:sz w:val="24"/>
          <w:szCs w:val="24"/>
        </w:rPr>
        <w:t>разработанного на основе федерального государственного образовательного стандарта высшего образования по направлению подготовки</w:t>
      </w:r>
      <w:r w:rsidR="009A1A41">
        <w:rPr>
          <w:rFonts w:ascii="Times New Roman" w:hAnsi="Times New Roman"/>
          <w:sz w:val="24"/>
          <w:szCs w:val="24"/>
        </w:rPr>
        <w:t xml:space="preserve"> 41.03.04 Политология.</w:t>
      </w:r>
    </w:p>
    <w:p w:rsidR="00460862" w:rsidRDefault="00460862" w:rsidP="00184C2C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 xml:space="preserve">Выпускникам, завершившим обучение по образовательной программе, присваивается </w:t>
      </w:r>
      <w:r>
        <w:rPr>
          <w:rFonts w:ascii="Times New Roman" w:hAnsi="Times New Roman"/>
          <w:bCs/>
          <w:sz w:val="24"/>
          <w:szCs w:val="24"/>
        </w:rPr>
        <w:t>квалификация</w:t>
      </w:r>
      <w:r w:rsidR="005F1D03">
        <w:rPr>
          <w:rFonts w:ascii="Times New Roman" w:hAnsi="Times New Roman"/>
          <w:bCs/>
          <w:sz w:val="24"/>
          <w:szCs w:val="24"/>
        </w:rPr>
        <w:t>: Б</w:t>
      </w:r>
      <w:r>
        <w:rPr>
          <w:rFonts w:ascii="Times New Roman" w:hAnsi="Times New Roman"/>
          <w:bCs/>
          <w:sz w:val="24"/>
          <w:szCs w:val="24"/>
        </w:rPr>
        <w:t>акалавр</w:t>
      </w:r>
      <w:r w:rsidRPr="00512215">
        <w:rPr>
          <w:rFonts w:ascii="Times New Roman" w:hAnsi="Times New Roman"/>
          <w:bCs/>
          <w:sz w:val="24"/>
          <w:szCs w:val="24"/>
        </w:rPr>
        <w:t>.</w:t>
      </w: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Pr="00460862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0E49">
        <w:rPr>
          <w:rFonts w:ascii="Times New Roman" w:hAnsi="Times New Roman"/>
          <w:b/>
          <w:bCs/>
          <w:sz w:val="24"/>
          <w:szCs w:val="24"/>
        </w:rPr>
        <w:t>1.3.</w:t>
      </w:r>
      <w:r w:rsidRPr="00B70E49">
        <w:rPr>
          <w:rFonts w:ascii="Times New Roman" w:hAnsi="Times New Roman"/>
          <w:bCs/>
          <w:sz w:val="24"/>
          <w:szCs w:val="24"/>
        </w:rPr>
        <w:t xml:space="preserve"> </w:t>
      </w:r>
      <w:r w:rsidRPr="00460862">
        <w:rPr>
          <w:rFonts w:ascii="Times New Roman" w:hAnsi="Times New Roman"/>
          <w:bCs/>
          <w:sz w:val="24"/>
          <w:szCs w:val="24"/>
        </w:rPr>
        <w:t xml:space="preserve">Образовательная программа осваивается на </w:t>
      </w:r>
      <w:r w:rsidR="00460862" w:rsidRPr="00460862">
        <w:rPr>
          <w:rFonts w:ascii="Times New Roman" w:hAnsi="Times New Roman"/>
          <w:bCs/>
          <w:sz w:val="24"/>
          <w:szCs w:val="24"/>
        </w:rPr>
        <w:t xml:space="preserve"> государственном языке Российской </w:t>
      </w:r>
      <w:r w:rsidR="00CC163E">
        <w:rPr>
          <w:rFonts w:ascii="Times New Roman" w:hAnsi="Times New Roman"/>
          <w:bCs/>
          <w:sz w:val="24"/>
          <w:szCs w:val="24"/>
        </w:rPr>
        <w:t>Ф</w:t>
      </w:r>
      <w:r w:rsidR="00460862" w:rsidRPr="00460862">
        <w:rPr>
          <w:rFonts w:ascii="Times New Roman" w:hAnsi="Times New Roman"/>
          <w:bCs/>
          <w:sz w:val="24"/>
          <w:szCs w:val="24"/>
        </w:rPr>
        <w:t>едерации (русском)</w:t>
      </w:r>
      <w:r w:rsidRPr="00460862">
        <w:rPr>
          <w:rFonts w:ascii="Times New Roman" w:hAnsi="Times New Roman"/>
          <w:bCs/>
          <w:sz w:val="24"/>
          <w:szCs w:val="24"/>
        </w:rPr>
        <w:t xml:space="preserve">. </w:t>
      </w:r>
      <w:r w:rsidRPr="00460862">
        <w:rPr>
          <w:rFonts w:ascii="Times New Roman" w:hAnsi="Times New Roman"/>
          <w:sz w:val="24"/>
        </w:rPr>
        <w:t>Часть образовательной программы осваивается на английском языке</w:t>
      </w:r>
      <w:r w:rsidR="005F1D03">
        <w:rPr>
          <w:rFonts w:ascii="Times New Roman" w:hAnsi="Times New Roman"/>
          <w:sz w:val="24"/>
        </w:rPr>
        <w:t>.</w:t>
      </w:r>
    </w:p>
    <w:p w:rsidR="009A1A41" w:rsidRPr="00651ACD" w:rsidRDefault="00184C2C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>Срок получения образования по образов</w:t>
      </w:r>
      <w:r>
        <w:rPr>
          <w:rFonts w:ascii="Times New Roman" w:hAnsi="Times New Roman"/>
          <w:bCs/>
          <w:sz w:val="24"/>
          <w:szCs w:val="24"/>
        </w:rPr>
        <w:t>ательной программе составляет 4 года по очной форме обучения.</w:t>
      </w:r>
    </w:p>
    <w:p w:rsidR="0042774A" w:rsidRPr="00651ACD" w:rsidRDefault="0042774A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F1D03" w:rsidRDefault="005F1D03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57C9">
        <w:rPr>
          <w:rFonts w:ascii="Times New Roman" w:hAnsi="Times New Roman"/>
          <w:b/>
          <w:bCs/>
          <w:sz w:val="24"/>
          <w:szCs w:val="24"/>
        </w:rPr>
        <w:t>1.5.</w:t>
      </w:r>
      <w:r w:rsidRPr="00B457C9">
        <w:rPr>
          <w:rFonts w:ascii="Times New Roman" w:hAnsi="Times New Roman"/>
          <w:bCs/>
          <w:sz w:val="24"/>
          <w:szCs w:val="24"/>
        </w:rPr>
        <w:t xml:space="preserve"> Образовательная программа разработана </w:t>
      </w:r>
      <w:r>
        <w:rPr>
          <w:rFonts w:ascii="Times New Roman" w:hAnsi="Times New Roman"/>
          <w:bCs/>
          <w:sz w:val="24"/>
          <w:szCs w:val="24"/>
        </w:rPr>
        <w:t xml:space="preserve">с учетом требований профессиональных стандартов. </w:t>
      </w:r>
      <w:r w:rsidR="00224706">
        <w:rPr>
          <w:rFonts w:ascii="Times New Roman" w:hAnsi="Times New Roman"/>
          <w:bCs/>
          <w:sz w:val="24"/>
          <w:szCs w:val="24"/>
        </w:rPr>
        <w:t xml:space="preserve"> </w:t>
      </w:r>
    </w:p>
    <w:p w:rsidR="00224706" w:rsidRPr="00224706" w:rsidRDefault="00224706" w:rsidP="00224706">
      <w:pPr>
        <w:pStyle w:val="3"/>
        <w:spacing w:before="0"/>
        <w:rPr>
          <w:rFonts w:ascii="Verdana" w:hAnsi="Verdana"/>
          <w:b/>
          <w:color w:val="444444"/>
          <w:sz w:val="26"/>
          <w:szCs w:val="26"/>
        </w:rPr>
      </w:pPr>
      <w:r w:rsidRPr="00224706">
        <w:rPr>
          <w:rFonts w:ascii="Verdana" w:hAnsi="Verdana"/>
          <w:b/>
          <w:color w:val="444444"/>
          <w:sz w:val="26"/>
          <w:szCs w:val="26"/>
        </w:rPr>
        <w:t>06.009</w:t>
      </w:r>
    </w:p>
    <w:p w:rsidR="00224706" w:rsidRDefault="00224706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51ACD" w:rsidRDefault="00651ACD" w:rsidP="00651ACD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59"/>
        <w:gridCol w:w="2741"/>
        <w:gridCol w:w="1314"/>
        <w:gridCol w:w="1900"/>
        <w:gridCol w:w="1373"/>
        <w:gridCol w:w="1750"/>
      </w:tblGrid>
      <w:tr w:rsidR="00651ACD" w:rsidTr="008A763E"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профессионального стандарта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Приказ Минтруда России 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Регистрационный номер Минюста России</w:t>
            </w:r>
          </w:p>
        </w:tc>
      </w:tr>
      <w:tr w:rsidR="00651ACD" w:rsidTr="00651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CD" w:rsidRDefault="00651ACD">
            <w:pPr>
              <w:suppressAutoHyphens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CD" w:rsidRDefault="00651ACD">
            <w:pPr>
              <w:suppressAutoHyphens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</w:tr>
      <w:tr w:rsidR="00651ACD" w:rsidTr="00651AC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Специалист по продвижению  продукции средств массовой информации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535н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4F1B3B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1B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33973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4F1B3B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1B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04.09.2014 </w:t>
            </w:r>
          </w:p>
        </w:tc>
      </w:tr>
      <w:tr w:rsidR="00651ACD" w:rsidTr="00651AC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производству продукции сетевых изданий и информационных агентств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332н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4F1B3B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1B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33049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4F1B3B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1B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10.07.2014 </w:t>
            </w:r>
          </w:p>
        </w:tc>
      </w:tr>
      <w:tr w:rsidR="00651ACD" w:rsidTr="00224706">
        <w:trPr>
          <w:trHeight w:val="1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A763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по стратегическому и тактическому планированию и организации произво</w:t>
            </w:r>
            <w:r w:rsidR="0022470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дства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609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08.09.2014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 xml:space="preserve">34197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30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.2014 </w:t>
            </w:r>
          </w:p>
        </w:tc>
      </w:tr>
      <w:tr w:rsidR="00651ACD" w:rsidTr="00651AC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8A763E" w:rsidRDefault="008A763E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организации и управлению научно-исследовательскими и опытно-конструкторскими работами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86н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11.02.2014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31693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21.03.2014 </w:t>
            </w:r>
          </w:p>
        </w:tc>
      </w:tr>
      <w:tr w:rsidR="00651ACD" w:rsidTr="008A763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8A763E" w:rsidRDefault="008A763E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276н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06.05.2015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37509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02.06.2015 </w:t>
            </w:r>
          </w:p>
        </w:tc>
      </w:tr>
    </w:tbl>
    <w:p w:rsidR="00651ACD" w:rsidRDefault="00651ACD" w:rsidP="00651ACD">
      <w:pPr>
        <w:adjustRightInd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F1D03" w:rsidRPr="00FB7253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13AA">
        <w:rPr>
          <w:rFonts w:ascii="Times New Roman" w:hAnsi="Times New Roman"/>
          <w:b/>
          <w:bCs/>
          <w:sz w:val="24"/>
          <w:szCs w:val="24"/>
        </w:rPr>
        <w:t>1.6.</w:t>
      </w:r>
      <w:r w:rsidRPr="007B13AA">
        <w:rPr>
          <w:rFonts w:ascii="Times New Roman" w:hAnsi="Times New Roman"/>
          <w:bCs/>
          <w:sz w:val="24"/>
          <w:szCs w:val="24"/>
        </w:rPr>
        <w:t xml:space="preserve"> </w:t>
      </w:r>
      <w:r w:rsidR="00631459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осуществлять деятельность в области:</w:t>
      </w:r>
      <w:r w:rsidR="00631459">
        <w:rPr>
          <w:rFonts w:ascii="Times New Roman" w:hAnsi="Times New Roman"/>
          <w:bCs/>
          <w:sz w:val="24"/>
          <w:szCs w:val="24"/>
        </w:rPr>
        <w:t xml:space="preserve"> </w:t>
      </w:r>
    </w:p>
    <w:p w:rsidR="007B13AA" w:rsidRPr="00FB7253" w:rsidRDefault="00631459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="00E50075" w:rsidRPr="00FB7253">
        <w:rPr>
          <w:rFonts w:ascii="Times New Roman" w:hAnsi="Times New Roman"/>
          <w:sz w:val="24"/>
          <w:szCs w:val="24"/>
        </w:rPr>
        <w:t xml:space="preserve"> политическог</w:t>
      </w:r>
      <w:r w:rsidR="007B13AA" w:rsidRPr="00FB7253">
        <w:rPr>
          <w:rFonts w:ascii="Times New Roman" w:hAnsi="Times New Roman"/>
          <w:sz w:val="24"/>
          <w:szCs w:val="24"/>
        </w:rPr>
        <w:t>о знания,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совокупность политических процессов на различных уровнях власти, 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субъектов политических процессов, 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в сфере политических к</w:t>
      </w:r>
      <w:r w:rsidR="007B13AA" w:rsidRPr="00FB7253">
        <w:rPr>
          <w:rFonts w:ascii="Times New Roman" w:hAnsi="Times New Roman"/>
          <w:sz w:val="24"/>
          <w:szCs w:val="24"/>
        </w:rPr>
        <w:t>оммуникаций и консультирования,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lastRenderedPageBreak/>
        <w:t>процесс</w:t>
      </w:r>
      <w:r w:rsidR="007B13AA" w:rsidRPr="00FB7253">
        <w:rPr>
          <w:rFonts w:ascii="Times New Roman" w:hAnsi="Times New Roman"/>
          <w:sz w:val="24"/>
          <w:szCs w:val="24"/>
        </w:rPr>
        <w:t xml:space="preserve"> принятия политических решений,</w:t>
      </w:r>
    </w:p>
    <w:p w:rsidR="00E50075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научные исследования политики.</w:t>
      </w:r>
    </w:p>
    <w:p w:rsidR="00E50075" w:rsidRPr="00FB7253" w:rsidRDefault="00E50075" w:rsidP="00E50075">
      <w:pPr>
        <w:tabs>
          <w:tab w:val="left" w:pos="851"/>
        </w:tabs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  <w:highlight w:val="cyan"/>
        </w:rPr>
      </w:pPr>
    </w:p>
    <w:p w:rsidR="00184C2C" w:rsidRDefault="00184C2C" w:rsidP="00184C2C">
      <w:pPr>
        <w:jc w:val="both"/>
        <w:rPr>
          <w:rFonts w:ascii="Times New Roman" w:eastAsia="Cambria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Объектом профессиональной де</w:t>
      </w:r>
      <w:r>
        <w:rPr>
          <w:rFonts w:ascii="Times New Roman" w:hAnsi="Times New Roman"/>
          <w:bCs/>
          <w:sz w:val="24"/>
          <w:szCs w:val="24"/>
        </w:rPr>
        <w:t>ятельности выпускников</w:t>
      </w:r>
      <w:r w:rsidR="00CF15EE">
        <w:rPr>
          <w:rFonts w:ascii="Times New Roman" w:hAnsi="Times New Roman"/>
          <w:bCs/>
          <w:sz w:val="24"/>
          <w:szCs w:val="24"/>
        </w:rPr>
        <w:t xml:space="preserve"> является</w:t>
      </w:r>
      <w:r w:rsidRPr="002A3B6A">
        <w:rPr>
          <w:rFonts w:ascii="Times New Roman" w:eastAsia="Arial Unicode MS" w:hAnsi="Times New Roman"/>
          <w:sz w:val="24"/>
          <w:szCs w:val="24"/>
        </w:rPr>
        <w:t>:</w:t>
      </w:r>
      <w:r w:rsidR="00CF15EE">
        <w:rPr>
          <w:rFonts w:ascii="Times New Roman" w:eastAsia="Arial Unicode MS" w:hAnsi="Times New Roman"/>
          <w:sz w:val="24"/>
          <w:szCs w:val="24"/>
        </w:rPr>
        <w:t xml:space="preserve"> сферы общественно-политического, социокультурного и экономического пространства Российской Федерации и мира.</w:t>
      </w:r>
    </w:p>
    <w:p w:rsidR="00CF15EE" w:rsidRDefault="00CF15EE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собственно политической сфере: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структуры государственной власти и управления (федеральный, региональный и муниципальный уровни)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партии и общественно-политические движения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система современных международных отношений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социокультурном плане: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политическая культура и самосознание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общественно-политические настроения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экономическом аспекте</w:t>
      </w:r>
      <w:r w:rsidR="000841FA" w:rsidRPr="000841FA">
        <w:rPr>
          <w:rFonts w:ascii="Times New Roman" w:hAnsi="Times New Roman"/>
          <w:i/>
          <w:sz w:val="24"/>
          <w:szCs w:val="24"/>
        </w:rPr>
        <w:t>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взаимодействие власти и бизнеса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интересы и устремления различных групп экономического сообщества</w:t>
      </w:r>
      <w:r w:rsidR="000841FA">
        <w:rPr>
          <w:rFonts w:ascii="Times New Roman" w:hAnsi="Times New Roman"/>
          <w:sz w:val="24"/>
          <w:szCs w:val="24"/>
        </w:rPr>
        <w:t>.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34EB" w:rsidRDefault="00184C2C" w:rsidP="0069494E">
      <w:pPr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4"/>
        </w:rPr>
      </w:pPr>
      <w:r w:rsidRPr="000841FA">
        <w:rPr>
          <w:rFonts w:ascii="Times New Roman" w:hAnsi="Times New Roman"/>
          <w:b/>
          <w:bCs/>
          <w:sz w:val="24"/>
          <w:szCs w:val="24"/>
        </w:rPr>
        <w:t>1.8.</w:t>
      </w:r>
      <w:r w:rsidRPr="000841FA">
        <w:rPr>
          <w:rFonts w:ascii="Times New Roman" w:hAnsi="Times New Roman"/>
          <w:bCs/>
          <w:sz w:val="24"/>
          <w:szCs w:val="24"/>
        </w:rPr>
        <w:t xml:space="preserve"> В результате освоения образовательной программы выпускник готов к выполнению следующих </w:t>
      </w:r>
      <w:r w:rsidR="00B457C9">
        <w:rPr>
          <w:rFonts w:ascii="Times New Roman" w:hAnsi="Times New Roman"/>
          <w:bCs/>
          <w:sz w:val="24"/>
          <w:szCs w:val="24"/>
        </w:rPr>
        <w:t>следующих</w:t>
      </w:r>
      <w:r w:rsidR="00715586">
        <w:rPr>
          <w:rFonts w:ascii="Times New Roman" w:hAnsi="Times New Roman"/>
          <w:bCs/>
          <w:sz w:val="24"/>
          <w:szCs w:val="24"/>
        </w:rPr>
        <w:t xml:space="preserve"> обобщенных</w:t>
      </w:r>
      <w:r w:rsidR="00B457C9">
        <w:rPr>
          <w:rFonts w:ascii="Times New Roman" w:hAnsi="Times New Roman"/>
          <w:bCs/>
          <w:sz w:val="24"/>
          <w:szCs w:val="24"/>
        </w:rPr>
        <w:t xml:space="preserve"> </w:t>
      </w:r>
      <w:r w:rsidR="008F34EB" w:rsidRPr="008F34EB">
        <w:rPr>
          <w:rFonts w:ascii="Times New Roman" w:hAnsi="Times New Roman"/>
          <w:color w:val="000000"/>
          <w:kern w:val="0"/>
          <w:sz w:val="24"/>
        </w:rPr>
        <w:t xml:space="preserve">трудовых функций:  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Документационное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Организационное, документационное и информационное обеспечение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Информационно-аналитическая и организационно-административная поддержка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Осуществление руководства разработкой комплексных проектов на всех стадиях и этапах выполнения работ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выполнения научно-исследовательских работ по закрепленной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Работа над содержанием публикаций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работы подразделения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Сбор, подготовка и представление актуальной информации для населения через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распространения продукции СМИ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Предметная реализация требований к художественно-техническому оформлению сетевого издания/сайта информационного агентства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и контроль выпуска продукции сетевого издания/информационного агентства</w:t>
      </w:r>
      <w:r w:rsidR="00A46518">
        <w:rPr>
          <w:rFonts w:ascii="Times New Roman" w:hAnsi="Times New Roman"/>
          <w:sz w:val="24"/>
          <w:szCs w:val="24"/>
        </w:rPr>
        <w:t>.</w:t>
      </w:r>
    </w:p>
    <w:p w:rsidR="00E50075" w:rsidRPr="000841FA" w:rsidRDefault="00E50075" w:rsidP="0069494E">
      <w:pPr>
        <w:tabs>
          <w:tab w:val="left" w:pos="851"/>
        </w:tabs>
        <w:adjustRightInd w:val="0"/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EC02CD" w:rsidRPr="002D56F0" w:rsidRDefault="00EC02CD" w:rsidP="00EC02CD">
      <w:pPr>
        <w:pStyle w:val="a7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EC02CD">
        <w:rPr>
          <w:rFonts w:ascii="Times New Roman" w:hAnsi="Times New Roman"/>
          <w:b/>
          <w:bCs/>
          <w:sz w:val="24"/>
          <w:szCs w:val="24"/>
        </w:rPr>
        <w:t>9</w:t>
      </w:r>
      <w:r w:rsidRPr="000841FA">
        <w:rPr>
          <w:rFonts w:ascii="Times New Roman" w:hAnsi="Times New Roman"/>
          <w:b/>
          <w:bCs/>
          <w:sz w:val="24"/>
          <w:szCs w:val="24"/>
        </w:rPr>
        <w:t>.</w:t>
      </w:r>
      <w:r w:rsidRPr="002D56F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D56F0">
        <w:rPr>
          <w:rFonts w:ascii="Times New Roman" w:hAnsi="Times New Roman"/>
          <w:bCs/>
          <w:sz w:val="24"/>
          <w:szCs w:val="24"/>
        </w:rPr>
        <w:t>Обучающиеся, осваивающие программу бакалавриата, готовятся к решению задач профессиональной деятельности следующих типов:</w:t>
      </w:r>
    </w:p>
    <w:p w:rsidR="00EC02CD" w:rsidRPr="00EC02CD" w:rsidRDefault="00EC02CD" w:rsidP="00EC02CD">
      <w:pPr>
        <w:pStyle w:val="a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организационно-управленческий</w:t>
      </w:r>
      <w:r w:rsidRPr="002D56F0">
        <w:rPr>
          <w:rFonts w:ascii="Times New Roman" w:hAnsi="Times New Roman"/>
          <w:bCs/>
          <w:sz w:val="24"/>
          <w:szCs w:val="24"/>
        </w:rPr>
        <w:t>; научно-исследовательский</w:t>
      </w:r>
      <w:r w:rsidRPr="00EC02CD">
        <w:rPr>
          <w:rFonts w:ascii="Times New Roman" w:hAnsi="Times New Roman"/>
          <w:bCs/>
          <w:sz w:val="24"/>
          <w:szCs w:val="24"/>
        </w:rPr>
        <w:t>.</w:t>
      </w:r>
    </w:p>
    <w:p w:rsidR="00EC02CD" w:rsidRPr="008A689D" w:rsidRDefault="00EC02CD" w:rsidP="00EC02CD">
      <w:pPr>
        <w:pStyle w:val="a7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2D56F0">
        <w:rPr>
          <w:rFonts w:ascii="Times New Roman" w:hAnsi="Times New Roman"/>
          <w:sz w:val="24"/>
          <w:szCs w:val="24"/>
        </w:rPr>
        <w:t xml:space="preserve">   </w:t>
      </w:r>
      <w:r w:rsidRPr="00303702">
        <w:rPr>
          <w:rFonts w:ascii="Times New Roman" w:hAnsi="Times New Roman"/>
          <w:sz w:val="24"/>
          <w:szCs w:val="24"/>
        </w:rPr>
        <w:t xml:space="preserve">  </w:t>
      </w:r>
    </w:p>
    <w:p w:rsidR="00EC02CD" w:rsidRDefault="00EC02CD" w:rsidP="00EC02CD">
      <w:pPr>
        <w:pStyle w:val="a7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имеет академический характер.  </w:t>
      </w:r>
    </w:p>
    <w:p w:rsidR="00B46C6E" w:rsidRPr="003A1127" w:rsidRDefault="00B46C6E" w:rsidP="00037973">
      <w:pPr>
        <w:pStyle w:val="a7"/>
        <w:adjustRightInd w:val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Направленность (профиль) образовательной программы:</w:t>
      </w:r>
      <w:r w:rsidR="00043B6E">
        <w:rPr>
          <w:rFonts w:ascii="Times New Roman" w:hAnsi="Times New Roman"/>
          <w:bCs/>
          <w:sz w:val="24"/>
          <w:szCs w:val="24"/>
        </w:rPr>
        <w:t xml:space="preserve"> Государственная политика и управление: европейский опыт.</w:t>
      </w:r>
    </w:p>
    <w:p w:rsidR="005546D6" w:rsidRDefault="005546D6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1.11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не реализуется </w:t>
      </w:r>
      <w:r w:rsidRPr="003A1127">
        <w:rPr>
          <w:rFonts w:ascii="Times New Roman" w:hAnsi="Times New Roman"/>
          <w:bCs/>
          <w:sz w:val="24"/>
          <w:szCs w:val="24"/>
        </w:rPr>
        <w:t xml:space="preserve">с применением сетевой формы обучения. 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1.12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реализуется </w:t>
      </w:r>
      <w:r w:rsidR="004371D3" w:rsidRPr="00B31A0C">
        <w:rPr>
          <w:rFonts w:ascii="Times New Roman" w:hAnsi="Times New Roman"/>
          <w:bCs/>
          <w:sz w:val="24"/>
          <w:szCs w:val="24"/>
        </w:rPr>
        <w:t>частично</w:t>
      </w:r>
      <w:r w:rsidR="004371D3" w:rsidRPr="003A1127"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0A2C97" w:rsidRDefault="000A2C97" w:rsidP="00EC73FE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A2C97" w:rsidRPr="008A689D" w:rsidRDefault="003F1365" w:rsidP="003F1365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3F1365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2. </w:t>
      </w:r>
      <w:r w:rsidR="000A2C97" w:rsidRPr="003F1365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Образовательная программа включает в себя следующие приложения:</w:t>
      </w:r>
    </w:p>
    <w:p w:rsidR="003F1365" w:rsidRPr="008A689D" w:rsidRDefault="003F1365" w:rsidP="003F1365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1.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 xml:space="preserve">1.1.  Перечень результатов освоения образовательной программы 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(формируемых компетенций)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2. Схема формирования компетенций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4.</w:t>
      </w:r>
      <w:r w:rsidRPr="000A2C97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5. Учебный план (учебные планы)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6. Календарный учебный график (календарные учебные графики)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7. Рабочие программы дисциплин (модулей)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8. Программы практик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9. Фонд оценочных средств государственной итоговой аттестации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red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10. Аннотации рабочих программ дисциплин (модулей) и практик</w:t>
      </w:r>
    </w:p>
    <w:sectPr w:rsidR="000A2C97" w:rsidRPr="000A2C97" w:rsidSect="00656B11">
      <w:headerReference w:type="default" r:id="rId7"/>
      <w:pgSz w:w="11906" w:h="16838"/>
      <w:pgMar w:top="1134" w:right="850" w:bottom="1134" w:left="113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6E" w:rsidRDefault="00B46C6E">
      <w:r>
        <w:separator/>
      </w:r>
    </w:p>
  </w:endnote>
  <w:endnote w:type="continuationSeparator" w:id="0">
    <w:p w:rsidR="00B46C6E" w:rsidRDefault="00B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6E" w:rsidRDefault="00B46C6E">
      <w:r>
        <w:separator/>
      </w:r>
    </w:p>
  </w:footnote>
  <w:footnote w:type="continuationSeparator" w:id="0">
    <w:p w:rsidR="00B46C6E" w:rsidRDefault="00B4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6E" w:rsidRDefault="0007745F">
    <w:pPr>
      <w:pStyle w:val="a3"/>
      <w:jc w:val="center"/>
    </w:pPr>
    <w:r>
      <w:fldChar w:fldCharType="begin"/>
    </w:r>
    <w:r w:rsidR="00B46C6E">
      <w:instrText xml:space="preserve"> PAGE </w:instrText>
    </w:r>
    <w:r>
      <w:fldChar w:fldCharType="separate"/>
    </w:r>
    <w:r w:rsidR="004D1E60">
      <w:rPr>
        <w:noProof/>
      </w:rPr>
      <w:t>2</w:t>
    </w:r>
    <w:r>
      <w:fldChar w:fldCharType="end"/>
    </w:r>
  </w:p>
  <w:p w:rsidR="00B46C6E" w:rsidRDefault="00B46C6E">
    <w:pPr>
      <w:pStyle w:val="a3"/>
    </w:pPr>
  </w:p>
  <w:p w:rsidR="00B46C6E" w:rsidRDefault="00B46C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14399"/>
    <w:multiLevelType w:val="hybridMultilevel"/>
    <w:tmpl w:val="335C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53699"/>
    <w:multiLevelType w:val="hybridMultilevel"/>
    <w:tmpl w:val="AFCA5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07155E"/>
    <w:multiLevelType w:val="hybridMultilevel"/>
    <w:tmpl w:val="FA7E7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8145D6"/>
    <w:multiLevelType w:val="hybridMultilevel"/>
    <w:tmpl w:val="B9A0C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95573"/>
    <w:multiLevelType w:val="hybridMultilevel"/>
    <w:tmpl w:val="E4A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82BF3"/>
    <w:multiLevelType w:val="hybridMultilevel"/>
    <w:tmpl w:val="93DCD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3268A"/>
    <w:multiLevelType w:val="hybridMultilevel"/>
    <w:tmpl w:val="705E4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433C6"/>
    <w:multiLevelType w:val="hybridMultilevel"/>
    <w:tmpl w:val="E338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949A0"/>
    <w:multiLevelType w:val="hybridMultilevel"/>
    <w:tmpl w:val="89BC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154E44"/>
    <w:multiLevelType w:val="hybridMultilevel"/>
    <w:tmpl w:val="CFF6BC60"/>
    <w:lvl w:ilvl="0" w:tplc="B7105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690"/>
    <w:multiLevelType w:val="hybridMultilevel"/>
    <w:tmpl w:val="EA929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45230"/>
    <w:multiLevelType w:val="hybridMultilevel"/>
    <w:tmpl w:val="BC7A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469"/>
    <w:multiLevelType w:val="hybridMultilevel"/>
    <w:tmpl w:val="08225202"/>
    <w:lvl w:ilvl="0" w:tplc="7374A226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B55FDF"/>
    <w:multiLevelType w:val="hybridMultilevel"/>
    <w:tmpl w:val="7A5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371E34D0"/>
    <w:multiLevelType w:val="hybridMultilevel"/>
    <w:tmpl w:val="EA8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55C0"/>
    <w:multiLevelType w:val="hybridMultilevel"/>
    <w:tmpl w:val="F566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4A3B"/>
    <w:multiLevelType w:val="hybridMultilevel"/>
    <w:tmpl w:val="19BE0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814EB2"/>
    <w:multiLevelType w:val="multilevel"/>
    <w:tmpl w:val="A89A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2" w15:restartNumberingAfterBreak="0">
    <w:nsid w:val="454B1102"/>
    <w:multiLevelType w:val="hybridMultilevel"/>
    <w:tmpl w:val="3474AE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37C77"/>
    <w:multiLevelType w:val="hybridMultilevel"/>
    <w:tmpl w:val="8F52C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9270C"/>
    <w:multiLevelType w:val="hybridMultilevel"/>
    <w:tmpl w:val="497C9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913E8"/>
    <w:multiLevelType w:val="hybridMultilevel"/>
    <w:tmpl w:val="DA466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F12C1"/>
    <w:multiLevelType w:val="hybridMultilevel"/>
    <w:tmpl w:val="FB9C220E"/>
    <w:lvl w:ilvl="0" w:tplc="58D8C0E8">
      <w:start w:val="1"/>
      <w:numFmt w:val="decimal"/>
      <w:lvlText w:val="%1."/>
      <w:lvlJc w:val="left"/>
      <w:pPr>
        <w:ind w:left="3251" w:hanging="84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510916D8"/>
    <w:multiLevelType w:val="hybridMultilevel"/>
    <w:tmpl w:val="27A4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74D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62124"/>
    <w:multiLevelType w:val="hybridMultilevel"/>
    <w:tmpl w:val="1FAC937E"/>
    <w:lvl w:ilvl="0" w:tplc="BCEAE1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C9C18">
      <w:start w:val="1"/>
      <w:numFmt w:val="bullet"/>
      <w:lvlRestart w:val="0"/>
      <w:lvlText w:val=""/>
      <w:lvlJc w:val="left"/>
      <w:pPr>
        <w:ind w:left="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8CC82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F6ADC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D2023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B2E9A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C285E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0E046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66C3C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C4B60A8"/>
    <w:multiLevelType w:val="hybridMultilevel"/>
    <w:tmpl w:val="C550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36551"/>
    <w:multiLevelType w:val="hybridMultilevel"/>
    <w:tmpl w:val="59FE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05C0F"/>
    <w:multiLevelType w:val="hybridMultilevel"/>
    <w:tmpl w:val="DA103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A38A0"/>
    <w:multiLevelType w:val="hybridMultilevel"/>
    <w:tmpl w:val="74544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A21089"/>
    <w:multiLevelType w:val="hybridMultilevel"/>
    <w:tmpl w:val="1510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D1963"/>
    <w:multiLevelType w:val="hybridMultilevel"/>
    <w:tmpl w:val="2F38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23B49"/>
    <w:multiLevelType w:val="hybridMultilevel"/>
    <w:tmpl w:val="5F5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30"/>
  </w:num>
  <w:num w:numId="11">
    <w:abstractNumId w:val="3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20"/>
  </w:num>
  <w:num w:numId="22">
    <w:abstractNumId w:val="6"/>
  </w:num>
  <w:num w:numId="23">
    <w:abstractNumId w:val="31"/>
  </w:num>
  <w:num w:numId="24">
    <w:abstractNumId w:val="13"/>
  </w:num>
  <w:num w:numId="25">
    <w:abstractNumId w:val="10"/>
  </w:num>
  <w:num w:numId="26">
    <w:abstractNumId w:val="24"/>
  </w:num>
  <w:num w:numId="27">
    <w:abstractNumId w:val="35"/>
  </w:num>
  <w:num w:numId="28">
    <w:abstractNumId w:val="27"/>
  </w:num>
  <w:num w:numId="29">
    <w:abstractNumId w:val="7"/>
  </w:num>
  <w:num w:numId="30">
    <w:abstractNumId w:val="9"/>
  </w:num>
  <w:num w:numId="31">
    <w:abstractNumId w:val="34"/>
  </w:num>
  <w:num w:numId="32">
    <w:abstractNumId w:val="21"/>
  </w:num>
  <w:num w:numId="33">
    <w:abstractNumId w:val="29"/>
  </w:num>
  <w:num w:numId="34">
    <w:abstractNumId w:val="14"/>
  </w:num>
  <w:num w:numId="35">
    <w:abstractNumId w:val="2"/>
  </w:num>
  <w:num w:numId="36">
    <w:abstractNumId w:val="19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1F"/>
    <w:rsid w:val="000231DF"/>
    <w:rsid w:val="000253B0"/>
    <w:rsid w:val="00037973"/>
    <w:rsid w:val="0004083A"/>
    <w:rsid w:val="00043B6E"/>
    <w:rsid w:val="0007745F"/>
    <w:rsid w:val="000841FA"/>
    <w:rsid w:val="000A06DC"/>
    <w:rsid w:val="000A2C97"/>
    <w:rsid w:val="000B5893"/>
    <w:rsid w:val="000E6573"/>
    <w:rsid w:val="00117111"/>
    <w:rsid w:val="0013693B"/>
    <w:rsid w:val="00136AB7"/>
    <w:rsid w:val="001509B3"/>
    <w:rsid w:val="00184C2C"/>
    <w:rsid w:val="00224706"/>
    <w:rsid w:val="00293010"/>
    <w:rsid w:val="002C27D8"/>
    <w:rsid w:val="002F6A6A"/>
    <w:rsid w:val="00307FAF"/>
    <w:rsid w:val="00310B75"/>
    <w:rsid w:val="003172F4"/>
    <w:rsid w:val="0036478C"/>
    <w:rsid w:val="003F1365"/>
    <w:rsid w:val="0042774A"/>
    <w:rsid w:val="004371D3"/>
    <w:rsid w:val="00460862"/>
    <w:rsid w:val="00472DB5"/>
    <w:rsid w:val="00475B9E"/>
    <w:rsid w:val="004D1E60"/>
    <w:rsid w:val="004F1B3B"/>
    <w:rsid w:val="005002D1"/>
    <w:rsid w:val="005546D6"/>
    <w:rsid w:val="005D1160"/>
    <w:rsid w:val="005D401F"/>
    <w:rsid w:val="005F1D03"/>
    <w:rsid w:val="006156A0"/>
    <w:rsid w:val="00627E14"/>
    <w:rsid w:val="00631459"/>
    <w:rsid w:val="006468F9"/>
    <w:rsid w:val="00651ACD"/>
    <w:rsid w:val="00656B11"/>
    <w:rsid w:val="00686B27"/>
    <w:rsid w:val="0069494E"/>
    <w:rsid w:val="006F3773"/>
    <w:rsid w:val="00715586"/>
    <w:rsid w:val="007421C8"/>
    <w:rsid w:val="00755404"/>
    <w:rsid w:val="00774D32"/>
    <w:rsid w:val="007869BE"/>
    <w:rsid w:val="007B0960"/>
    <w:rsid w:val="007B13AA"/>
    <w:rsid w:val="007B74AE"/>
    <w:rsid w:val="00834CE4"/>
    <w:rsid w:val="0087583D"/>
    <w:rsid w:val="00877684"/>
    <w:rsid w:val="008A689D"/>
    <w:rsid w:val="008A763E"/>
    <w:rsid w:val="008F34EB"/>
    <w:rsid w:val="00914AF5"/>
    <w:rsid w:val="009313B8"/>
    <w:rsid w:val="0093400D"/>
    <w:rsid w:val="00951E67"/>
    <w:rsid w:val="009A1A41"/>
    <w:rsid w:val="00A46518"/>
    <w:rsid w:val="00A93096"/>
    <w:rsid w:val="00AC6BAC"/>
    <w:rsid w:val="00AE5111"/>
    <w:rsid w:val="00AE6C54"/>
    <w:rsid w:val="00B457C9"/>
    <w:rsid w:val="00B46C6E"/>
    <w:rsid w:val="00B6078E"/>
    <w:rsid w:val="00B70E49"/>
    <w:rsid w:val="00BA314B"/>
    <w:rsid w:val="00BD70D6"/>
    <w:rsid w:val="00BF19C6"/>
    <w:rsid w:val="00C1267C"/>
    <w:rsid w:val="00C20148"/>
    <w:rsid w:val="00C6015F"/>
    <w:rsid w:val="00CA4B86"/>
    <w:rsid w:val="00CC163E"/>
    <w:rsid w:val="00CC3149"/>
    <w:rsid w:val="00CF15EE"/>
    <w:rsid w:val="00D3310B"/>
    <w:rsid w:val="00D85403"/>
    <w:rsid w:val="00D95137"/>
    <w:rsid w:val="00DD4B3A"/>
    <w:rsid w:val="00DE7E16"/>
    <w:rsid w:val="00E2111B"/>
    <w:rsid w:val="00E50075"/>
    <w:rsid w:val="00E612D3"/>
    <w:rsid w:val="00E6541E"/>
    <w:rsid w:val="00E723CB"/>
    <w:rsid w:val="00E74468"/>
    <w:rsid w:val="00E81805"/>
    <w:rsid w:val="00E95CA9"/>
    <w:rsid w:val="00EC02CD"/>
    <w:rsid w:val="00EC73FE"/>
    <w:rsid w:val="00F04CCC"/>
    <w:rsid w:val="00F1185F"/>
    <w:rsid w:val="00F937C2"/>
    <w:rsid w:val="00F973BD"/>
    <w:rsid w:val="00FB725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C66"/>
  <w15:docId w15:val="{74B1DFF6-3FB1-4B06-BA7B-E9F473A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745F"/>
    <w:pPr>
      <w:suppressAutoHyphens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83D"/>
    <w:pPr>
      <w:keepNext/>
      <w:widowControl/>
      <w:tabs>
        <w:tab w:val="left" w:pos="708"/>
      </w:tabs>
      <w:suppressAutoHyphens w:val="0"/>
      <w:overflowPunct/>
      <w:autoSpaceDE/>
      <w:autoSpaceDN/>
      <w:spacing w:before="240" w:after="60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07745F"/>
  </w:style>
  <w:style w:type="paragraph" w:styleId="a5">
    <w:name w:val="footer"/>
    <w:basedOn w:val="a"/>
    <w:rsid w:val="00077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07745F"/>
  </w:style>
  <w:style w:type="paragraph" w:styleId="a7">
    <w:name w:val="List Paragraph"/>
    <w:basedOn w:val="a"/>
    <w:link w:val="a8"/>
    <w:qFormat/>
    <w:rsid w:val="0007745F"/>
    <w:pPr>
      <w:ind w:left="720"/>
    </w:pPr>
  </w:style>
  <w:style w:type="paragraph" w:styleId="a9">
    <w:name w:val="footnote text"/>
    <w:basedOn w:val="a"/>
    <w:uiPriority w:val="99"/>
    <w:rsid w:val="0007745F"/>
    <w:rPr>
      <w:sz w:val="20"/>
      <w:szCs w:val="20"/>
    </w:rPr>
  </w:style>
  <w:style w:type="character" w:customStyle="1" w:styleId="aa">
    <w:name w:val="Текст сноски Знак"/>
    <w:basedOn w:val="a0"/>
    <w:uiPriority w:val="99"/>
    <w:rsid w:val="0007745F"/>
    <w:rPr>
      <w:sz w:val="20"/>
      <w:szCs w:val="20"/>
    </w:rPr>
  </w:style>
  <w:style w:type="character" w:styleId="ab">
    <w:name w:val="footnote reference"/>
    <w:uiPriority w:val="99"/>
    <w:rsid w:val="0007745F"/>
    <w:rPr>
      <w:position w:val="0"/>
      <w:vertAlign w:val="superscript"/>
    </w:rPr>
  </w:style>
  <w:style w:type="character" w:styleId="ac">
    <w:name w:val="annotation reference"/>
    <w:uiPriority w:val="99"/>
    <w:rsid w:val="0007745F"/>
    <w:rPr>
      <w:sz w:val="16"/>
      <w:szCs w:val="16"/>
    </w:rPr>
  </w:style>
  <w:style w:type="paragraph" w:styleId="ad">
    <w:name w:val="annotation text"/>
    <w:basedOn w:val="a"/>
    <w:link w:val="1"/>
    <w:uiPriority w:val="99"/>
    <w:rsid w:val="0007745F"/>
    <w:rPr>
      <w:sz w:val="20"/>
      <w:szCs w:val="20"/>
    </w:rPr>
  </w:style>
  <w:style w:type="character" w:customStyle="1" w:styleId="ae">
    <w:name w:val="Текст примечания Знак"/>
    <w:basedOn w:val="a0"/>
    <w:uiPriority w:val="99"/>
    <w:rsid w:val="0007745F"/>
    <w:rPr>
      <w:sz w:val="20"/>
      <w:szCs w:val="20"/>
    </w:rPr>
  </w:style>
  <w:style w:type="paragraph" w:styleId="af">
    <w:name w:val="Balloon Text"/>
    <w:basedOn w:val="a"/>
    <w:uiPriority w:val="99"/>
    <w:rsid w:val="000774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rsid w:val="000774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07745F"/>
    <w:rPr>
      <w:b/>
      <w:bCs/>
    </w:rPr>
  </w:style>
  <w:style w:type="character" w:customStyle="1" w:styleId="1">
    <w:name w:val="Текст примечания Знак1"/>
    <w:basedOn w:val="a0"/>
    <w:link w:val="ad"/>
    <w:uiPriority w:val="99"/>
    <w:rsid w:val="0007745F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07745F"/>
    <w:rPr>
      <w:b/>
      <w:bCs/>
      <w:sz w:val="20"/>
      <w:szCs w:val="20"/>
    </w:rPr>
  </w:style>
  <w:style w:type="paragraph" w:styleId="af3">
    <w:name w:val="No Spacing"/>
    <w:uiPriority w:val="1"/>
    <w:qFormat/>
    <w:rsid w:val="0007745F"/>
    <w:pPr>
      <w:suppressAutoHyphens/>
    </w:pPr>
  </w:style>
  <w:style w:type="table" w:customStyle="1" w:styleId="21">
    <w:name w:val="Таблица простая 21"/>
    <w:basedOn w:val="a1"/>
    <w:uiPriority w:val="42"/>
    <w:rsid w:val="0007745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8">
    <w:name w:val="Абзац списка Знак"/>
    <w:link w:val="a7"/>
    <w:rsid w:val="00184C2C"/>
  </w:style>
  <w:style w:type="table" w:styleId="af4">
    <w:name w:val="Table Grid"/>
    <w:basedOn w:val="a1"/>
    <w:uiPriority w:val="59"/>
    <w:rsid w:val="00184C2C"/>
    <w:pPr>
      <w:widowControl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"/>
    <w:basedOn w:val="a"/>
    <w:uiPriority w:val="34"/>
    <w:semiHidden/>
    <w:unhideWhenUsed/>
    <w:qFormat/>
    <w:rsid w:val="0087583D"/>
    <w:pPr>
      <w:tabs>
        <w:tab w:val="left" w:pos="708"/>
      </w:tabs>
      <w:ind w:left="720"/>
      <w:textAlignment w:val="auto"/>
    </w:pPr>
  </w:style>
  <w:style w:type="character" w:customStyle="1" w:styleId="20">
    <w:name w:val="Заголовок 2 Знак"/>
    <w:basedOn w:val="a0"/>
    <w:link w:val="2"/>
    <w:uiPriority w:val="9"/>
    <w:semiHidden/>
    <w:rsid w:val="0087583D"/>
    <w:rPr>
      <w:rFonts w:ascii="Cambria" w:hAnsi="Cambria"/>
      <w:b/>
      <w:bCs/>
      <w:i/>
      <w:iCs/>
      <w:kern w:val="0"/>
      <w:sz w:val="28"/>
      <w:szCs w:val="28"/>
    </w:rPr>
  </w:style>
  <w:style w:type="character" w:styleId="af6">
    <w:name w:val="Hyperlink"/>
    <w:uiPriority w:val="99"/>
    <w:semiHidden/>
    <w:unhideWhenUsed/>
    <w:rsid w:val="0087583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7583D"/>
    <w:rPr>
      <w:color w:val="800080" w:themeColor="followedHyperlink"/>
      <w:u w:val="single"/>
    </w:rPr>
  </w:style>
  <w:style w:type="character" w:customStyle="1" w:styleId="af8">
    <w:name w:val="Основной текст Знак"/>
    <w:basedOn w:val="a0"/>
    <w:link w:val="af9"/>
    <w:uiPriority w:val="99"/>
    <w:semiHidden/>
    <w:locked/>
    <w:rsid w:val="0087583D"/>
    <w:rPr>
      <w:rFonts w:eastAsia="Calibri"/>
      <w:kern w:val="0"/>
      <w:lang w:eastAsia="en-US"/>
    </w:rPr>
  </w:style>
  <w:style w:type="paragraph" w:customStyle="1" w:styleId="ConsPlusNormal">
    <w:name w:val="ConsPlusNormal"/>
    <w:qFormat/>
    <w:rsid w:val="0087583D"/>
    <w:pPr>
      <w:tabs>
        <w:tab w:val="left" w:pos="708"/>
      </w:tabs>
      <w:overflowPunct/>
      <w:adjustRightInd w:val="0"/>
      <w:textAlignment w:val="auto"/>
    </w:pPr>
    <w:rPr>
      <w:rFonts w:ascii="Arial" w:hAnsi="Arial" w:cs="Arial"/>
      <w:kern w:val="0"/>
      <w:sz w:val="20"/>
      <w:szCs w:val="20"/>
    </w:rPr>
  </w:style>
  <w:style w:type="paragraph" w:customStyle="1" w:styleId="10">
    <w:name w:val="Обычный1"/>
    <w:qFormat/>
    <w:rsid w:val="0087583D"/>
    <w:pPr>
      <w:widowControl/>
      <w:tabs>
        <w:tab w:val="left" w:pos="708"/>
      </w:tabs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FR1">
    <w:name w:val="FR1"/>
    <w:qFormat/>
    <w:rsid w:val="0087583D"/>
    <w:pPr>
      <w:tabs>
        <w:tab w:val="left" w:pos="708"/>
      </w:tabs>
      <w:adjustRightInd w:val="0"/>
      <w:textAlignment w:val="auto"/>
    </w:pPr>
    <w:rPr>
      <w:rFonts w:ascii="Times New Roman" w:hAnsi="Times New Roman"/>
      <w:kern w:val="0"/>
      <w:sz w:val="18"/>
      <w:szCs w:val="20"/>
    </w:rPr>
  </w:style>
  <w:style w:type="paragraph" w:customStyle="1" w:styleId="11">
    <w:name w:val="Абзац списка1"/>
    <w:basedOn w:val="a"/>
    <w:uiPriority w:val="99"/>
    <w:qFormat/>
    <w:rsid w:val="0087583D"/>
    <w:pPr>
      <w:tabs>
        <w:tab w:val="left" w:pos="708"/>
      </w:tabs>
      <w:suppressAutoHyphens w:val="0"/>
      <w:overflowPunct/>
      <w:autoSpaceDE/>
      <w:autoSpaceDN/>
      <w:ind w:left="720" w:firstLine="400"/>
      <w:contextualSpacing/>
      <w:jc w:val="both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paragraph" w:customStyle="1" w:styleId="p14">
    <w:name w:val="p14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6">
    <w:name w:val="p16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1">
    <w:name w:val="Абзац списка3"/>
    <w:basedOn w:val="a"/>
    <w:uiPriority w:val="99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paragraph" w:customStyle="1" w:styleId="12">
    <w:name w:val="Обычный (веб)1"/>
    <w:qFormat/>
    <w:rsid w:val="0087583D"/>
    <w:pPr>
      <w:widowControl/>
      <w:tabs>
        <w:tab w:val="left" w:pos="708"/>
      </w:tabs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Default">
    <w:name w:val="Default"/>
    <w:qFormat/>
    <w:rsid w:val="0087583D"/>
    <w:pPr>
      <w:widowControl/>
      <w:tabs>
        <w:tab w:val="left" w:pos="708"/>
      </w:tabs>
      <w:overflowPunct/>
      <w:adjustRightInd w:val="0"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  <w:style w:type="paragraph" w:customStyle="1" w:styleId="22">
    <w:name w:val="Обычный2"/>
    <w:uiPriority w:val="99"/>
    <w:qFormat/>
    <w:rsid w:val="0087583D"/>
    <w:pPr>
      <w:tabs>
        <w:tab w:val="left" w:pos="708"/>
      </w:tabs>
      <w:overflowPunct/>
      <w:autoSpaceDE/>
      <w:autoSpaceDN/>
      <w:snapToGrid w:val="0"/>
      <w:spacing w:before="180" w:line="300" w:lineRule="auto"/>
      <w:ind w:firstLine="397"/>
      <w:jc w:val="both"/>
      <w:textAlignment w:val="auto"/>
    </w:pPr>
    <w:rPr>
      <w:rFonts w:ascii="Times New Roman" w:hAnsi="Times New Roman"/>
      <w:kern w:val="0"/>
      <w:szCs w:val="20"/>
    </w:rPr>
  </w:style>
  <w:style w:type="character" w:customStyle="1" w:styleId="13">
    <w:name w:val="Верхний колонтитул Знак1"/>
    <w:basedOn w:val="a0"/>
    <w:semiHidden/>
    <w:rsid w:val="0087583D"/>
  </w:style>
  <w:style w:type="character" w:customStyle="1" w:styleId="14">
    <w:name w:val="Нижний колонтитул Знак1"/>
    <w:basedOn w:val="a0"/>
    <w:semiHidden/>
    <w:rsid w:val="0087583D"/>
  </w:style>
  <w:style w:type="character" w:customStyle="1" w:styleId="15">
    <w:name w:val="Текст сноски Знак1"/>
    <w:basedOn w:val="a0"/>
    <w:uiPriority w:val="99"/>
    <w:semiHidden/>
    <w:rsid w:val="0087583D"/>
    <w:rPr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87583D"/>
    <w:rPr>
      <w:rFonts w:ascii="Tahoma" w:hAnsi="Tahoma" w:cs="Tahoma"/>
      <w:sz w:val="16"/>
      <w:szCs w:val="16"/>
    </w:rPr>
  </w:style>
  <w:style w:type="character" w:customStyle="1" w:styleId="17">
    <w:name w:val="Тема примечания Знак1"/>
    <w:basedOn w:val="ae"/>
    <w:uiPriority w:val="99"/>
    <w:semiHidden/>
    <w:rsid w:val="0087583D"/>
    <w:rPr>
      <w:b/>
      <w:bCs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87583D"/>
  </w:style>
  <w:style w:type="character" w:customStyle="1" w:styleId="nobr">
    <w:name w:val="nobr"/>
    <w:basedOn w:val="a0"/>
    <w:rsid w:val="0087583D"/>
  </w:style>
  <w:style w:type="character" w:customStyle="1" w:styleId="apple-converted-space">
    <w:name w:val="apple-converted-space"/>
    <w:basedOn w:val="a0"/>
    <w:rsid w:val="0087583D"/>
  </w:style>
  <w:style w:type="character" w:customStyle="1" w:styleId="s5">
    <w:name w:val="s5"/>
    <w:basedOn w:val="a0"/>
    <w:rsid w:val="0087583D"/>
  </w:style>
  <w:style w:type="paragraph" w:styleId="af9">
    <w:name w:val="Body Text"/>
    <w:basedOn w:val="a"/>
    <w:link w:val="af8"/>
    <w:uiPriority w:val="99"/>
    <w:semiHidden/>
    <w:unhideWhenUsed/>
    <w:rsid w:val="0087583D"/>
    <w:pPr>
      <w:tabs>
        <w:tab w:val="left" w:pos="708"/>
      </w:tabs>
      <w:spacing w:after="120"/>
      <w:textAlignment w:val="auto"/>
    </w:pPr>
    <w:rPr>
      <w:rFonts w:eastAsia="Calibri"/>
      <w:kern w:val="0"/>
      <w:lang w:eastAsia="en-US"/>
    </w:rPr>
  </w:style>
  <w:style w:type="character" w:customStyle="1" w:styleId="18">
    <w:name w:val="Основной текст Знак1"/>
    <w:basedOn w:val="a0"/>
    <w:uiPriority w:val="99"/>
    <w:semiHidden/>
    <w:rsid w:val="0087583D"/>
  </w:style>
  <w:style w:type="table" w:customStyle="1" w:styleId="19">
    <w:name w:val="Сетка таблицы1"/>
    <w:basedOn w:val="a1"/>
    <w:uiPriority w:val="59"/>
    <w:rsid w:val="0087583D"/>
    <w:pPr>
      <w:widowControl/>
      <w:overflowPunct/>
      <w:autoSpaceDE/>
      <w:autoSpaceDN/>
      <w:textAlignment w:val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247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Панева Ирина Владимировна</cp:lastModifiedBy>
  <cp:revision>16</cp:revision>
  <cp:lastPrinted>2017-07-07T07:16:00Z</cp:lastPrinted>
  <dcterms:created xsi:type="dcterms:W3CDTF">2018-10-23T14:39:00Z</dcterms:created>
  <dcterms:modified xsi:type="dcterms:W3CDTF">2022-08-26T12:43:00Z</dcterms:modified>
</cp:coreProperties>
</file>