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84" w:rsidRPr="00386D1C" w:rsidRDefault="00991A84" w:rsidP="008C5FA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Приложение 10 ОП </w:t>
      </w:r>
      <w:proofErr w:type="gramStart"/>
      <w:r w:rsidRPr="00386D1C">
        <w:rPr>
          <w:rFonts w:ascii="Times New Roman" w:hAnsi="Times New Roman"/>
          <w:b/>
          <w:sz w:val="24"/>
          <w:szCs w:val="24"/>
        </w:rPr>
        <w:t>ВО</w:t>
      </w:r>
      <w:proofErr w:type="gramEnd"/>
    </w:p>
    <w:p w:rsidR="00686CF4" w:rsidRPr="00386D1C" w:rsidRDefault="00686CF4" w:rsidP="008C5FAF">
      <w:pPr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9F5BB9" w:rsidRPr="00386D1C" w:rsidRDefault="009F5BB9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АННОТАЦИЯ РАБОЧЕЙ ПРОГРАММЫ ДИСЦИПЛИНЫ </w:t>
      </w:r>
    </w:p>
    <w:p w:rsidR="009F5BB9" w:rsidRPr="00386D1C" w:rsidRDefault="009F5BB9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BB9" w:rsidRPr="00386D1C" w:rsidRDefault="00357616" w:rsidP="008C5FAF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 xml:space="preserve">ИСТОРИЯ И ФИЛОСОФИЯ НАУКИ </w:t>
      </w:r>
    </w:p>
    <w:p w:rsidR="00357616" w:rsidRPr="00386D1C" w:rsidRDefault="009F5BB9" w:rsidP="008C5FAF">
      <w:pPr>
        <w:widowControl/>
        <w:suppressAutoHyphens w:val="0"/>
        <w:overflowPunct/>
        <w:autoSpaceDE/>
        <w:autoSpaceDN/>
        <w:jc w:val="both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r w:rsidR="00357616" w:rsidRPr="00386D1C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Доктор филос. наук, профессор Филиппов Г.Г. Канд. филос.н., доцент </w:t>
      </w:r>
      <w:proofErr w:type="spellStart"/>
      <w:r w:rsidR="00357616" w:rsidRPr="00386D1C">
        <w:rPr>
          <w:rFonts w:ascii="Times New Roman" w:hAnsi="Times New Roman"/>
          <w:bCs/>
          <w:kern w:val="0"/>
          <w:sz w:val="24"/>
          <w:szCs w:val="24"/>
          <w:lang w:eastAsia="en-US"/>
        </w:rPr>
        <w:t>Шестерикова</w:t>
      </w:r>
      <w:proofErr w:type="spellEnd"/>
      <w:r w:rsidR="00357616" w:rsidRPr="00386D1C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О.А.</w:t>
      </w: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357616"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874"/>
        <w:gridCol w:w="1371"/>
        <w:gridCol w:w="3084"/>
      </w:tblGrid>
      <w:tr w:rsidR="00C955A2" w:rsidRPr="00386D1C" w:rsidTr="00C95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955A2" w:rsidRPr="00386D1C" w:rsidTr="00C95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методы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критического анализа и оценки современных научных достижений</w:t>
            </w:r>
          </w:p>
        </w:tc>
      </w:tr>
      <w:tr w:rsidR="00C955A2" w:rsidRPr="00386D1C" w:rsidTr="00C95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способность проектировать и осуществлять комплексные </w:t>
            </w:r>
            <w:proofErr w:type="gramStart"/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исследовании</w:t>
            </w:r>
            <w:proofErr w:type="gramEnd"/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методы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.</w:t>
            </w:r>
          </w:p>
        </w:tc>
      </w:tr>
      <w:tr w:rsidR="00C955A2" w:rsidRPr="00386D1C" w:rsidTr="00C95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uppressAutoHyphens w:val="0"/>
              <w:spacing w:after="120"/>
              <w:ind w:firstLine="567"/>
              <w:contextualSpacing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этические нормы в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профессиональной деятельности</w:t>
            </w:r>
          </w:p>
        </w:tc>
      </w:tr>
      <w:tr w:rsidR="00C955A2" w:rsidRPr="00386D1C" w:rsidTr="00C955A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</w:tbl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465"/>
      </w:tblGrid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1. Наука: её сущность, причины возникновения, основные стадии исторического развития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2. Античная наука и философия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3. Научное знание в эпоху Средневековья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4. Научное знание в эпоху Возрождения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5. Становление науки в европейской культуре нового времени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6. Развитие научного знания и научной методологии в Новейшее время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7. Наука и научные революции в ХХ веке. Роль методологии в эволюции науки.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8. Начало становления научного знания. В античную эпоху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9. Общество и наука: сущность общества и закономерности его развития, место и роль науки в жизни общества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10. Структура научного познания и структура науки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lastRenderedPageBreak/>
              <w:t>Тема 11. Методы научного познания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12. Научное исследование: сущность, структура, методики и процедуры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13. Наука и культура, роль социально-гуманитарного знания в развитии общества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14. Современные философские проблемы профильных отраслей общественных наук</w:t>
            </w:r>
          </w:p>
        </w:tc>
      </w:tr>
      <w:tr w:rsidR="00C955A2" w:rsidRPr="00386D1C" w:rsidTr="00C955A2">
        <w:trPr>
          <w:trHeight w:val="20"/>
        </w:trPr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C955A2" w:rsidRPr="00386D1C" w:rsidRDefault="00C955A2" w:rsidP="008C5FAF">
            <w:pPr>
              <w:suppressAutoHyphens w:val="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Тема 15. Философские проблемы единства и развития социально-гуманитарного знания</w:t>
            </w:r>
          </w:p>
        </w:tc>
      </w:tr>
    </w:tbl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357616" w:rsidRPr="00386D1C" w:rsidRDefault="0035761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Pr="00386D1C">
        <w:rPr>
          <w:rFonts w:ascii="Times New Roman" w:hAnsi="Times New Roman"/>
          <w:color w:val="000000"/>
          <w:sz w:val="24"/>
          <w:szCs w:val="24"/>
        </w:rPr>
        <w:t>«История и философия науки»</w:t>
      </w:r>
      <w:r w:rsidRPr="00386D1C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</w:t>
      </w:r>
      <w:proofErr w:type="gramStart"/>
      <w:r w:rsidRPr="00386D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6D1C">
        <w:rPr>
          <w:rFonts w:ascii="Times New Roman" w:hAnsi="Times New Roman"/>
          <w:sz w:val="24"/>
          <w:szCs w:val="24"/>
        </w:rPr>
        <w:t>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6871"/>
      </w:tblGrid>
      <w:tr w:rsidR="00C955A2" w:rsidRPr="00386D1C" w:rsidTr="00C955A2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lang w:eastAsia="en-US"/>
              </w:rPr>
              <w:t>Формы (методы) текущего контроля успеваемости</w:t>
            </w:r>
          </w:p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lang w:eastAsia="en-US"/>
              </w:rPr>
              <w:t>Очная // Заочная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 // контрольная работа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6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7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8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9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10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tabs>
                <w:tab w:val="left" w:pos="1005"/>
                <w:tab w:val="center" w:pos="3327"/>
              </w:tabs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 // Устный опрос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Реферат// Реферат</w:t>
            </w:r>
          </w:p>
        </w:tc>
      </w:tr>
      <w:tr w:rsidR="00C955A2" w:rsidRPr="00386D1C" w:rsidTr="00C955A2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both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Тема 15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5A2" w:rsidRPr="00386D1C" w:rsidRDefault="00C955A2" w:rsidP="008C5FAF">
            <w:pPr>
              <w:suppressAutoHyphens w:val="0"/>
              <w:overflowPunct/>
              <w:autoSpaceDE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-------------------------------------------</w:t>
            </w:r>
          </w:p>
        </w:tc>
      </w:tr>
    </w:tbl>
    <w:p w:rsidR="00357616" w:rsidRPr="00386D1C" w:rsidRDefault="00357616" w:rsidP="008C5FAF">
      <w:pPr>
        <w:jc w:val="both"/>
        <w:rPr>
          <w:rFonts w:ascii="Times New Roman" w:hAnsi="Times New Roman"/>
          <w:sz w:val="24"/>
          <w:szCs w:val="24"/>
        </w:rPr>
      </w:pPr>
    </w:p>
    <w:p w:rsidR="00C955A2" w:rsidRPr="00386D1C" w:rsidRDefault="0035761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  <w:u w:val="single"/>
        </w:rPr>
        <w:t>Зачет по дисциплине</w:t>
      </w:r>
      <w:r w:rsidRPr="00386D1C">
        <w:rPr>
          <w:rFonts w:ascii="Times New Roman" w:hAnsi="Times New Roman"/>
          <w:sz w:val="24"/>
          <w:szCs w:val="24"/>
        </w:rPr>
        <w:t xml:space="preserve"> проводится в форме защиты реферата по темам: </w:t>
      </w:r>
    </w:p>
    <w:p w:rsidR="00357616" w:rsidRPr="00386D1C" w:rsidRDefault="0035761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  <w:u w:val="single"/>
        </w:rPr>
        <w:t>Экзамен проводится</w:t>
      </w:r>
      <w:r w:rsidRPr="00386D1C">
        <w:rPr>
          <w:rFonts w:ascii="Times New Roman" w:hAnsi="Times New Roman"/>
          <w:sz w:val="24"/>
          <w:szCs w:val="24"/>
        </w:rPr>
        <w:t xml:space="preserve"> с применением следующих методов (средств) </w:t>
      </w:r>
      <w:proofErr w:type="gramStart"/>
      <w:r w:rsidRPr="00386D1C">
        <w:rPr>
          <w:rFonts w:ascii="Times New Roman" w:hAnsi="Times New Roman"/>
          <w:sz w:val="24"/>
          <w:szCs w:val="24"/>
        </w:rPr>
        <w:t>:у</w:t>
      </w:r>
      <w:proofErr w:type="gramEnd"/>
      <w:r w:rsidRPr="00386D1C">
        <w:rPr>
          <w:rFonts w:ascii="Times New Roman" w:hAnsi="Times New Roman"/>
          <w:sz w:val="24"/>
          <w:szCs w:val="24"/>
        </w:rPr>
        <w:t>стный опрос</w:t>
      </w:r>
    </w:p>
    <w:p w:rsidR="00357616" w:rsidRPr="00386D1C" w:rsidRDefault="00357616" w:rsidP="008C5FA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9F5BB9" w:rsidRPr="00386D1C" w:rsidRDefault="009F5BB9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57616" w:rsidRPr="00386D1C" w:rsidRDefault="00357616" w:rsidP="008C5FAF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Cs w:val="24"/>
        </w:rPr>
      </w:pPr>
      <w:r w:rsidRPr="00386D1C">
        <w:rPr>
          <w:szCs w:val="24"/>
        </w:rPr>
        <w:t>Бессонов, Борис Николаевич. История и философия науки : учеб</w:t>
      </w:r>
      <w:proofErr w:type="gramStart"/>
      <w:r w:rsidRPr="00386D1C">
        <w:rPr>
          <w:szCs w:val="24"/>
        </w:rPr>
        <w:t>.</w:t>
      </w:r>
      <w:proofErr w:type="gramEnd"/>
      <w:r w:rsidRPr="00386D1C">
        <w:rPr>
          <w:szCs w:val="24"/>
        </w:rPr>
        <w:t xml:space="preserve"> </w:t>
      </w:r>
      <w:proofErr w:type="gramStart"/>
      <w:r w:rsidRPr="00386D1C">
        <w:rPr>
          <w:szCs w:val="24"/>
        </w:rPr>
        <w:t>п</w:t>
      </w:r>
      <w:proofErr w:type="gramEnd"/>
      <w:r w:rsidRPr="00386D1C">
        <w:rPr>
          <w:szCs w:val="24"/>
        </w:rPr>
        <w:t>особие / Б. Н. Бессонов. - М.</w:t>
      </w:r>
      <w:proofErr w:type="gramStart"/>
      <w:r w:rsidRPr="00386D1C">
        <w:rPr>
          <w:szCs w:val="24"/>
        </w:rPr>
        <w:t xml:space="preserve"> :</w:t>
      </w:r>
      <w:proofErr w:type="gramEnd"/>
      <w:r w:rsidRPr="00386D1C">
        <w:rPr>
          <w:szCs w:val="24"/>
        </w:rPr>
        <w:t xml:space="preserve"> </w:t>
      </w:r>
      <w:proofErr w:type="spellStart"/>
      <w:r w:rsidRPr="00386D1C">
        <w:rPr>
          <w:szCs w:val="24"/>
        </w:rPr>
        <w:t>Юрайт</w:t>
      </w:r>
      <w:proofErr w:type="spellEnd"/>
      <w:r w:rsidRPr="00386D1C">
        <w:rPr>
          <w:szCs w:val="24"/>
        </w:rPr>
        <w:t>, 2010. - 394 c.</w:t>
      </w:r>
    </w:p>
    <w:p w:rsidR="00357616" w:rsidRPr="00386D1C" w:rsidRDefault="00357616" w:rsidP="008C5FAF">
      <w:pPr>
        <w:pStyle w:val="a3"/>
        <w:numPr>
          <w:ilvl w:val="0"/>
          <w:numId w:val="24"/>
        </w:numPr>
        <w:spacing w:after="0" w:line="240" w:lineRule="auto"/>
        <w:ind w:left="0" w:firstLine="709"/>
        <w:contextualSpacing w:val="0"/>
        <w:jc w:val="both"/>
        <w:rPr>
          <w:szCs w:val="24"/>
        </w:rPr>
      </w:pPr>
      <w:proofErr w:type="spellStart"/>
      <w:r w:rsidRPr="00386D1C">
        <w:rPr>
          <w:szCs w:val="24"/>
        </w:rPr>
        <w:t>Булдаков</w:t>
      </w:r>
      <w:proofErr w:type="spellEnd"/>
      <w:r w:rsidRPr="00386D1C">
        <w:rPr>
          <w:szCs w:val="24"/>
        </w:rPr>
        <w:t>, С.К. История и философия науки : учеб</w:t>
      </w:r>
      <w:proofErr w:type="gramStart"/>
      <w:r w:rsidRPr="00386D1C">
        <w:rPr>
          <w:szCs w:val="24"/>
        </w:rPr>
        <w:t>.</w:t>
      </w:r>
      <w:proofErr w:type="gramEnd"/>
      <w:r w:rsidRPr="00386D1C">
        <w:rPr>
          <w:szCs w:val="24"/>
        </w:rPr>
        <w:t xml:space="preserve"> </w:t>
      </w:r>
      <w:proofErr w:type="gramStart"/>
      <w:r w:rsidRPr="00386D1C">
        <w:rPr>
          <w:szCs w:val="24"/>
        </w:rPr>
        <w:t>п</w:t>
      </w:r>
      <w:proofErr w:type="gramEnd"/>
      <w:r w:rsidRPr="00386D1C">
        <w:rPr>
          <w:szCs w:val="24"/>
        </w:rPr>
        <w:t xml:space="preserve">особие / С. К. </w:t>
      </w:r>
      <w:proofErr w:type="spellStart"/>
      <w:r w:rsidRPr="00386D1C">
        <w:rPr>
          <w:szCs w:val="24"/>
        </w:rPr>
        <w:t>Булдаков</w:t>
      </w:r>
      <w:proofErr w:type="spellEnd"/>
      <w:r w:rsidRPr="00386D1C">
        <w:rPr>
          <w:szCs w:val="24"/>
        </w:rPr>
        <w:t>. - М.</w:t>
      </w:r>
      <w:proofErr w:type="gramStart"/>
      <w:r w:rsidRPr="00386D1C">
        <w:rPr>
          <w:szCs w:val="24"/>
        </w:rPr>
        <w:t xml:space="preserve"> :</w:t>
      </w:r>
      <w:proofErr w:type="gramEnd"/>
      <w:r w:rsidRPr="00386D1C">
        <w:rPr>
          <w:szCs w:val="24"/>
        </w:rPr>
        <w:t xml:space="preserve"> РИОР, 2011. - 141 c.</w:t>
      </w:r>
    </w:p>
    <w:p w:rsidR="009F5BB9" w:rsidRPr="00386D1C" w:rsidRDefault="009F5BB9" w:rsidP="008C5FAF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9F5BB9" w:rsidRPr="00386D1C" w:rsidRDefault="009F5BB9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9F5BB9" w:rsidRPr="00386D1C" w:rsidRDefault="009F5BB9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F5BB9" w:rsidRPr="00386D1C" w:rsidRDefault="00CA475C" w:rsidP="008C5FA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ИНОСТРАННЫЙ ЯЗЫК</w:t>
      </w:r>
    </w:p>
    <w:p w:rsidR="00CA475C" w:rsidRPr="00386D1C" w:rsidRDefault="009F5BB9" w:rsidP="008C5FA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="00CA475C" w:rsidRPr="00386D1C">
        <w:rPr>
          <w:rFonts w:ascii="Times New Roman" w:hAnsi="Times New Roman"/>
          <w:sz w:val="24"/>
          <w:szCs w:val="24"/>
        </w:rPr>
        <w:t>Д.п</w:t>
      </w:r>
      <w:proofErr w:type="gramStart"/>
      <w:r w:rsidR="00CA475C" w:rsidRPr="00386D1C">
        <w:rPr>
          <w:rFonts w:ascii="Times New Roman" w:hAnsi="Times New Roman"/>
          <w:sz w:val="24"/>
          <w:szCs w:val="24"/>
        </w:rPr>
        <w:t>.н</w:t>
      </w:r>
      <w:proofErr w:type="spellEnd"/>
      <w:proofErr w:type="gramEnd"/>
      <w:r w:rsidR="00CA475C" w:rsidRPr="00386D1C">
        <w:rPr>
          <w:rFonts w:ascii="Times New Roman" w:hAnsi="Times New Roman"/>
          <w:sz w:val="24"/>
          <w:szCs w:val="24"/>
        </w:rPr>
        <w:t xml:space="preserve">, профессор Вдовенко Т.В., Кандидат культурологии, </w:t>
      </w:r>
      <w:proofErr w:type="spellStart"/>
      <w:r w:rsidR="00CA475C" w:rsidRPr="00386D1C">
        <w:rPr>
          <w:rFonts w:ascii="Times New Roman" w:hAnsi="Times New Roman"/>
          <w:sz w:val="24"/>
          <w:szCs w:val="24"/>
        </w:rPr>
        <w:t>Дельва</w:t>
      </w:r>
      <w:proofErr w:type="spellEnd"/>
      <w:r w:rsidR="00CA475C" w:rsidRPr="00386D1C">
        <w:rPr>
          <w:rFonts w:ascii="Times New Roman" w:hAnsi="Times New Roman"/>
          <w:sz w:val="24"/>
          <w:szCs w:val="24"/>
        </w:rPr>
        <w:t xml:space="preserve"> А.Е.</w:t>
      </w:r>
    </w:p>
    <w:p w:rsidR="009F5BB9" w:rsidRPr="00386D1C" w:rsidRDefault="009F5BB9" w:rsidP="008C5FA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9F5BB9" w:rsidRPr="00386D1C" w:rsidRDefault="009F5BB9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9F5BB9" w:rsidRPr="00386D1C" w:rsidRDefault="009F5BB9" w:rsidP="008C5FAF">
      <w:pPr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418"/>
        <w:gridCol w:w="4643"/>
      </w:tblGrid>
      <w:tr w:rsidR="00C955A2" w:rsidRPr="00386D1C" w:rsidTr="00C955A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C955A2" w:rsidRPr="00386D1C" w:rsidTr="00C955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УК-3.1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120"/>
              <w:ind w:right="-1"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участия в работе российских исследовательских коллективов по решению научных и научно-образовательных задач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C955A2" w:rsidRPr="00386D1C" w:rsidTr="00C9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386D1C" w:rsidRDefault="00C955A2" w:rsidP="008C5FAF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УК-3.2</w:t>
            </w:r>
          </w:p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120"/>
              <w:ind w:right="-1" w:firstLine="56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в работе российских исследовательских коллективов по решению научных и научно-образовательных задач</w:t>
            </w:r>
          </w:p>
        </w:tc>
      </w:tr>
      <w:tr w:rsidR="00C955A2" w:rsidRPr="00386D1C" w:rsidTr="00C9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386D1C" w:rsidRDefault="00C955A2" w:rsidP="008C5FAF">
            <w:pPr>
              <w:spacing w:after="120"/>
              <w:ind w:right="-1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УК-3.3</w:t>
            </w:r>
          </w:p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участвовать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в работе международных исследовательских коллективов по решению научных и научно-образовательных задач</w:t>
            </w:r>
          </w:p>
        </w:tc>
      </w:tr>
      <w:tr w:rsidR="00C955A2" w:rsidRPr="00386D1C" w:rsidTr="00C9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386D1C" w:rsidRDefault="00C955A2" w:rsidP="008C5FAF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УК-3.4</w:t>
            </w:r>
          </w:p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ind w:right="-1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и научно-образовательных задач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C955A2" w:rsidRPr="00386D1C" w:rsidTr="00C955A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УК-4.1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200"/>
              <w:ind w:right="-1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  <w:t>знает способы использования современных методов и технологий научной коммуникации на государственном и иностранном языках.</w:t>
            </w:r>
          </w:p>
        </w:tc>
      </w:tr>
      <w:tr w:rsidR="00C955A2" w:rsidRPr="00386D1C" w:rsidTr="00C9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386D1C" w:rsidRDefault="00C955A2" w:rsidP="008C5FAF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УК-4.2</w:t>
            </w:r>
          </w:p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 xml:space="preserve">использовать современные методы и технологии научной коммуникации на государственном и иностранном языках </w:t>
            </w:r>
          </w:p>
        </w:tc>
      </w:tr>
      <w:tr w:rsidR="00C955A2" w:rsidRPr="00386D1C" w:rsidTr="00C955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5A2" w:rsidRPr="00386D1C" w:rsidRDefault="00C955A2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A2" w:rsidRPr="00386D1C" w:rsidRDefault="00C955A2" w:rsidP="008C5FAF">
            <w:pPr>
              <w:ind w:right="-1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УК-4.3</w:t>
            </w:r>
          </w:p>
          <w:p w:rsidR="00C955A2" w:rsidRPr="00386D1C" w:rsidRDefault="00C955A2" w:rsidP="008C5FAF">
            <w:pPr>
              <w:pStyle w:val="3"/>
              <w:widowControl w:val="0"/>
              <w:ind w:left="0" w:right="-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A2" w:rsidRPr="00386D1C" w:rsidRDefault="00C955A2" w:rsidP="008C5FAF">
            <w:pPr>
              <w:spacing w:after="120"/>
              <w:ind w:right="-1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способами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</w:tbl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B160D0" w:rsidRPr="00386D1C" w:rsidRDefault="00B160D0" w:rsidP="008C5FAF">
      <w:pPr>
        <w:pStyle w:val="a8"/>
        <w:spacing w:after="0"/>
      </w:pPr>
    </w:p>
    <w:p w:rsidR="00CA475C" w:rsidRPr="00386D1C" w:rsidRDefault="00CA475C" w:rsidP="008C5FAF">
      <w:pPr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Раздел.1. Грамматика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sz w:val="24"/>
          <w:szCs w:val="24"/>
        </w:rPr>
      </w:pPr>
      <w:r w:rsidRPr="00386D1C">
        <w:rPr>
          <w:rFonts w:ascii="Times New Roman" w:hAnsi="Times New Roman"/>
          <w:bCs/>
          <w:sz w:val="24"/>
          <w:szCs w:val="24"/>
        </w:rPr>
        <w:t xml:space="preserve"> В</w:t>
      </w:r>
      <w:r w:rsidRPr="00386D1C">
        <w:rPr>
          <w:rFonts w:ascii="Times New Roman" w:eastAsia="Calibri" w:hAnsi="Times New Roman"/>
          <w:sz w:val="24"/>
          <w:szCs w:val="24"/>
        </w:rPr>
        <w:t>идовременная система английского глагола; (Действительный залог, страдательный залог)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Модальные глаголы в 1 и 2 значении;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Правила согласования времен, косвенный вопрос, глаголы говорения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Словообразование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Сложное предложение.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Типы придаточных предложений.</w:t>
      </w:r>
    </w:p>
    <w:p w:rsidR="00CA475C" w:rsidRPr="00386D1C" w:rsidRDefault="00CA475C" w:rsidP="008C5FAF">
      <w:pPr>
        <w:spacing w:after="160"/>
        <w:contextualSpacing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 xml:space="preserve"> Союзная и бессоюзная связь.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 Эмфатические конструкции</w:t>
      </w:r>
    </w:p>
    <w:p w:rsidR="00CA475C" w:rsidRPr="00386D1C" w:rsidRDefault="00CA475C" w:rsidP="008C5FAF">
      <w:pPr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Раздел 2.Общепрофессиональные темы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Система высшего образования в англоязычных странах. 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Академическое сообщество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Методики исследовательской деятельности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lastRenderedPageBreak/>
        <w:t>Принципы эффективной профессиональной коммуникации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Типы коммуникации</w:t>
      </w:r>
    </w:p>
    <w:p w:rsidR="00CA475C" w:rsidRPr="00386D1C" w:rsidRDefault="00CA475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Вербальная коммуникация</w:t>
      </w:r>
    </w:p>
    <w:p w:rsidR="00CA475C" w:rsidRPr="00386D1C" w:rsidRDefault="00CA475C" w:rsidP="008C5FAF">
      <w:pPr>
        <w:spacing w:after="1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Невербальная коммуникация</w:t>
      </w:r>
    </w:p>
    <w:p w:rsidR="00CA475C" w:rsidRPr="00386D1C" w:rsidRDefault="00CA475C" w:rsidP="008C5FAF">
      <w:pPr>
        <w:ind w:left="-13" w:hanging="13"/>
        <w:rPr>
          <w:rFonts w:ascii="Times New Roman" w:hAnsi="Times New Roman"/>
          <w:b/>
          <w:sz w:val="24"/>
          <w:szCs w:val="24"/>
          <w:lang w:eastAsia="ar-SA"/>
        </w:rPr>
      </w:pPr>
      <w:r w:rsidRPr="00386D1C">
        <w:rPr>
          <w:rFonts w:ascii="Times New Roman" w:hAnsi="Times New Roman"/>
          <w:b/>
          <w:sz w:val="24"/>
          <w:szCs w:val="24"/>
        </w:rPr>
        <w:t>Раздел 3. Профессиональные темы:</w:t>
      </w:r>
      <w:r w:rsidRPr="00386D1C">
        <w:rPr>
          <w:rFonts w:ascii="Times New Roman" w:hAnsi="Times New Roman"/>
          <w:b/>
          <w:sz w:val="24"/>
          <w:szCs w:val="24"/>
          <w:lang w:eastAsia="ar-SA"/>
        </w:rPr>
        <w:t xml:space="preserve"> профессиональная устная коммуникация</w:t>
      </w:r>
    </w:p>
    <w:p w:rsidR="00CA475C" w:rsidRPr="00386D1C" w:rsidRDefault="00CA475C" w:rsidP="008C5FAF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 Презентация по теме исследования</w:t>
      </w:r>
    </w:p>
    <w:p w:rsidR="00CA475C" w:rsidRPr="00386D1C" w:rsidRDefault="00CA475C" w:rsidP="008C5FAF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 Интервью</w:t>
      </w:r>
    </w:p>
    <w:p w:rsidR="00CA475C" w:rsidRPr="00386D1C" w:rsidRDefault="00CA475C" w:rsidP="008C5FAF">
      <w:pPr>
        <w:spacing w:after="16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86D1C">
        <w:rPr>
          <w:rFonts w:ascii="Times New Roman" w:hAnsi="Times New Roman"/>
          <w:sz w:val="24"/>
          <w:szCs w:val="24"/>
          <w:lang w:eastAsia="ar-SA"/>
        </w:rPr>
        <w:t xml:space="preserve"> Научное сообщение</w:t>
      </w:r>
    </w:p>
    <w:p w:rsidR="00CA475C" w:rsidRPr="00386D1C" w:rsidRDefault="00CA475C" w:rsidP="008C5FAF">
      <w:pPr>
        <w:spacing w:after="160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386D1C">
        <w:rPr>
          <w:rFonts w:ascii="Times New Roman" w:hAnsi="Times New Roman"/>
          <w:sz w:val="24"/>
          <w:szCs w:val="24"/>
          <w:lang w:eastAsia="ar-SA"/>
        </w:rPr>
        <w:t xml:space="preserve"> Научная дискуссия</w:t>
      </w:r>
    </w:p>
    <w:p w:rsidR="00CA475C" w:rsidRPr="00386D1C" w:rsidRDefault="00CA475C" w:rsidP="008C5FAF">
      <w:pPr>
        <w:spacing w:after="160"/>
        <w:contextualSpacing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 Обсуждение научного проекта </w:t>
      </w:r>
    </w:p>
    <w:p w:rsidR="00CA475C" w:rsidRPr="00386D1C" w:rsidRDefault="00CA475C" w:rsidP="008C5FAF">
      <w:pPr>
        <w:spacing w:after="160"/>
        <w:rPr>
          <w:rFonts w:ascii="Times New Roman" w:eastAsia="Calibri" w:hAnsi="Times New Roman"/>
          <w:sz w:val="24"/>
          <w:szCs w:val="24"/>
          <w:lang w:eastAsia="zh-CN"/>
        </w:rPr>
      </w:pPr>
      <w:r w:rsidRPr="00386D1C">
        <w:rPr>
          <w:rFonts w:ascii="Times New Roman" w:eastAsia="Calibri" w:hAnsi="Times New Roman"/>
          <w:sz w:val="24"/>
          <w:szCs w:val="24"/>
          <w:lang w:eastAsia="zh-CN"/>
        </w:rPr>
        <w:t xml:space="preserve"> Проект научного исследования</w:t>
      </w:r>
    </w:p>
    <w:p w:rsidR="00CA475C" w:rsidRPr="00386D1C" w:rsidRDefault="00CA475C" w:rsidP="008C5FAF">
      <w:pPr>
        <w:spacing w:after="160"/>
        <w:rPr>
          <w:rFonts w:ascii="Times New Roman" w:eastAsia="Calibri" w:hAnsi="Times New Roman"/>
          <w:sz w:val="24"/>
          <w:szCs w:val="24"/>
        </w:rPr>
      </w:pPr>
      <w:r w:rsidRPr="00386D1C">
        <w:rPr>
          <w:rFonts w:ascii="Times New Roman" w:eastAsia="Calibri" w:hAnsi="Times New Roman"/>
          <w:sz w:val="24"/>
          <w:szCs w:val="24"/>
        </w:rPr>
        <w:t>Письменное деловое общение. Типы деловой переписки и документации. Правила составления и оформления научной документации Эссе. Научная статья</w:t>
      </w:r>
    </w:p>
    <w:p w:rsidR="00B160D0" w:rsidRPr="00386D1C" w:rsidRDefault="00B160D0" w:rsidP="008C5FAF">
      <w:pPr>
        <w:rPr>
          <w:rFonts w:ascii="Times New Roman" w:hAnsi="Times New Roman"/>
          <w:sz w:val="24"/>
          <w:szCs w:val="24"/>
        </w:rPr>
      </w:pPr>
    </w:p>
    <w:p w:rsidR="009F5BB9" w:rsidRPr="00386D1C" w:rsidRDefault="009F5BB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CA475C" w:rsidRPr="00386D1C" w:rsidRDefault="00CA475C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Cs/>
          <w:sz w:val="24"/>
          <w:szCs w:val="24"/>
        </w:rPr>
        <w:t>В ходе реализации дисциплины Б</w:t>
      </w:r>
      <w:proofErr w:type="gramStart"/>
      <w:r w:rsidRPr="00386D1C">
        <w:rPr>
          <w:rFonts w:ascii="Times New Roman" w:hAnsi="Times New Roman"/>
          <w:bCs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bCs/>
          <w:sz w:val="24"/>
          <w:szCs w:val="24"/>
        </w:rPr>
        <w:t>.Б.2 «Иностранный язык» используются следующие методы текущего контроля успеваемости обучающихся</w:t>
      </w:r>
      <w:r w:rsidRPr="00386D1C">
        <w:rPr>
          <w:rFonts w:ascii="Times New Roman" w:hAnsi="Times New Roman"/>
          <w:b/>
          <w:bCs/>
          <w:sz w:val="24"/>
          <w:szCs w:val="24"/>
        </w:rPr>
        <w:t>:</w:t>
      </w:r>
    </w:p>
    <w:p w:rsidR="00CA475C" w:rsidRPr="00386D1C" w:rsidRDefault="00CA475C" w:rsidP="008C5FA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 xml:space="preserve">устный опрос, тестирование, презентация </w:t>
      </w:r>
    </w:p>
    <w:p w:rsidR="00CA475C" w:rsidRPr="00386D1C" w:rsidRDefault="00CA475C" w:rsidP="008C5FAF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475C" w:rsidRPr="00386D1C" w:rsidRDefault="00CA475C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Экзамен (зачет) проводится с применением следующих методов (средств):</w:t>
      </w:r>
    </w:p>
    <w:p w:rsidR="009F5BB9" w:rsidRPr="00386D1C" w:rsidRDefault="00CA475C" w:rsidP="008C5FAF">
      <w:pPr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Экзамен проводится в устной форме</w:t>
      </w:r>
    </w:p>
    <w:p w:rsidR="009F5BB9" w:rsidRPr="00386D1C" w:rsidRDefault="009F5BB9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CA475C" w:rsidRPr="00386D1C" w:rsidRDefault="00CA475C" w:rsidP="008C5FAF">
      <w:pPr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 xml:space="preserve">1. Александрова, Лариса Ивановна.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Write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effectively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= Пишем эффективно [Электронный ресурс] : учеб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.-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>метод. пособие по письменной практике для студентов педагог. вузов (специальность (033200) – "Иностранный язык") / Л. И. Александрова. - 2-е изд., стер. - Электрон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>ан. - М.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 Флинта [и др.], 2016. - 184 c.</w:t>
      </w:r>
    </w:p>
    <w:p w:rsidR="00CA475C" w:rsidRPr="00386D1C" w:rsidRDefault="00CA475C" w:rsidP="008C5FAF">
      <w:pPr>
        <w:tabs>
          <w:tab w:val="left" w:pos="0"/>
        </w:tabs>
        <w:suppressAutoHyphens w:val="0"/>
        <w:overflowPunct/>
        <w:autoSpaceDE/>
        <w:autoSpaceDN/>
        <w:ind w:firstLine="709"/>
        <w:contextualSpacing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2. 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Вдовичев, Алексей Владимирович. Английский язык для магистрантов и аспирантов =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English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for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Graduate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and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Postgraduate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Students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[Электронный ресурс] : учеб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п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>особие / А. В. Вдовичев, Н. Г. Оловникова. - 2-е изд., стер. - Электрон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д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>ан. - М.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 Флинта [и др.], 2015. - 171 c.</w:t>
      </w:r>
    </w:p>
    <w:p w:rsidR="00CA475C" w:rsidRPr="00386D1C" w:rsidRDefault="00CA475C" w:rsidP="008C5FAF">
      <w:pPr>
        <w:suppressAutoHyphens w:val="0"/>
        <w:overflowPunct/>
        <w:autoSpaceDE/>
        <w:autoSpaceDN/>
        <w:ind w:firstLine="283"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val="en-US"/>
        </w:rPr>
      </w:pPr>
      <w:r w:rsidRPr="00386D1C">
        <w:rPr>
          <w:rFonts w:ascii="Times New Roman" w:eastAsia="Calibri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eastAsia="Calibri" w:hAnsi="Times New Roman"/>
          <w:kern w:val="0"/>
          <w:sz w:val="24"/>
          <w:szCs w:val="24"/>
          <w:lang w:val="en-US"/>
        </w:rPr>
        <w:t>3.</w:t>
      </w:r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shd w:val="clear" w:color="auto" w:fill="EEEEEE"/>
          <w:lang w:val="en-US"/>
        </w:rPr>
        <w:t xml:space="preserve"> </w:t>
      </w:r>
      <w:r w:rsidRPr="00386D1C">
        <w:rPr>
          <w:rFonts w:ascii="Times New Roman" w:eastAsia="Calibri" w:hAnsi="Times New Roman"/>
          <w:kern w:val="0"/>
          <w:sz w:val="24"/>
          <w:szCs w:val="24"/>
          <w:lang w:val="en-US"/>
        </w:rPr>
        <w:t xml:space="preserve">Michael McCarthy, Felicity O’Dell. </w:t>
      </w:r>
      <w:proofErr w:type="gramStart"/>
      <w:r w:rsidRPr="00386D1C">
        <w:rPr>
          <w:rFonts w:ascii="Times New Roman" w:eastAsia="Calibri" w:hAnsi="Times New Roman"/>
          <w:kern w:val="0"/>
          <w:sz w:val="24"/>
          <w:szCs w:val="24"/>
          <w:lang w:val="en-US"/>
        </w:rPr>
        <w:t>Academic Vocabulary in Use.</w:t>
      </w:r>
      <w:proofErr w:type="gramEnd"/>
      <w:r w:rsidRPr="00386D1C">
        <w:rPr>
          <w:rFonts w:ascii="Times New Roman" w:eastAsia="Calibri" w:hAnsi="Times New Roman"/>
          <w:kern w:val="0"/>
          <w:sz w:val="24"/>
          <w:szCs w:val="24"/>
          <w:lang w:val="en-US"/>
        </w:rPr>
        <w:t xml:space="preserve"> – Cambridge University Press, 2014 – 176c.</w:t>
      </w:r>
    </w:p>
    <w:p w:rsidR="009F5BB9" w:rsidRPr="00386D1C" w:rsidRDefault="009F5BB9" w:rsidP="008C5FAF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  <w:lang w:val="en-US"/>
        </w:rPr>
      </w:pPr>
      <w:r w:rsidRPr="00386D1C">
        <w:rPr>
          <w:rFonts w:ascii="Times New Roman" w:hAnsi="Times New Roman"/>
          <w:sz w:val="24"/>
          <w:szCs w:val="24"/>
          <w:lang w:val="en-US"/>
        </w:rPr>
        <w:br w:type="page"/>
      </w:r>
    </w:p>
    <w:p w:rsidR="00476DED" w:rsidRPr="00386D1C" w:rsidRDefault="00476DED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476DED" w:rsidRPr="00386D1C" w:rsidRDefault="00476DED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25BA7" w:rsidRPr="00386D1C" w:rsidRDefault="00180760" w:rsidP="008C5FAF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АКТУАЛЬНЫЕ ПРОБЛЕМЫ ЮРИДИЧЕСКИХ ИССЛЕДОВАНИЙ</w:t>
      </w:r>
    </w:p>
    <w:p w:rsidR="00180760" w:rsidRPr="00386D1C" w:rsidRDefault="00476DED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="00180760" w:rsidRPr="00386D1C">
        <w:rPr>
          <w:rFonts w:ascii="Times New Roman" w:hAnsi="Times New Roman"/>
          <w:sz w:val="24"/>
          <w:szCs w:val="24"/>
        </w:rPr>
        <w:t>д.ю.н</w:t>
      </w:r>
      <w:proofErr w:type="spellEnd"/>
      <w:r w:rsidR="00180760" w:rsidRPr="00386D1C">
        <w:rPr>
          <w:rFonts w:ascii="Times New Roman" w:hAnsi="Times New Roman"/>
          <w:sz w:val="24"/>
          <w:szCs w:val="24"/>
        </w:rPr>
        <w:t xml:space="preserve">., </w:t>
      </w:r>
      <w:r w:rsidR="00305BFB" w:rsidRPr="00386D1C">
        <w:rPr>
          <w:rFonts w:ascii="Times New Roman" w:hAnsi="Times New Roman"/>
          <w:sz w:val="24"/>
          <w:szCs w:val="24"/>
        </w:rPr>
        <w:t>профессор</w:t>
      </w:r>
      <w:r w:rsidR="00180760" w:rsidRPr="00386D1C">
        <w:rPr>
          <w:rFonts w:ascii="Times New Roman" w:hAnsi="Times New Roman"/>
          <w:sz w:val="24"/>
          <w:szCs w:val="24"/>
        </w:rPr>
        <w:t xml:space="preserve"> Старовойтов А.А.</w:t>
      </w:r>
    </w:p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</w:p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476DED" w:rsidRPr="00386D1C" w:rsidRDefault="00476DED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476DED" w:rsidRPr="00386D1C" w:rsidRDefault="00476DED" w:rsidP="008C5FAF">
      <w:pPr>
        <w:rPr>
          <w:rFonts w:ascii="Times New Roman" w:hAnsi="Times New Roman"/>
          <w:sz w:val="24"/>
          <w:szCs w:val="24"/>
        </w:rPr>
      </w:pPr>
    </w:p>
    <w:p w:rsidR="00476DED" w:rsidRPr="00386D1C" w:rsidRDefault="00476DED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305BFB" w:rsidRPr="00386D1C">
        <w:rPr>
          <w:rFonts w:ascii="Times New Roman" w:hAnsi="Times New Roman"/>
          <w:b/>
          <w:sz w:val="24"/>
          <w:szCs w:val="24"/>
        </w:rPr>
        <w:t xml:space="preserve"> </w:t>
      </w:r>
      <w:r w:rsidR="00305BFB" w:rsidRPr="00386D1C">
        <w:rPr>
          <w:rFonts w:ascii="Times New Roman" w:hAnsi="Times New Roman"/>
          <w:sz w:val="24"/>
          <w:szCs w:val="24"/>
        </w:rPr>
        <w:t>сформировать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6E567E" w:rsidRPr="00386D1C" w:rsidTr="006E56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Style w:val="FontStyle44"/>
                <w:spacing w:val="-20"/>
                <w:sz w:val="24"/>
                <w:szCs w:val="20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b/>
                <w:spacing w:val="-20"/>
                <w:sz w:val="24"/>
                <w:szCs w:val="20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методологию разработки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разработки нормативных правовых актов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 xml:space="preserve"> методологию толкования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квалифицированно толковать нормативные правовые акты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</w:t>
            </w: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</w:p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752B29" w:rsidRPr="00386D1C" w:rsidRDefault="00752B29" w:rsidP="008C5FAF">
      <w:pPr>
        <w:suppressAutoHyphens w:val="0"/>
        <w:overflowPunct/>
        <w:autoSpaceDE/>
        <w:autoSpaceDN/>
        <w:contextualSpacing/>
        <w:textAlignment w:val="auto"/>
        <w:rPr>
          <w:rFonts w:ascii="Times New Roman" w:hAnsi="Times New Roman"/>
          <w:b/>
          <w:i/>
          <w:kern w:val="0"/>
          <w:sz w:val="24"/>
          <w:szCs w:val="24"/>
        </w:rPr>
      </w:pPr>
    </w:p>
    <w:p w:rsidR="00305BFB" w:rsidRPr="00386D1C" w:rsidRDefault="00305BFB" w:rsidP="008C5FAF">
      <w:pPr>
        <w:pStyle w:val="a8"/>
        <w:spacing w:after="0"/>
        <w:rPr>
          <w:b/>
        </w:rPr>
      </w:pPr>
      <w:r w:rsidRPr="00386D1C">
        <w:rPr>
          <w:b/>
        </w:rPr>
        <w:t xml:space="preserve">Тема 1. Понятие и принципы методологии юридической науки </w:t>
      </w:r>
    </w:p>
    <w:p w:rsidR="00305BFB" w:rsidRPr="00386D1C" w:rsidRDefault="00305BFB" w:rsidP="008C5FAF">
      <w:pPr>
        <w:pStyle w:val="a8"/>
        <w:spacing w:after="0"/>
      </w:pPr>
      <w:r w:rsidRPr="00386D1C">
        <w:t>Понятие методолог</w:t>
      </w:r>
      <w:proofErr w:type="gramStart"/>
      <w:r w:rsidRPr="00386D1C">
        <w:t>ии и ее</w:t>
      </w:r>
      <w:proofErr w:type="gramEnd"/>
      <w:r w:rsidRPr="00386D1C">
        <w:t xml:space="preserve"> уровней. Предмет методологии. Методология юридической науки как самостоятельная отрасль знания. Специфика научной деятельности. Природа и функции метода научного познания. Метод и теория: единство и взаимосвязь. Специфика научного знания. Научное и </w:t>
      </w:r>
      <w:proofErr w:type="spellStart"/>
      <w:r w:rsidRPr="00386D1C">
        <w:t>вненаучное</w:t>
      </w:r>
      <w:proofErr w:type="spellEnd"/>
      <w:r w:rsidRPr="00386D1C">
        <w:t xml:space="preserve"> знание. Уровни методологического знания. Философская, общенаучная и </w:t>
      </w:r>
      <w:proofErr w:type="spellStart"/>
      <w:r w:rsidRPr="00386D1C">
        <w:t>частнонаучная</w:t>
      </w:r>
      <w:proofErr w:type="spellEnd"/>
      <w:r w:rsidRPr="00386D1C">
        <w:t xml:space="preserve"> методология.</w:t>
      </w:r>
    </w:p>
    <w:p w:rsidR="00305BFB" w:rsidRPr="00386D1C" w:rsidRDefault="00305BFB" w:rsidP="008C5FAF">
      <w:pPr>
        <w:pStyle w:val="a8"/>
        <w:spacing w:after="0"/>
        <w:rPr>
          <w:b/>
        </w:rPr>
      </w:pPr>
      <w:r w:rsidRPr="00386D1C">
        <w:rPr>
          <w:b/>
        </w:rPr>
        <w:t xml:space="preserve">Тема 2. Основные методы юридической науки (догматический, сравнительно-правовой, и структурно-системный). </w:t>
      </w:r>
    </w:p>
    <w:p w:rsidR="00305BFB" w:rsidRPr="00386D1C" w:rsidRDefault="00305BFB" w:rsidP="008C5FAF">
      <w:pPr>
        <w:pStyle w:val="a8"/>
        <w:spacing w:after="0"/>
      </w:pPr>
      <w:r w:rsidRPr="00386D1C">
        <w:t xml:space="preserve">Характеристика материалистического и идеалистического методов; метафизики и диалектики; логического и других методов. Позитивизм и неопозитивизм. Постструктурализм в правоведении. Аналитическая юриспруденция. Системный подход и синергетика. Трансцендентальная феноменология и стратегия «жизненного мира человека». Антропный принцип в юридической методологии. Герменевтика. Экзистенциализм. </w:t>
      </w:r>
      <w:proofErr w:type="spellStart"/>
      <w:r w:rsidRPr="00386D1C">
        <w:t>Интерсубъективность</w:t>
      </w:r>
      <w:proofErr w:type="spellEnd"/>
      <w:r w:rsidRPr="00386D1C">
        <w:t xml:space="preserve"> как принцип юридической методологии. Принцип историзма в юридической методологии. Культурологический принцип юридической методологии. Интегральное </w:t>
      </w:r>
      <w:proofErr w:type="spellStart"/>
      <w:r w:rsidRPr="00386D1C">
        <w:t>правопознание</w:t>
      </w:r>
      <w:proofErr w:type="spellEnd"/>
      <w:r w:rsidRPr="00386D1C">
        <w:t xml:space="preserve">. Коммуникативный вариант </w:t>
      </w:r>
      <w:proofErr w:type="spellStart"/>
      <w:r w:rsidRPr="00386D1C">
        <w:t>правопознания</w:t>
      </w:r>
      <w:proofErr w:type="spellEnd"/>
      <w:r w:rsidRPr="00386D1C">
        <w:t>.</w:t>
      </w:r>
    </w:p>
    <w:p w:rsidR="00305BFB" w:rsidRPr="00386D1C" w:rsidRDefault="00305BFB" w:rsidP="008C5FAF">
      <w:pPr>
        <w:pStyle w:val="a8"/>
        <w:spacing w:after="0"/>
        <w:rPr>
          <w:b/>
        </w:rPr>
      </w:pPr>
      <w:r w:rsidRPr="00386D1C">
        <w:rPr>
          <w:b/>
        </w:rPr>
        <w:t>Тема 3. Исторический, социологический и психологический методы в юриспруденции.</w:t>
      </w:r>
    </w:p>
    <w:p w:rsidR="00305BFB" w:rsidRPr="00386D1C" w:rsidRDefault="00305BFB" w:rsidP="008C5FAF">
      <w:pPr>
        <w:pStyle w:val="a8"/>
        <w:spacing w:after="0"/>
      </w:pPr>
      <w:r w:rsidRPr="00386D1C">
        <w:t>Естественно-правовые концепции права и договорные теории происхождения государства. Парадигма как базовое понятие методологии и философии науки. Идеалы и нормы научного исследования, их социокультурная обусловленность. Научно-исследовательская программа, ее структура и функции</w:t>
      </w:r>
    </w:p>
    <w:p w:rsidR="00305BFB" w:rsidRPr="00386D1C" w:rsidRDefault="00305BFB" w:rsidP="008C5FAF">
      <w:pPr>
        <w:pStyle w:val="a8"/>
        <w:spacing w:after="0"/>
        <w:rPr>
          <w:b/>
        </w:rPr>
      </w:pPr>
      <w:r w:rsidRPr="00386D1C">
        <w:rPr>
          <w:b/>
        </w:rPr>
        <w:t xml:space="preserve">Тема 4. Научное познание и научное исследование. </w:t>
      </w:r>
    </w:p>
    <w:p w:rsidR="00305BFB" w:rsidRPr="00386D1C" w:rsidRDefault="00305BFB" w:rsidP="008C5FAF">
      <w:pPr>
        <w:pStyle w:val="a8"/>
        <w:spacing w:after="0"/>
      </w:pPr>
      <w:r w:rsidRPr="00386D1C">
        <w:t>Методы эмпирического и теоретического уровня познания. Компаративистика как новое направление в науке. Роль комплексных правовых исследований. Понятие и требования комплексного исследования. Методология комплексного правового исследования.</w:t>
      </w:r>
    </w:p>
    <w:p w:rsidR="00476DED" w:rsidRPr="00386D1C" w:rsidRDefault="00476DED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305BFB" w:rsidRPr="00386D1C" w:rsidRDefault="00305BFB" w:rsidP="008C5FAF">
      <w:pPr>
        <w:ind w:right="-284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В ходе реализации дисциплины Б</w:t>
      </w:r>
      <w:proofErr w:type="gramStart"/>
      <w:r w:rsidRPr="00386D1C">
        <w:rPr>
          <w:rFonts w:ascii="Times New Roman" w:hAnsi="Times New Roman"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.В.ОД.1.«Актуальные проблемы и методология юридических исследований» используются следующие методы текущего контроля успеваемости обучающихся: </w:t>
      </w:r>
    </w:p>
    <w:p w:rsidR="00305BFB" w:rsidRPr="00386D1C" w:rsidRDefault="00305BFB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305BFB" w:rsidRPr="00386D1C" w:rsidRDefault="00305BFB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семинарского типа: устный опрос, выступление с докладами, выполнение заданий, тестирование;</w:t>
      </w:r>
    </w:p>
    <w:p w:rsidR="00305BFB" w:rsidRPr="00386D1C" w:rsidRDefault="00305BFB" w:rsidP="008C5FAF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- </w:t>
      </w:r>
      <w:r w:rsidRPr="00386D1C">
        <w:rPr>
          <w:rFonts w:ascii="Times New Roman" w:hAnsi="Times New Roman"/>
          <w:color w:val="000000"/>
          <w:sz w:val="24"/>
          <w:szCs w:val="24"/>
        </w:rPr>
        <w:t>при контроле результатов самостоятельной работы студентов: контрольный тест</w:t>
      </w:r>
    </w:p>
    <w:p w:rsidR="00305BFB" w:rsidRPr="00386D1C" w:rsidRDefault="00305BFB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305BFB" w:rsidRPr="00386D1C" w:rsidRDefault="00305BFB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Устный ответ на 3 вопроса из билета</w:t>
      </w:r>
    </w:p>
    <w:p w:rsidR="00476DED" w:rsidRPr="00386D1C" w:rsidRDefault="00476DED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305BFB" w:rsidRPr="00386D1C" w:rsidRDefault="00305BFB" w:rsidP="008C5FAF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Канке В.А. Методология научного познания. — Москва: Омега-Л 2013 г.— 255 с. — Электронное издание. </w:t>
      </w:r>
    </w:p>
    <w:p w:rsidR="00305BFB" w:rsidRPr="00386D1C" w:rsidRDefault="00305BFB" w:rsidP="008C5FAF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Кузнецов И. Н. Основы научных исследований. Учебное пособие. — Москва: Дашков и</w:t>
      </w:r>
      <w:proofErr w:type="gramStart"/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К</w:t>
      </w:r>
      <w:proofErr w:type="gramEnd"/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2014 г.— 284 с. — Электронное издание. </w:t>
      </w:r>
    </w:p>
    <w:p w:rsidR="00305BFB" w:rsidRPr="00386D1C" w:rsidRDefault="00305BFB" w:rsidP="008C5FAF">
      <w:pPr>
        <w:widowControl/>
        <w:numPr>
          <w:ilvl w:val="0"/>
          <w:numId w:val="25"/>
        </w:numPr>
        <w:suppressAutoHyphens w:val="0"/>
        <w:overflowPunct/>
        <w:autoSpaceDE/>
        <w:autoSpaceDN/>
        <w:spacing w:after="200"/>
        <w:jc w:val="both"/>
        <w:textAlignment w:val="auto"/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</w:pPr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>Шкляр М.Ф. Основы научных исследований: Учебное пособие, 4-е изд. — Москва: Дашков и</w:t>
      </w:r>
      <w:proofErr w:type="gramStart"/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К</w:t>
      </w:r>
      <w:proofErr w:type="gramEnd"/>
      <w:r w:rsidRPr="00386D1C">
        <w:rPr>
          <w:rFonts w:ascii="Times New Roman" w:eastAsia="Calibri" w:hAnsi="Times New Roman"/>
          <w:color w:val="000000"/>
          <w:kern w:val="0"/>
          <w:sz w:val="24"/>
          <w:szCs w:val="24"/>
          <w:lang w:eastAsia="en-US"/>
        </w:rPr>
        <w:t xml:space="preserve"> 2012 г.— 244 с. — Электронное издание.</w:t>
      </w:r>
    </w:p>
    <w:p w:rsidR="00476DED" w:rsidRPr="00386D1C" w:rsidRDefault="00476DED" w:rsidP="008C5FAF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684FE8" w:rsidRPr="00386D1C" w:rsidRDefault="00684FE8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684FE8" w:rsidRPr="00386D1C" w:rsidRDefault="00684FE8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84FE8" w:rsidRPr="00386D1C" w:rsidRDefault="005A2846" w:rsidP="008C5FA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ПЕДАГОГИКА И ПСИХОЛОГИЯ ВЫСШЕЙ ШКОЛЫ</w:t>
      </w:r>
    </w:p>
    <w:p w:rsidR="005A2846" w:rsidRPr="00386D1C" w:rsidRDefault="00684FE8" w:rsidP="008C5FAF">
      <w:pPr>
        <w:rPr>
          <w:rFonts w:ascii="Times New Roman" w:eastAsia="MS Mincho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r w:rsidR="005A2846" w:rsidRPr="00386D1C">
        <w:rPr>
          <w:rFonts w:ascii="Times New Roman" w:eastAsia="MS Mincho" w:hAnsi="Times New Roman"/>
          <w:kern w:val="0"/>
          <w:sz w:val="24"/>
          <w:szCs w:val="24"/>
        </w:rPr>
        <w:t>к.п.н.</w:t>
      </w:r>
      <w:r w:rsidR="005A2846" w:rsidRPr="00386D1C">
        <w:rPr>
          <w:rFonts w:ascii="Times New Roman" w:eastAsia="MS Mincho" w:hAnsi="Times New Roman"/>
          <w:kern w:val="0"/>
          <w:sz w:val="24"/>
          <w:szCs w:val="24"/>
        </w:rPr>
        <w:tab/>
        <w:t>Огарева Е.И.</w:t>
      </w:r>
    </w:p>
    <w:p w:rsidR="00684FE8" w:rsidRPr="00386D1C" w:rsidRDefault="00684FE8" w:rsidP="008C5FAF">
      <w:pPr>
        <w:jc w:val="both"/>
        <w:rPr>
          <w:rFonts w:ascii="Times New Roman" w:hAnsi="Times New Roman"/>
          <w:sz w:val="24"/>
          <w:szCs w:val="24"/>
        </w:rPr>
      </w:pPr>
    </w:p>
    <w:p w:rsidR="00684FE8" w:rsidRPr="00386D1C" w:rsidRDefault="00684FE8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684FE8" w:rsidRPr="00386D1C" w:rsidRDefault="00684FE8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684FE8" w:rsidRPr="00386D1C" w:rsidRDefault="00684FE8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684FE8" w:rsidRPr="00386D1C" w:rsidRDefault="00684FE8" w:rsidP="008C5FAF">
      <w:pPr>
        <w:rPr>
          <w:rFonts w:ascii="Times New Roman" w:hAnsi="Times New Roman"/>
          <w:sz w:val="24"/>
          <w:szCs w:val="24"/>
        </w:rPr>
      </w:pPr>
    </w:p>
    <w:p w:rsidR="00684FE8" w:rsidRPr="00386D1C" w:rsidRDefault="00684FE8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5A2846"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p w:rsidR="005A2846" w:rsidRPr="00386D1C" w:rsidRDefault="005A284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- владением культурой научного исследования в области юриспруденции, в том числе с использованием новейших информационно-коммуникационных технологий</w:t>
      </w:r>
    </w:p>
    <w:p w:rsidR="005A2846" w:rsidRPr="00386D1C" w:rsidRDefault="005A284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- готовностью организовать работу исследовательского и (или) педагогического коллектива в области юриспруденции</w:t>
      </w:r>
    </w:p>
    <w:p w:rsidR="005A2846" w:rsidRPr="00386D1C" w:rsidRDefault="005A2846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- </w:t>
      </w:r>
      <w:r w:rsidRPr="00386D1C">
        <w:rPr>
          <w:rStyle w:val="FontStyle44"/>
          <w:sz w:val="24"/>
          <w:szCs w:val="24"/>
        </w:rPr>
        <w:t>способность планировать и решать задачи собственного профессионального и личностного развития</w:t>
      </w:r>
    </w:p>
    <w:p w:rsidR="00684FE8" w:rsidRPr="00386D1C" w:rsidRDefault="00684FE8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1. Психологические аспекты учебной деятельности студентов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2. Психологическая характеристика основных методов обучения в высшей школе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proofErr w:type="gram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компетентностного</w:t>
      </w:r>
      <w:proofErr w:type="spell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диалогово</w:t>
      </w:r>
      <w:proofErr w:type="spell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-дискуссионного сотрудничества: дискуссии, «мозговая атака», деловые игры и пр. Технология кейс-метода. Технологии развивающего, интерактивного и дистанционного обучения. 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3.</w:t>
      </w:r>
      <w:r w:rsidRPr="00386D1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Самооценка и </w:t>
      </w:r>
      <w:proofErr w:type="spellStart"/>
      <w:r w:rsidRPr="00386D1C">
        <w:rPr>
          <w:rFonts w:ascii="Times New Roman" w:hAnsi="Times New Roman"/>
          <w:kern w:val="0"/>
          <w:sz w:val="24"/>
          <w:szCs w:val="24"/>
        </w:rPr>
        <w:t>самоотношение</w:t>
      </w:r>
      <w:proofErr w:type="spellEnd"/>
      <w:r w:rsidRPr="00386D1C">
        <w:rPr>
          <w:rFonts w:ascii="Times New Roman" w:hAnsi="Times New Roman"/>
          <w:kern w:val="0"/>
          <w:sz w:val="24"/>
          <w:szCs w:val="24"/>
        </w:rPr>
        <w:t xml:space="preserve"> в структуре личностных каче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ств ст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ств ст</w:t>
      </w:r>
      <w:proofErr w:type="gram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Психологическое сопровождение студентов.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4.</w:t>
      </w:r>
      <w:r w:rsidRPr="00386D1C">
        <w:rPr>
          <w:rFonts w:ascii="Times New Roman" w:hAnsi="Times New Roman"/>
          <w:b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</w:t>
      </w:r>
      <w:proofErr w:type="spell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воспитптельной</w:t>
      </w:r>
      <w:proofErr w:type="spell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внеучебной</w:t>
      </w:r>
      <w:proofErr w:type="spellEnd"/>
      <w:r w:rsidRPr="00386D1C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684FE8" w:rsidRPr="00386D1C" w:rsidRDefault="00684FE8" w:rsidP="008C5FAF">
      <w:pPr>
        <w:rPr>
          <w:rFonts w:ascii="Times New Roman" w:hAnsi="Times New Roman"/>
          <w:sz w:val="24"/>
          <w:szCs w:val="24"/>
        </w:rPr>
      </w:pPr>
    </w:p>
    <w:p w:rsidR="00684FE8" w:rsidRPr="00386D1C" w:rsidRDefault="00684FE8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lastRenderedPageBreak/>
        <w:t>В ходе реализации дисциплины Б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.В.ОД.7.1 «Психология и педагогика высшей школы» используются следующие методы текущего контроля успеваемости обучающихся: 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– при проведении занятий лекционного типа: устный опрос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– при проведении занятий семинарского типа: устный опрос, тестирование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 xml:space="preserve">- </w:t>
      </w: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тестирование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5A2846" w:rsidRPr="00386D1C" w:rsidRDefault="005A2846" w:rsidP="008C5FAF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Зачет проводится с применением следующих методов (средств): устный ответ на два вопроса из перечня вопросов для подготовки к зачету.</w:t>
      </w:r>
    </w:p>
    <w:p w:rsidR="00684FE8" w:rsidRPr="00386D1C" w:rsidRDefault="00684FE8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A2846" w:rsidRPr="00386D1C" w:rsidRDefault="005A2846" w:rsidP="008C5FAF">
      <w:pPr>
        <w:suppressAutoHyphens w:val="0"/>
        <w:overflowPunct/>
        <w:autoSpaceDE/>
        <w:autoSpaceDN/>
        <w:ind w:firstLine="567"/>
        <w:jc w:val="both"/>
        <w:textAlignment w:val="auto"/>
        <w:outlineLvl w:val="2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1. </w:t>
      </w:r>
      <w:proofErr w:type="spellStart"/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>Сударчикова</w:t>
      </w:r>
      <w:proofErr w:type="spellEnd"/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 Л.Г. Педагогическая психология. — Москва: Флинта 2015 г.— 320 с. — Электронное издание</w:t>
      </w:r>
    </w:p>
    <w:p w:rsidR="005A2846" w:rsidRPr="00386D1C" w:rsidRDefault="005A2846" w:rsidP="008C5FAF">
      <w:pPr>
        <w:suppressAutoHyphens w:val="0"/>
        <w:overflowPunct/>
        <w:autoSpaceDE/>
        <w:autoSpaceDN/>
        <w:ind w:firstLine="567"/>
        <w:jc w:val="both"/>
        <w:textAlignment w:val="auto"/>
        <w:outlineLvl w:val="2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2. Денисова О.П. Психология и педагогика. — Москва: Флинта 2013 г.— 240 с. — Электронное издание. </w:t>
      </w:r>
    </w:p>
    <w:p w:rsidR="005A2846" w:rsidRPr="00386D1C" w:rsidRDefault="005A2846" w:rsidP="008C5FAF">
      <w:pPr>
        <w:suppressAutoHyphens w:val="0"/>
        <w:overflowPunct/>
        <w:autoSpaceDE/>
        <w:autoSpaceDN/>
        <w:ind w:firstLine="567"/>
        <w:jc w:val="both"/>
        <w:textAlignment w:val="auto"/>
        <w:outlineLvl w:val="2"/>
        <w:rPr>
          <w:rFonts w:ascii="Times New Roman" w:hAnsi="Times New Roman"/>
          <w:b/>
          <w:bCs/>
          <w:i/>
          <w:kern w:val="0"/>
          <w:sz w:val="24"/>
          <w:szCs w:val="24"/>
        </w:rPr>
      </w:pP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3. </w:t>
      </w:r>
      <w:proofErr w:type="spellStart"/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>Бордовская</w:t>
      </w:r>
      <w:proofErr w:type="spellEnd"/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 Н. В., Розум С. И. Психология и педагогика: Учебник для вузов. Стандарт третьего поколения. — Санкт-Петербург: Питер 2014 г.— 624 с. — Электронное издание. </w:t>
      </w:r>
    </w:p>
    <w:p w:rsidR="00684FE8" w:rsidRPr="00386D1C" w:rsidRDefault="00684FE8" w:rsidP="008C5FAF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5C75AC" w:rsidRPr="00386D1C" w:rsidRDefault="005C75AC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5C75AC" w:rsidRPr="00386D1C" w:rsidRDefault="005C75AC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75AC" w:rsidRPr="00386D1C" w:rsidRDefault="00EB6F22" w:rsidP="008C5FA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МЕХАНИЗМ ОБЕСПЕЧЕНИЯ ПРАВ И СВОБОД ЧЕЛОВЕКА В СОВРЕМЕННОЙ РОССИИ</w:t>
      </w:r>
    </w:p>
    <w:p w:rsidR="005C75AC" w:rsidRPr="00386D1C" w:rsidRDefault="005C75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="00EB6F22" w:rsidRPr="00386D1C">
        <w:rPr>
          <w:rFonts w:ascii="Times New Roman" w:hAnsi="Times New Roman"/>
          <w:sz w:val="24"/>
          <w:szCs w:val="24"/>
        </w:rPr>
        <w:t>к.ю.н</w:t>
      </w:r>
      <w:proofErr w:type="spellEnd"/>
      <w:r w:rsidR="00EB6F22" w:rsidRPr="00386D1C">
        <w:rPr>
          <w:rFonts w:ascii="Times New Roman" w:hAnsi="Times New Roman"/>
          <w:sz w:val="24"/>
          <w:szCs w:val="24"/>
        </w:rPr>
        <w:t xml:space="preserve">., доцент </w:t>
      </w:r>
      <w:proofErr w:type="spellStart"/>
      <w:r w:rsidR="00EB6F22" w:rsidRPr="00386D1C">
        <w:rPr>
          <w:rFonts w:ascii="Times New Roman" w:hAnsi="Times New Roman"/>
          <w:sz w:val="24"/>
          <w:szCs w:val="24"/>
        </w:rPr>
        <w:t>Андрейцо</w:t>
      </w:r>
      <w:proofErr w:type="spellEnd"/>
      <w:r w:rsidR="00EB6F22" w:rsidRPr="00386D1C">
        <w:rPr>
          <w:rFonts w:ascii="Times New Roman" w:hAnsi="Times New Roman"/>
          <w:sz w:val="24"/>
          <w:szCs w:val="24"/>
        </w:rPr>
        <w:t xml:space="preserve"> С.Ю., </w:t>
      </w:r>
      <w:proofErr w:type="spellStart"/>
      <w:r w:rsidR="00EB6F22" w:rsidRPr="00386D1C">
        <w:rPr>
          <w:rFonts w:ascii="Times New Roman" w:hAnsi="Times New Roman"/>
          <w:sz w:val="24"/>
          <w:szCs w:val="24"/>
        </w:rPr>
        <w:t>к.ю.н</w:t>
      </w:r>
      <w:proofErr w:type="spellEnd"/>
      <w:r w:rsidR="00EB6F22" w:rsidRPr="00386D1C">
        <w:rPr>
          <w:rFonts w:ascii="Times New Roman" w:hAnsi="Times New Roman"/>
          <w:sz w:val="24"/>
          <w:szCs w:val="24"/>
        </w:rPr>
        <w:t>., доцент Антонов Я.В.</w:t>
      </w:r>
    </w:p>
    <w:p w:rsidR="005C75AC" w:rsidRPr="00386D1C" w:rsidRDefault="005C75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5C75AC" w:rsidRPr="00386D1C" w:rsidRDefault="005C75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5C75AC" w:rsidRPr="00386D1C" w:rsidRDefault="005C75A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5C75AC" w:rsidRPr="00386D1C" w:rsidRDefault="005C75AC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="00EB6F22"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6E567E" w:rsidRPr="00386D1C" w:rsidTr="006E56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7E" w:rsidRPr="00386D1C" w:rsidRDefault="006E567E" w:rsidP="008C5FA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УК-6.1</w:t>
            </w:r>
          </w:p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планирования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задач собственного профессионального и личностного развития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7E" w:rsidRPr="00386D1C" w:rsidRDefault="006E567E" w:rsidP="008C5FA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УК-6.2</w:t>
            </w:r>
          </w:p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contextualSpacing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планировать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задачи собственного профессионального и личностного развития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Style w:val="FontStyle44"/>
                <w:spacing w:val="-20"/>
                <w:sz w:val="24"/>
                <w:szCs w:val="20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b/>
                <w:spacing w:val="-20"/>
                <w:sz w:val="24"/>
                <w:szCs w:val="20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методологию разработки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разработки нормативных правовых актов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 xml:space="preserve"> методологию толкования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0"/>
              </w:rPr>
              <w:t>квалифицированно толковать нормативные правовые акты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</w:t>
            </w: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уметь квалифицированно 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C75AC" w:rsidRPr="00386D1C" w:rsidRDefault="005C75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>План курса: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 xml:space="preserve">Тема 1: Конституционные права, свободы и обязанности человека и гражданина, гарантии их реализации в РФ.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Конституционные (основные) права и свободы человека и гражданина - база правового положения личности в государстве. Различие прав и свобод в зависимости от возможностей их законного ограничения: при введении чрезвычайного положения, при расследовании преступлений и др. Права и свободы, не подлежащие никакому ограничению.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Права и обязанности. Взаимосвязь прав, обязанностей и ответственности. Неотъемлемая обязанность каждого - уважать права и свободы других людей.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6D1C">
        <w:rPr>
          <w:rFonts w:ascii="Times New Roman" w:hAnsi="Times New Roman"/>
          <w:sz w:val="24"/>
          <w:szCs w:val="24"/>
        </w:rPr>
        <w:t xml:space="preserve">Классификация прав и свобод: личные (гражданские), политические, социально-экономические права; права и свободы первого, второго, третьего «поколений»; индивидуальные и коллективные права и свободы. </w:t>
      </w:r>
      <w:proofErr w:type="gramEnd"/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Тема 2: Система защиты прав и свобод человека в РФ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Содержание и соотношение понятий «реализация прав и свобод личности», «обеспечение прав и свобод личности», «правовая охрана прав и свобод личности», «правовая защита прав и свобод личности», «гарантии прав и свобод личности».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Различные подходы к пониманию гарантий прав и свобод личности. Классификация гарантий прав и свобод личности.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Взаимосвязь международных и национальных институтов охраны и защиты прав личности.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Взаимосвязь Президента РФ, законодательной, исполнительной и судебной властей РФ в сфере охраны и защиты прав человека.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 xml:space="preserve">Тема 3: Государственные институты несудебной защиты прав личности в РФ 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Самозащита человеком прав и свобод.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Правозащитные технологии - российский и зарубежный опыт. Общественная палата РФ. Институт Уполномоченного по правам человека: мировой и российский опыт.</w:t>
      </w:r>
    </w:p>
    <w:p w:rsidR="00EB6F22" w:rsidRPr="00386D1C" w:rsidRDefault="00EB6F22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Законодательная инициатива. Лоббирование. Формирование общественного мнения. Организация общественных кампаний. Индивидуальные и общественные активные действия. Образовательные проекты. Работа общественных приёмных, юридические клиники. Восстановление памяти жертв политических репрессий и т.д. Мониторинг прав человека в современной России. </w:t>
      </w:r>
    </w:p>
    <w:p w:rsidR="005C75AC" w:rsidRPr="00386D1C" w:rsidRDefault="005C75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A822E5" w:rsidRPr="00386D1C" w:rsidRDefault="00A822E5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обучающихся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: </w:t>
      </w:r>
    </w:p>
    <w:p w:rsidR="00A822E5" w:rsidRPr="00386D1C" w:rsidRDefault="00A822E5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– при проведении занятий лекционного типа: устный опрос</w:t>
      </w:r>
    </w:p>
    <w:p w:rsidR="00A822E5" w:rsidRPr="00386D1C" w:rsidRDefault="00A822E5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– при проведении занятий семинарского типа: устный опрос, тестирование</w:t>
      </w:r>
    </w:p>
    <w:p w:rsidR="00A822E5" w:rsidRPr="00386D1C" w:rsidRDefault="00A822E5" w:rsidP="008C5FAF">
      <w:pPr>
        <w:widowControl/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 xml:space="preserve">- </w:t>
      </w: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>при контроле результатов самостоятельной работы студентов: тестирование</w:t>
      </w:r>
    </w:p>
    <w:p w:rsidR="00A822E5" w:rsidRPr="00386D1C" w:rsidRDefault="00A822E5" w:rsidP="008C5FAF">
      <w:pPr>
        <w:widowControl/>
        <w:suppressAutoHyphens w:val="0"/>
        <w:overflowPunct/>
        <w:autoSpaceDE/>
        <w:autoSpaceDN/>
        <w:ind w:firstLine="284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Зачет проводится с применением следующих методов (средств): устный ответ на два вопроса из перечня вопросов для подготовки к зачету.</w:t>
      </w:r>
    </w:p>
    <w:p w:rsidR="005C75AC" w:rsidRPr="00386D1C" w:rsidRDefault="005C75AC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42412" w:rsidRPr="00386D1C" w:rsidRDefault="00442412" w:rsidP="008C5FAF">
      <w:pPr>
        <w:numPr>
          <w:ilvl w:val="0"/>
          <w:numId w:val="31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Васильева, Светлана Викторовна. Конституционное право России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учебник / С. В. Васильева, В. А. Виноградов, В. Д. Мазаев. - 2-е изд., </w:t>
      </w:r>
      <w:proofErr w:type="spellStart"/>
      <w:r w:rsidRPr="00386D1C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386D1C">
        <w:rPr>
          <w:rFonts w:ascii="Times New Roman" w:hAnsi="Times New Roman"/>
          <w:sz w:val="24"/>
          <w:szCs w:val="24"/>
        </w:rPr>
        <w:t>Эксмо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2011. - 559 c. </w:t>
      </w:r>
    </w:p>
    <w:p w:rsidR="005C75AC" w:rsidRPr="00386D1C" w:rsidRDefault="005C75AC" w:rsidP="008C5FAF">
      <w:pPr>
        <w:widowControl/>
        <w:suppressAutoHyphens w:val="0"/>
        <w:overflowPunct/>
        <w:autoSpaceDE/>
        <w:autoSpaceDN/>
        <w:spacing w:after="200"/>
        <w:ind w:left="-680" w:firstLine="709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E02353" w:rsidRPr="00386D1C" w:rsidRDefault="00E02353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E02353" w:rsidRPr="00386D1C" w:rsidRDefault="00E02353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02353" w:rsidRPr="00386D1C" w:rsidRDefault="00E02353" w:rsidP="008C5FA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ГОСУДАРСТВЕННЫЕ ОРГАНЫ С ОСОБЫМ СТАТУСОМ</w:t>
      </w:r>
    </w:p>
    <w:p w:rsidR="00E02353" w:rsidRPr="00386D1C" w:rsidRDefault="00E02353" w:rsidP="008C5FAF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r w:rsidRPr="00386D1C">
        <w:rPr>
          <w:rFonts w:ascii="Times New Roman" w:hAnsi="Times New Roman"/>
          <w:sz w:val="24"/>
          <w:szCs w:val="24"/>
        </w:rPr>
        <w:t>_</w:t>
      </w:r>
      <w:proofErr w:type="spellStart"/>
      <w:r w:rsidRPr="00386D1C">
        <w:rPr>
          <w:rFonts w:ascii="Times New Roman" w:hAnsi="Times New Roman"/>
          <w:sz w:val="24"/>
          <w:szCs w:val="24"/>
        </w:rPr>
        <w:t>к.и.н</w:t>
      </w:r>
      <w:proofErr w:type="spellEnd"/>
      <w:r w:rsidRPr="00386D1C">
        <w:rPr>
          <w:rFonts w:ascii="Times New Roman" w:hAnsi="Times New Roman"/>
          <w:sz w:val="24"/>
          <w:szCs w:val="24"/>
        </w:rPr>
        <w:t>., профессор кафедры правоведения</w:t>
      </w:r>
      <w:r w:rsidR="00CC3B68" w:rsidRPr="00386D1C">
        <w:rPr>
          <w:rFonts w:ascii="Times New Roman" w:hAnsi="Times New Roman"/>
          <w:sz w:val="24"/>
          <w:szCs w:val="24"/>
        </w:rPr>
        <w:t xml:space="preserve"> </w:t>
      </w:r>
      <w:r w:rsidRPr="00386D1C">
        <w:rPr>
          <w:rFonts w:ascii="Times New Roman" w:hAnsi="Times New Roman"/>
          <w:sz w:val="24"/>
          <w:szCs w:val="24"/>
        </w:rPr>
        <w:t xml:space="preserve">Фомичев А.В., </w:t>
      </w:r>
      <w:proofErr w:type="spellStart"/>
      <w:r w:rsidRPr="00386D1C">
        <w:rPr>
          <w:rFonts w:ascii="Times New Roman" w:hAnsi="Times New Roman"/>
          <w:sz w:val="24"/>
          <w:szCs w:val="24"/>
        </w:rPr>
        <w:t>к.ю.н</w:t>
      </w:r>
      <w:proofErr w:type="spellEnd"/>
      <w:r w:rsidRPr="00386D1C">
        <w:rPr>
          <w:rFonts w:ascii="Times New Roman" w:hAnsi="Times New Roman"/>
          <w:sz w:val="24"/>
          <w:szCs w:val="24"/>
        </w:rPr>
        <w:t>., доцент кафедры правоведения</w:t>
      </w:r>
      <w:r w:rsidR="00CC3B68" w:rsidRPr="00386D1C">
        <w:rPr>
          <w:rFonts w:ascii="Times New Roman" w:hAnsi="Times New Roman"/>
          <w:sz w:val="24"/>
          <w:szCs w:val="24"/>
        </w:rPr>
        <w:t xml:space="preserve"> </w:t>
      </w:r>
      <w:r w:rsidRPr="00386D1C">
        <w:rPr>
          <w:rFonts w:ascii="Times New Roman" w:hAnsi="Times New Roman"/>
          <w:sz w:val="24"/>
          <w:szCs w:val="24"/>
        </w:rPr>
        <w:t>Антонов Я.В.</w:t>
      </w:r>
    </w:p>
    <w:p w:rsidR="00E02353" w:rsidRPr="00386D1C" w:rsidRDefault="00E02353" w:rsidP="008C5FAF">
      <w:pPr>
        <w:jc w:val="both"/>
        <w:rPr>
          <w:rFonts w:ascii="Times New Roman" w:hAnsi="Times New Roman"/>
          <w:sz w:val="24"/>
          <w:szCs w:val="24"/>
        </w:rPr>
      </w:pPr>
    </w:p>
    <w:p w:rsidR="00E02353" w:rsidRPr="00386D1C" w:rsidRDefault="00E02353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E02353" w:rsidRPr="00386D1C" w:rsidRDefault="00E02353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E02353" w:rsidRPr="00386D1C" w:rsidRDefault="00E02353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E02353" w:rsidRPr="00386D1C" w:rsidRDefault="00E02353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6E567E" w:rsidRPr="00386D1C" w:rsidTr="006E56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709"/>
              <w:jc w:val="both"/>
              <w:rPr>
                <w:rFonts w:ascii="Times New Roman" w:eastAsiaTheme="minorEastAsia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методы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проектирования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39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проектирование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E02353" w:rsidRPr="00386D1C" w:rsidRDefault="00E02353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8F0F09" w:rsidRPr="00386D1C" w:rsidRDefault="008F0F09" w:rsidP="008C5FAF">
      <w:pPr>
        <w:spacing w:before="180"/>
        <w:ind w:firstLine="39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Тема 1. Государственные органы с особым статусом: общая характеристика.</w:t>
      </w:r>
      <w:r w:rsidRPr="00386D1C">
        <w:rPr>
          <w:rFonts w:ascii="Times New Roman" w:hAnsi="Times New Roman"/>
          <w:sz w:val="24"/>
          <w:szCs w:val="24"/>
        </w:rPr>
        <w:t xml:space="preserve"> </w:t>
      </w:r>
    </w:p>
    <w:p w:rsidR="008F0F09" w:rsidRPr="00386D1C" w:rsidRDefault="008F0F09" w:rsidP="008C5FA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Государственные органы с особым статусом, закрепленные в Конституции Российской Федерации. Правовое регулирование государственных органов с особым статусом.</w:t>
      </w:r>
    </w:p>
    <w:p w:rsidR="008F0F09" w:rsidRPr="00386D1C" w:rsidRDefault="008F0F09" w:rsidP="008C5FA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 Полномочия и порядок формирования Центральной избирательной комиссии РФ. Полномочия и порядок назначения Уполномоченного по правам человека в Российской Федерации. 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Конституционные основы взаимодействия государственных органов с особым статусом с органами исполнительной, законодательной и судебной властей. </w:t>
      </w:r>
      <w:proofErr w:type="gramEnd"/>
    </w:p>
    <w:p w:rsidR="008F0F09" w:rsidRPr="00386D1C" w:rsidRDefault="008F0F09" w:rsidP="008C5FA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Тема 2. Конституционно-правовой статус Счетной палаты РФ и Центрального банка РФ.</w:t>
      </w:r>
    </w:p>
    <w:p w:rsidR="008F0F09" w:rsidRPr="00386D1C" w:rsidRDefault="008F0F09" w:rsidP="008C5FA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Конституционные основы функционирования Счетной палаты РФ. Федеральный закон от 05.04.2013 N 41-ФЗ «О Счетной палате Российской Федерации»: общая характеристика. Полномочия, задачи и порядок формирования Счетной палаты РФ. Правовые основы функционирования счетных палат в субъектах Российской Федерации.</w:t>
      </w:r>
    </w:p>
    <w:p w:rsidR="008F0F09" w:rsidRPr="00386D1C" w:rsidRDefault="008F0F09" w:rsidP="008C5FA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Конституционные основы функционирования </w:t>
      </w:r>
      <w:r w:rsidRPr="00386D1C">
        <w:rPr>
          <w:rFonts w:ascii="Times New Roman" w:hAnsi="Times New Roman"/>
          <w:bCs/>
          <w:sz w:val="24"/>
          <w:szCs w:val="24"/>
        </w:rPr>
        <w:t>Центрального банка РФ</w:t>
      </w:r>
      <w:r w:rsidRPr="00386D1C">
        <w:rPr>
          <w:rFonts w:ascii="Times New Roman" w:hAnsi="Times New Roman"/>
          <w:sz w:val="24"/>
          <w:szCs w:val="24"/>
        </w:rPr>
        <w:t>. Федеральный закон от 10.07.2002 N 86-ФЗ «О Центральном банке Российской Федерации (Банке России)»: общая характеристика. Полномочия и порядок формирования Центрального банка РФ. Принципы организации Банка России. Подотчетность Центрального банка РФ.</w:t>
      </w:r>
    </w:p>
    <w:p w:rsidR="008F0F09" w:rsidRPr="00386D1C" w:rsidRDefault="008F0F09" w:rsidP="008C5FAF">
      <w:pPr>
        <w:spacing w:before="180"/>
        <w:ind w:firstLine="397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>Тема 3. Конституционно-правовой статус органов прокуратуры.</w:t>
      </w:r>
    </w:p>
    <w:p w:rsidR="008F0F09" w:rsidRPr="00386D1C" w:rsidRDefault="008F0F09" w:rsidP="008C5FAF">
      <w:pPr>
        <w:ind w:firstLine="42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Конституционные основы деятельности прокуратуры в Российской Федерации. Федеральный закон от 17.01.1992 N 2202-1 «О прокуратуре Российской Федерации»: общая характеристика. Полномочия, задачи и порядок формирования органов прокуратуры. Система органов прокуратуры в Российской Федерации. Конституционно-правовые основы взаимодействия органов прокуратуры и органов судебной власти.</w:t>
      </w:r>
    </w:p>
    <w:p w:rsidR="008F0F09" w:rsidRPr="00386D1C" w:rsidRDefault="008F0F09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8F0F09" w:rsidRPr="00386D1C" w:rsidRDefault="008F0F09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 ходе реализации дисциплины «Государственные органы с особым статусом» используются следующие методы текущего контроля успеваемости </w:t>
      </w:r>
      <w:proofErr w:type="gramStart"/>
      <w:r w:rsidRPr="00386D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: </w:t>
      </w:r>
    </w:p>
    <w:p w:rsidR="008F0F09" w:rsidRPr="00386D1C" w:rsidRDefault="008F0F09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лекционного типа:</w:t>
      </w:r>
      <w:r w:rsidR="006E567E" w:rsidRPr="00386D1C">
        <w:rPr>
          <w:rFonts w:ascii="Times New Roman" w:hAnsi="Times New Roman"/>
          <w:sz w:val="24"/>
          <w:szCs w:val="24"/>
        </w:rPr>
        <w:t xml:space="preserve"> </w:t>
      </w:r>
      <w:r w:rsidRPr="00386D1C">
        <w:rPr>
          <w:rFonts w:ascii="Times New Roman" w:hAnsi="Times New Roman"/>
          <w:sz w:val="24"/>
          <w:szCs w:val="24"/>
        </w:rPr>
        <w:t>Устный опрос</w:t>
      </w:r>
    </w:p>
    <w:p w:rsidR="008F0F09" w:rsidRPr="00386D1C" w:rsidRDefault="008F0F09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семинарского типа:</w:t>
      </w:r>
      <w:r w:rsidR="006E567E" w:rsidRPr="00386D1C">
        <w:rPr>
          <w:rFonts w:ascii="Times New Roman" w:hAnsi="Times New Roman"/>
          <w:sz w:val="24"/>
          <w:szCs w:val="24"/>
        </w:rPr>
        <w:t xml:space="preserve"> </w:t>
      </w:r>
      <w:r w:rsidRPr="00386D1C">
        <w:rPr>
          <w:rFonts w:ascii="Times New Roman" w:hAnsi="Times New Roman"/>
          <w:sz w:val="24"/>
          <w:szCs w:val="24"/>
        </w:rPr>
        <w:t xml:space="preserve">устный опрос, </w:t>
      </w:r>
    </w:p>
    <w:p w:rsidR="008F0F09" w:rsidRPr="00386D1C" w:rsidRDefault="008F0F09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softHyphen/>
        <w:t xml:space="preserve">- при контроле самостоятельной работы </w:t>
      </w:r>
      <w:proofErr w:type="gramStart"/>
      <w:r w:rsidRPr="00386D1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86D1C">
        <w:rPr>
          <w:rFonts w:ascii="Times New Roman" w:hAnsi="Times New Roman"/>
          <w:sz w:val="24"/>
          <w:szCs w:val="24"/>
        </w:rPr>
        <w:t>:</w:t>
      </w:r>
    </w:p>
    <w:p w:rsidR="008F0F09" w:rsidRPr="00386D1C" w:rsidRDefault="008F0F09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(средств):</w:t>
      </w:r>
    </w:p>
    <w:p w:rsidR="008F0F09" w:rsidRPr="00386D1C" w:rsidRDefault="008F0F09" w:rsidP="008C5FAF">
      <w:pPr>
        <w:ind w:firstLine="56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устный ответ по вопросам к зачету.</w:t>
      </w:r>
    </w:p>
    <w:p w:rsidR="008F0F09" w:rsidRPr="00386D1C" w:rsidRDefault="008F0F09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8F0F09" w:rsidRPr="00386D1C" w:rsidRDefault="008F0F09" w:rsidP="008C5FAF">
      <w:pPr>
        <w:ind w:firstLine="397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86D1C">
        <w:rPr>
          <w:rFonts w:ascii="Times New Roman" w:hAnsi="Times New Roman"/>
          <w:sz w:val="24"/>
          <w:szCs w:val="24"/>
        </w:rPr>
        <w:t>Авакьян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Сурен </w:t>
      </w:r>
      <w:proofErr w:type="spellStart"/>
      <w:r w:rsidRPr="00386D1C">
        <w:rPr>
          <w:rFonts w:ascii="Times New Roman" w:hAnsi="Times New Roman"/>
          <w:sz w:val="24"/>
          <w:szCs w:val="24"/>
        </w:rPr>
        <w:t>Адибекович</w:t>
      </w:r>
      <w:proofErr w:type="spellEnd"/>
      <w:r w:rsidRPr="00386D1C">
        <w:rPr>
          <w:rFonts w:ascii="Times New Roman" w:hAnsi="Times New Roman"/>
          <w:sz w:val="24"/>
          <w:szCs w:val="24"/>
        </w:rPr>
        <w:t>. Конституционное право России : 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к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урс : [в 2 т.] / С. А. </w:t>
      </w:r>
      <w:proofErr w:type="spellStart"/>
      <w:r w:rsidRPr="00386D1C">
        <w:rPr>
          <w:rFonts w:ascii="Times New Roman" w:hAnsi="Times New Roman"/>
          <w:sz w:val="24"/>
          <w:szCs w:val="24"/>
        </w:rPr>
        <w:t>Авакьян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386D1C">
        <w:rPr>
          <w:rFonts w:ascii="Times New Roman" w:hAnsi="Times New Roman"/>
          <w:sz w:val="24"/>
          <w:szCs w:val="24"/>
        </w:rPr>
        <w:t>Моск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гос. ун-т им. М. В. Ломоносова, </w:t>
      </w:r>
      <w:proofErr w:type="spellStart"/>
      <w:r w:rsidRPr="00386D1C">
        <w:rPr>
          <w:rFonts w:ascii="Times New Roman" w:hAnsi="Times New Roman"/>
          <w:sz w:val="24"/>
          <w:szCs w:val="24"/>
        </w:rPr>
        <w:t>Юрид</w:t>
      </w:r>
      <w:proofErr w:type="spellEnd"/>
      <w:r w:rsidRPr="00386D1C">
        <w:rPr>
          <w:rFonts w:ascii="Times New Roman" w:hAnsi="Times New Roman"/>
          <w:sz w:val="24"/>
          <w:szCs w:val="24"/>
        </w:rPr>
        <w:t>. фак. - 3-е изд., стер. - М.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sz w:val="24"/>
          <w:szCs w:val="24"/>
        </w:rPr>
        <w:t>Юристъ</w:t>
      </w:r>
      <w:proofErr w:type="spellEnd"/>
      <w:r w:rsidRPr="00386D1C">
        <w:rPr>
          <w:rFonts w:ascii="Times New Roman" w:hAnsi="Times New Roman"/>
          <w:sz w:val="24"/>
          <w:szCs w:val="24"/>
        </w:rPr>
        <w:t>, 2010. - (</w:t>
      </w:r>
      <w:proofErr w:type="spellStart"/>
      <w:r w:rsidRPr="00386D1C">
        <w:rPr>
          <w:rFonts w:ascii="Times New Roman" w:hAnsi="Times New Roman"/>
          <w:sz w:val="24"/>
          <w:szCs w:val="24"/>
        </w:rPr>
        <w:t>institutiones</w:t>
      </w:r>
      <w:proofErr w:type="spellEnd"/>
      <w:r w:rsidRPr="00386D1C">
        <w:rPr>
          <w:rFonts w:ascii="Times New Roman" w:hAnsi="Times New Roman"/>
          <w:sz w:val="24"/>
          <w:szCs w:val="24"/>
        </w:rPr>
        <w:t>). Т. 1 . - 719 c.</w:t>
      </w:r>
      <w:r w:rsidRPr="00386D1C">
        <w:rPr>
          <w:rFonts w:ascii="Times New Roman" w:hAnsi="Times New Roman"/>
          <w:sz w:val="24"/>
          <w:szCs w:val="24"/>
        </w:rPr>
        <w:br w:type="page"/>
      </w:r>
    </w:p>
    <w:p w:rsidR="00546DAC" w:rsidRPr="00386D1C" w:rsidRDefault="00546DAC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546DAC" w:rsidRPr="00386D1C" w:rsidRDefault="00546DAC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46DAC" w:rsidRPr="00386D1C" w:rsidRDefault="00546DAC" w:rsidP="008C5FAF">
      <w:pPr>
        <w:jc w:val="center"/>
        <w:rPr>
          <w:rFonts w:ascii="Times New Roman" w:eastAsia="Calibri" w:hAnsi="Times New Roman"/>
          <w:b/>
          <w:kern w:val="0"/>
          <w:sz w:val="24"/>
          <w:szCs w:val="24"/>
        </w:rPr>
      </w:pPr>
      <w:r w:rsidRPr="00386D1C">
        <w:rPr>
          <w:rFonts w:ascii="Times New Roman" w:eastAsia="Calibri" w:hAnsi="Times New Roman"/>
          <w:b/>
          <w:kern w:val="0"/>
          <w:sz w:val="24"/>
          <w:szCs w:val="24"/>
        </w:rPr>
        <w:t>ИЗБИРАТЕЛЬНЫЕ СИСТЕМЫ В СОВРЕМЕННОМ МИРЕ</w:t>
      </w:r>
    </w:p>
    <w:p w:rsidR="00546DAC" w:rsidRPr="00386D1C" w:rsidRDefault="00546DAC" w:rsidP="008C5FAF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proofErr w:type="spellStart"/>
      <w:r w:rsidRPr="00386D1C">
        <w:rPr>
          <w:rFonts w:ascii="Times New Roman" w:hAnsi="Times New Roman"/>
          <w:sz w:val="24"/>
          <w:szCs w:val="24"/>
        </w:rPr>
        <w:t>к.ю.н</w:t>
      </w:r>
      <w:proofErr w:type="spellEnd"/>
      <w:r w:rsidRPr="00386D1C">
        <w:rPr>
          <w:rFonts w:ascii="Times New Roman" w:hAnsi="Times New Roman"/>
          <w:sz w:val="24"/>
          <w:szCs w:val="24"/>
        </w:rPr>
        <w:t>., доцент Алёхина И.С.</w:t>
      </w:r>
    </w:p>
    <w:p w:rsidR="00546DAC" w:rsidRPr="00386D1C" w:rsidRDefault="00546DAC" w:rsidP="008C5FAF">
      <w:pPr>
        <w:jc w:val="both"/>
        <w:rPr>
          <w:rFonts w:ascii="Times New Roman" w:hAnsi="Times New Roman"/>
          <w:sz w:val="24"/>
          <w:szCs w:val="24"/>
        </w:rPr>
      </w:pPr>
    </w:p>
    <w:p w:rsidR="00546DAC" w:rsidRPr="00386D1C" w:rsidRDefault="00546D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546DAC" w:rsidRPr="00386D1C" w:rsidRDefault="00546D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546DAC" w:rsidRPr="00386D1C" w:rsidRDefault="00546DAC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546DAC" w:rsidRPr="00386D1C" w:rsidRDefault="00546DAC" w:rsidP="008C5FAF">
      <w:pPr>
        <w:rPr>
          <w:rFonts w:ascii="Times New Roman" w:hAnsi="Times New Roman"/>
          <w:sz w:val="24"/>
          <w:szCs w:val="24"/>
        </w:rPr>
      </w:pPr>
    </w:p>
    <w:p w:rsidR="00546DAC" w:rsidRPr="00386D1C" w:rsidRDefault="00546DAC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977"/>
        <w:gridCol w:w="1345"/>
        <w:gridCol w:w="3723"/>
      </w:tblGrid>
      <w:tr w:rsidR="006E567E" w:rsidRPr="00386D1C" w:rsidTr="006E567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компетенции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УК-6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7E" w:rsidRPr="00386D1C" w:rsidRDefault="006E567E" w:rsidP="008C5FA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УК-6.1</w:t>
            </w:r>
          </w:p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 xml:space="preserve">знает способы планирования </w:t>
            </w:r>
            <w:r w:rsidRPr="00386D1C">
              <w:rPr>
                <w:rStyle w:val="FontStyle44"/>
                <w:spacing w:val="-20"/>
                <w:szCs w:val="24"/>
              </w:rPr>
              <w:t>задач собственного профессионального и личностного развития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7E" w:rsidRPr="00386D1C" w:rsidRDefault="006E567E" w:rsidP="008C5FAF">
            <w:pPr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УК-6.2</w:t>
            </w:r>
          </w:p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39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 xml:space="preserve">умеет планировать </w:t>
            </w:r>
            <w:r w:rsidRPr="00386D1C">
              <w:rPr>
                <w:rStyle w:val="FontStyle44"/>
                <w:spacing w:val="-20"/>
                <w:szCs w:val="24"/>
              </w:rPr>
              <w:t>задачи собственного профессионального и личностного развития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Style w:val="FontStyle44"/>
                <w:spacing w:val="-20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ПК-1.1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знает</w:t>
            </w:r>
            <w:r w:rsidRPr="00386D1C">
              <w:rPr>
                <w:rStyle w:val="FontStyle44"/>
                <w:b/>
                <w:spacing w:val="-20"/>
                <w:szCs w:val="24"/>
              </w:rPr>
              <w:t xml:space="preserve"> </w:t>
            </w:r>
            <w:r w:rsidRPr="00386D1C">
              <w:rPr>
                <w:rStyle w:val="FontStyle44"/>
                <w:spacing w:val="-20"/>
                <w:szCs w:val="24"/>
              </w:rPr>
              <w:t>методологию разработки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39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ПК-1.2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20"/>
              <w:ind w:firstLine="567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Cs w:val="24"/>
              </w:rPr>
              <w:t>разработки нормативных правовых актов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способность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ПК-2.1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ПК-2.2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ПК-3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ПК-3.1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ПК-3.2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ПК-4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ПК-4.1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знает</w:t>
            </w:r>
            <w:r w:rsidRPr="00386D1C">
              <w:rPr>
                <w:rStyle w:val="FontStyle44"/>
                <w:spacing w:val="-20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ПК-4.2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Cs w:val="24"/>
              </w:rPr>
              <w:t>квалифицированно толковать нормативные правовые акты</w:t>
            </w:r>
          </w:p>
        </w:tc>
      </w:tr>
      <w:tr w:rsidR="006E567E" w:rsidRPr="00386D1C" w:rsidTr="006E567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ПК-5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</w:t>
            </w:r>
            <w:r w:rsidRPr="00386D1C">
              <w:rPr>
                <w:rFonts w:ascii="Times New Roman" w:hAnsi="Times New Roman"/>
                <w:color w:val="000000"/>
                <w:spacing w:val="-20"/>
                <w:szCs w:val="24"/>
              </w:rPr>
              <w:lastRenderedPageBreak/>
              <w:t>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lastRenderedPageBreak/>
              <w:t>ПК-5.1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spacing w:after="160"/>
              <w:ind w:firstLine="39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6E567E" w:rsidRPr="00386D1C" w:rsidTr="006E567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7E" w:rsidRPr="00386D1C" w:rsidRDefault="006E567E" w:rsidP="008C5FAF">
            <w:pPr>
              <w:widowControl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pStyle w:val="3"/>
              <w:widowControl w:val="0"/>
              <w:ind w:left="0" w:firstLine="0"/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Cs w:val="24"/>
                <w:lang w:eastAsia="ru-RU"/>
              </w:rPr>
              <w:t>ПК-5.2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7E" w:rsidRPr="00386D1C" w:rsidRDefault="006E567E" w:rsidP="008C5FAF">
            <w:pPr>
              <w:ind w:firstLine="567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Cs w:val="24"/>
              </w:rPr>
              <w:t xml:space="preserve">уметь квалифицированно проводить </w:t>
            </w:r>
            <w:r w:rsidRPr="00386D1C">
              <w:rPr>
                <w:rFonts w:ascii="Times New Roman" w:hAnsi="Times New Roman"/>
                <w:spacing w:val="-20"/>
                <w:szCs w:val="24"/>
              </w:rPr>
              <w:lastRenderedPageBreak/>
              <w:t>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</w:tbl>
    <w:p w:rsidR="00546DAC" w:rsidRPr="00386D1C" w:rsidRDefault="00546D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>План курса:</w:t>
      </w:r>
    </w:p>
    <w:p w:rsidR="00546DAC" w:rsidRPr="00386D1C" w:rsidRDefault="00546DAC" w:rsidP="008C5FAF">
      <w:pPr>
        <w:suppressAutoHyphens w:val="0"/>
        <w:overflowPunct/>
        <w:autoSpaceDE/>
        <w:autoSpaceDN/>
        <w:ind w:left="993" w:hanging="993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6D1C">
        <w:rPr>
          <w:rFonts w:ascii="Times New Roman" w:hAnsi="Times New Roman"/>
          <w:b/>
          <w:bCs/>
          <w:kern w:val="0"/>
          <w:sz w:val="24"/>
          <w:szCs w:val="24"/>
        </w:rPr>
        <w:t xml:space="preserve">Тема 1. Электоральная модель и особенности избирательных систем государств – участников Содружества Независимых Государств 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государствах – странах СНГ. Избирательные системы и основные тенденции их развития. Избирательные права и свободы граждан. Участие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и регулирование отдельных стадий и процедур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избирательного процесса.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 перспективы в странах СНГ.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голосования и подсчета голосов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.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контроль и международное наблюдение за выборами в государствах - участников Содружества Независимых Государств.</w:t>
      </w:r>
    </w:p>
    <w:p w:rsidR="00546DAC" w:rsidRPr="00386D1C" w:rsidRDefault="00546DAC" w:rsidP="008C5FAF">
      <w:pPr>
        <w:suppressAutoHyphens w:val="0"/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6D1C">
        <w:rPr>
          <w:rFonts w:ascii="Times New Roman" w:hAnsi="Times New Roman"/>
          <w:b/>
          <w:bCs/>
          <w:kern w:val="0"/>
          <w:sz w:val="24"/>
          <w:szCs w:val="24"/>
        </w:rPr>
        <w:t>Тема 2. Электоральная модель и особенности избирательных систем в странах Европы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странах Европы. Избирательные системы и основные тенденции их развития. Избирательные права и свободы граждан. Участие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и регулирование отдельных стадий и процедур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избирательного процесса.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 перспективы в европейских странах.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голосования и подсчета голосов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.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контроль и международное наблюдение за выборами в государствах Европы.</w:t>
      </w:r>
    </w:p>
    <w:p w:rsidR="00546DAC" w:rsidRPr="00386D1C" w:rsidRDefault="00546DAC" w:rsidP="008C5FAF">
      <w:pPr>
        <w:suppressAutoHyphens w:val="0"/>
        <w:overflowPunct/>
        <w:autoSpaceDE/>
        <w:autoSpaceDN/>
        <w:ind w:left="426" w:hanging="426"/>
        <w:jc w:val="both"/>
        <w:textAlignment w:val="auto"/>
        <w:rPr>
          <w:rFonts w:ascii="Times New Roman" w:hAnsi="Times New Roman"/>
          <w:b/>
          <w:bCs/>
          <w:kern w:val="0"/>
          <w:sz w:val="24"/>
          <w:szCs w:val="24"/>
        </w:rPr>
      </w:pPr>
      <w:r w:rsidRPr="00386D1C">
        <w:rPr>
          <w:rFonts w:ascii="Times New Roman" w:hAnsi="Times New Roman"/>
          <w:b/>
          <w:bCs/>
          <w:kern w:val="0"/>
          <w:sz w:val="24"/>
          <w:szCs w:val="24"/>
        </w:rPr>
        <w:t xml:space="preserve">Тема 3. Электоральная модель и особенности избирательных систем американских государств 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Международно-правовая основа современной электоральной демократии. Выборные органы. Институт президентства и парламентаризма в американских государствах. Избирательные системы и основные тенденции их развития. Избирательные права и свободы граждан. Участие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в выборах. Избирательные органы (комиссии) - организаторы выборов.</w:t>
      </w:r>
    </w:p>
    <w:p w:rsidR="00546DAC" w:rsidRPr="00386D1C" w:rsidRDefault="00546DAC" w:rsidP="008C5FAF">
      <w:p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4"/>
          <w:szCs w:val="24"/>
          <w:shd w:val="clear" w:color="auto" w:fill="FFFFFF"/>
        </w:rPr>
      </w:pP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и регулирование отдельных стадий и процедур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избирательного процесса.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Информационное обеспечение выборов. Предвыборная агитация. Автоматизация избирательного процесса и процедур голосования: опыт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и перспективы стран Американского континента.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Организация голосования и подсчета голосов избирателей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.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Открытость и прозрачность избирательного процесса, общественный</w:t>
      </w:r>
      <w:r w:rsidRPr="00386D1C">
        <w:rPr>
          <w:rFonts w:ascii="Times New Roman" w:hAnsi="Times New Roman"/>
          <w:kern w:val="0"/>
          <w:sz w:val="24"/>
          <w:szCs w:val="24"/>
        </w:rPr>
        <w:t xml:space="preserve"> </w:t>
      </w:r>
      <w:r w:rsidRPr="00386D1C">
        <w:rPr>
          <w:rFonts w:ascii="Times New Roman" w:hAnsi="Times New Roman"/>
          <w:kern w:val="0"/>
          <w:sz w:val="24"/>
          <w:szCs w:val="24"/>
          <w:shd w:val="clear" w:color="auto" w:fill="FFFFFF"/>
        </w:rPr>
        <w:t>контроль и международное наблюдение за выборами американских государств.</w:t>
      </w:r>
    </w:p>
    <w:p w:rsidR="00546DAC" w:rsidRPr="00386D1C" w:rsidRDefault="00546DAC" w:rsidP="008C5FAF">
      <w:pPr>
        <w:jc w:val="both"/>
        <w:rPr>
          <w:rFonts w:ascii="Times New Roman" w:hAnsi="Times New Roman"/>
          <w:b/>
          <w:sz w:val="24"/>
          <w:szCs w:val="24"/>
        </w:rPr>
      </w:pPr>
    </w:p>
    <w:p w:rsidR="00546DAC" w:rsidRPr="00386D1C" w:rsidRDefault="00546DAC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546DAC" w:rsidRPr="00386D1C" w:rsidRDefault="00546DAC" w:rsidP="008C5FAF">
      <w:pPr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В ходе реализации дисциплины Б</w:t>
      </w:r>
      <w:proofErr w:type="gramStart"/>
      <w:r w:rsidRPr="00386D1C">
        <w:rPr>
          <w:rFonts w:ascii="Times New Roman" w:hAnsi="Times New Roman"/>
          <w:kern w:val="0"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kern w:val="0"/>
          <w:sz w:val="24"/>
          <w:szCs w:val="24"/>
        </w:rPr>
        <w:t xml:space="preserve">.В.ДВ.4.2 «Избирательные системы в современном мире» используются следующие методы текущего контроля успеваемости обучающихся: </w:t>
      </w:r>
    </w:p>
    <w:p w:rsidR="00546DAC" w:rsidRPr="00386D1C" w:rsidRDefault="00546DAC" w:rsidP="008C5FAF">
      <w:pPr>
        <w:numPr>
          <w:ilvl w:val="0"/>
          <w:numId w:val="23"/>
        </w:numPr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при проведении занятий лекционного типа может использоваться устный опрос;</w:t>
      </w:r>
    </w:p>
    <w:p w:rsidR="00546DAC" w:rsidRPr="00386D1C" w:rsidRDefault="00546DAC" w:rsidP="008C5FAF">
      <w:pPr>
        <w:numPr>
          <w:ilvl w:val="0"/>
          <w:numId w:val="23"/>
        </w:numPr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при проведении занятий семинарского типа могут применяться: устный опрос, собеседование по терминам.</w:t>
      </w:r>
    </w:p>
    <w:p w:rsidR="00546DAC" w:rsidRPr="00386D1C" w:rsidRDefault="00546DAC" w:rsidP="008C5FAF">
      <w:pPr>
        <w:numPr>
          <w:ilvl w:val="0"/>
          <w:numId w:val="23"/>
        </w:numPr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lastRenderedPageBreak/>
        <w:t>при контроле результатов самостоятельной работы студентов: может применяться устный опрос, тестирование.</w:t>
      </w:r>
    </w:p>
    <w:p w:rsidR="00546DAC" w:rsidRPr="00386D1C" w:rsidRDefault="00546DAC" w:rsidP="008C5FAF">
      <w:pPr>
        <w:rPr>
          <w:rFonts w:ascii="Times New Roman" w:hAnsi="Times New Roman"/>
          <w:kern w:val="0"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>Зачет проводится с применением следующих методов: устный ответ на 2 вопроса из билета.</w:t>
      </w:r>
    </w:p>
    <w:p w:rsidR="00546DAC" w:rsidRPr="00386D1C" w:rsidRDefault="00546DAC" w:rsidP="008C5FAF">
      <w:pPr>
        <w:rPr>
          <w:rFonts w:ascii="Times New Roman" w:hAnsi="Times New Roman"/>
          <w:b/>
          <w:sz w:val="24"/>
          <w:szCs w:val="24"/>
        </w:rPr>
      </w:pPr>
    </w:p>
    <w:p w:rsidR="00546DAC" w:rsidRPr="00386D1C" w:rsidRDefault="00546DAC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5B0690" w:rsidRPr="00386D1C" w:rsidRDefault="005B0690" w:rsidP="008C5FAF">
      <w:pPr>
        <w:pStyle w:val="a8"/>
        <w:numPr>
          <w:ilvl w:val="0"/>
          <w:numId w:val="9"/>
        </w:numPr>
        <w:spacing w:after="0"/>
        <w:ind w:left="425" w:right="0" w:hanging="425"/>
      </w:pPr>
      <w:r w:rsidRPr="00386D1C">
        <w:t xml:space="preserve">Современные избирательные системы. </w:t>
      </w:r>
      <w:proofErr w:type="spellStart"/>
      <w:r w:rsidRPr="00386D1C">
        <w:t>Вып</w:t>
      </w:r>
      <w:proofErr w:type="spellEnd"/>
      <w:r w:rsidRPr="00386D1C">
        <w:t xml:space="preserve">. 6: Австрия, Ирландия, Норвегия, Чили / Е.А. </w:t>
      </w:r>
      <w:proofErr w:type="spellStart"/>
      <w:r w:rsidRPr="00386D1C">
        <w:t>Водяницкая</w:t>
      </w:r>
      <w:proofErr w:type="spellEnd"/>
      <w:r w:rsidRPr="00386D1C">
        <w:t xml:space="preserve">, П.С. Гвоздев, И.А. </w:t>
      </w:r>
      <w:proofErr w:type="spellStart"/>
      <w:r w:rsidRPr="00386D1C">
        <w:t>Ра</w:t>
      </w:r>
      <w:r w:rsidRPr="00386D1C">
        <w:softHyphen/>
        <w:t>китская</w:t>
      </w:r>
      <w:proofErr w:type="spellEnd"/>
      <w:r w:rsidRPr="00386D1C">
        <w:t xml:space="preserve">, А.Г. Орлов; науч. ред. А.В. Иванченко, В.И. </w:t>
      </w:r>
      <w:proofErr w:type="spellStart"/>
      <w:r w:rsidRPr="00386D1C">
        <w:t>Лафитский</w:t>
      </w:r>
      <w:proofErr w:type="spellEnd"/>
      <w:r w:rsidRPr="00386D1C">
        <w:t xml:space="preserve">. — М.: РЦОИТ, 2011. — 512 с. </w:t>
      </w:r>
    </w:p>
    <w:p w:rsidR="005B0690" w:rsidRPr="00386D1C" w:rsidRDefault="005B0690" w:rsidP="008C5FAF">
      <w:pPr>
        <w:pStyle w:val="a8"/>
        <w:numPr>
          <w:ilvl w:val="0"/>
          <w:numId w:val="9"/>
        </w:numPr>
        <w:spacing w:after="0"/>
        <w:ind w:left="425" w:right="0" w:hanging="425"/>
      </w:pPr>
      <w:r w:rsidRPr="00386D1C">
        <w:t xml:space="preserve">Современные избирательные системы. </w:t>
      </w:r>
      <w:proofErr w:type="spellStart"/>
      <w:r w:rsidRPr="00386D1C">
        <w:t>Вып</w:t>
      </w:r>
      <w:proofErr w:type="spellEnd"/>
      <w:r w:rsidRPr="00386D1C">
        <w:t xml:space="preserve">. 7: Египет, Исландия, Колумбия, Пакистан / М.А. Сапронова, И.А. </w:t>
      </w:r>
      <w:proofErr w:type="spellStart"/>
      <w:r w:rsidRPr="00386D1C">
        <w:t>Ракитская</w:t>
      </w:r>
      <w:proofErr w:type="spellEnd"/>
      <w:r w:rsidRPr="00386D1C">
        <w:t xml:space="preserve">, А.Г. Орлов, Н.Б. </w:t>
      </w:r>
      <w:proofErr w:type="spellStart"/>
      <w:r w:rsidRPr="00386D1C">
        <w:t>Крысенкова</w:t>
      </w:r>
      <w:proofErr w:type="spellEnd"/>
      <w:r w:rsidRPr="00386D1C">
        <w:t xml:space="preserve">; науч. ред. А.В. Иванченко, В.И. </w:t>
      </w:r>
      <w:proofErr w:type="spellStart"/>
      <w:r w:rsidRPr="00386D1C">
        <w:t>Лафитский</w:t>
      </w:r>
      <w:proofErr w:type="spellEnd"/>
      <w:r w:rsidRPr="00386D1C">
        <w:t>. – М.: РЦОИТ, 2012. – 464 с.</w:t>
      </w:r>
    </w:p>
    <w:p w:rsidR="005B0690" w:rsidRPr="00386D1C" w:rsidRDefault="005B0690" w:rsidP="008C5FAF">
      <w:pPr>
        <w:pStyle w:val="a8"/>
        <w:numPr>
          <w:ilvl w:val="0"/>
          <w:numId w:val="9"/>
        </w:numPr>
        <w:spacing w:after="0"/>
        <w:ind w:left="425" w:right="0" w:hanging="425"/>
      </w:pPr>
      <w:r w:rsidRPr="00386D1C">
        <w:t xml:space="preserve">Современные избирательные системы. </w:t>
      </w:r>
      <w:proofErr w:type="spellStart"/>
      <w:r w:rsidRPr="00386D1C">
        <w:t>Вып</w:t>
      </w:r>
      <w:proofErr w:type="spellEnd"/>
      <w:r w:rsidRPr="00386D1C">
        <w:t xml:space="preserve">. 8: Бразилия, Франция, Чехия, Южная Корея / А.Г. Орлов, М.А. Мещерякова, С.Я. Павлов, Т.О. Кузнецова; науч. ред. А.В. Иванченко, В.И. </w:t>
      </w:r>
      <w:proofErr w:type="spellStart"/>
      <w:r w:rsidRPr="00386D1C">
        <w:t>Лафитский</w:t>
      </w:r>
      <w:proofErr w:type="spellEnd"/>
      <w:r w:rsidRPr="00386D1C">
        <w:t>. – М.: РЦОИТ, 2013. – 488 с.</w:t>
      </w:r>
    </w:p>
    <w:p w:rsidR="00603FC3" w:rsidRPr="00386D1C" w:rsidRDefault="00603FC3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</w:p>
    <w:p w:rsidR="006E567E" w:rsidRPr="00386D1C" w:rsidRDefault="006E567E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Методология теоретических и экспериментальных исследований</w:t>
      </w:r>
    </w:p>
    <w:p w:rsidR="00F96A60" w:rsidRPr="00386D1C" w:rsidRDefault="00F96A60" w:rsidP="008C5FAF">
      <w:pPr>
        <w:jc w:val="both"/>
        <w:rPr>
          <w:rFonts w:ascii="Times New Roman" w:hAnsi="Times New Roman"/>
          <w:sz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r w:rsidRPr="00386D1C">
        <w:rPr>
          <w:rFonts w:ascii="Times New Roman" w:hAnsi="Times New Roman"/>
          <w:sz w:val="24"/>
        </w:rPr>
        <w:t>Доктор философских наук, профессор,</w:t>
      </w:r>
    </w:p>
    <w:p w:rsidR="00F96A60" w:rsidRPr="00386D1C" w:rsidRDefault="00F96A60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sz w:val="24"/>
        </w:rPr>
        <w:t xml:space="preserve">профессор кафедры журналистики и </w:t>
      </w:r>
      <w:proofErr w:type="spellStart"/>
      <w:r w:rsidRPr="00386D1C">
        <w:rPr>
          <w:rFonts w:ascii="Times New Roman" w:hAnsi="Times New Roman"/>
          <w:sz w:val="24"/>
        </w:rPr>
        <w:t>медиакоммуникаций</w:t>
      </w:r>
      <w:proofErr w:type="spellEnd"/>
      <w:r w:rsidRPr="00386D1C">
        <w:rPr>
          <w:rFonts w:ascii="Times New Roman" w:hAnsi="Times New Roman"/>
          <w:sz w:val="24"/>
        </w:rPr>
        <w:t xml:space="preserve"> Г. Г. Филиппов</w:t>
      </w:r>
      <w:r w:rsidRPr="00386D1C">
        <w:rPr>
          <w:rFonts w:ascii="Times New Roman" w:hAnsi="Times New Roman"/>
          <w:b/>
          <w:sz w:val="24"/>
          <w:szCs w:val="24"/>
        </w:rPr>
        <w:t xml:space="preserve"> </w:t>
      </w:r>
    </w:p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</w:t>
      </w:r>
      <w:r w:rsidR="008C5FAF" w:rsidRPr="00386D1C">
        <w:rPr>
          <w:rFonts w:ascii="Times New Roman" w:hAnsi="Times New Roman"/>
          <w:sz w:val="24"/>
          <w:szCs w:val="24"/>
        </w:rPr>
        <w:t>Конституционное право, конституционно-судебный процесс; муниципальное право</w:t>
      </w:r>
      <w:r w:rsidRPr="00386D1C">
        <w:rPr>
          <w:rFonts w:ascii="Times New Roman" w:hAnsi="Times New Roman"/>
          <w:sz w:val="24"/>
          <w:szCs w:val="24"/>
        </w:rPr>
        <w:t>»</w:t>
      </w:r>
    </w:p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96A60" w:rsidRPr="00386D1C" w:rsidRDefault="00F96A60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F96A60" w:rsidRPr="00386D1C" w:rsidRDefault="00F96A60" w:rsidP="008C5FAF">
      <w:pPr>
        <w:rPr>
          <w:rFonts w:ascii="Times New Roman" w:hAnsi="Times New Roman"/>
          <w:sz w:val="24"/>
          <w:szCs w:val="24"/>
        </w:rPr>
      </w:pPr>
    </w:p>
    <w:p w:rsidR="00F96A60" w:rsidRPr="00386D1C" w:rsidRDefault="00F96A60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F96A60" w:rsidRPr="00386D1C" w:rsidTr="00F96A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96A60" w:rsidRPr="00386D1C" w:rsidTr="00F96A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F96A60" w:rsidRPr="00386D1C" w:rsidTr="00F96A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Способность выявлять и усваивать правовые и этические нормы в профессиональной и социальной деятельности.</w:t>
            </w:r>
          </w:p>
        </w:tc>
      </w:tr>
      <w:tr w:rsidR="00F96A60" w:rsidRPr="00386D1C" w:rsidTr="00F96A6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ОПК-1.2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деятельность в области юриспруденции с использованием различных методов</w:t>
            </w:r>
          </w:p>
        </w:tc>
      </w:tr>
      <w:tr w:rsidR="00F96A60" w:rsidRPr="00386D1C" w:rsidTr="00F96A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20"/>
              <w:ind w:firstLine="709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ознакомление с образовательными программами, реализуемыми в СЗИУ </w:t>
            </w:r>
            <w:proofErr w:type="spellStart"/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РАНХиГС</w:t>
            </w:r>
            <w:proofErr w:type="spellEnd"/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, составление плана-проекта реализации преподавательской деятельности по образовательной программе высшего образования, подготовка и проведение разных видов учебных занятий</w:t>
            </w:r>
          </w:p>
        </w:tc>
      </w:tr>
      <w:tr w:rsidR="00F96A60" w:rsidRPr="00386D1C" w:rsidTr="00F96A6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F96A60" w:rsidRPr="00386D1C" w:rsidTr="00F96A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60"/>
              <w:ind w:firstLine="709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386D1C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F96A60" w:rsidRPr="00386D1C" w:rsidTr="00F96A6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386D1C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Тема № 1. Методология, методики, процедуры и техника эмпирических исследований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Место и статус дисциплины в рамках образовательной программы. Задачи изучения дисциплины и предполагаемые результаты. Варианты методологии исследования. Основания выбора предпочитаемого варианта. Инструментальный характер методологии </w:t>
      </w:r>
      <w:r w:rsidRPr="00386D1C">
        <w:rPr>
          <w:rFonts w:ascii="Times New Roman" w:hAnsi="Times New Roman"/>
          <w:sz w:val="24"/>
          <w:szCs w:val="24"/>
        </w:rPr>
        <w:lastRenderedPageBreak/>
        <w:t xml:space="preserve">для разработки методик исследования. Относительная самостоятельность установления процедуры исследования. Техника исследования как самостоятельный раздел подготовки и проведения исследования.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Разработка программы эмпирического, в том числе экспериментального исследования. Постановка проблемы или задачи сбора </w:t>
      </w:r>
      <w:proofErr w:type="spellStart"/>
      <w:r w:rsidRPr="00386D1C">
        <w:rPr>
          <w:rFonts w:ascii="Times New Roman" w:hAnsi="Times New Roman"/>
          <w:sz w:val="24"/>
          <w:szCs w:val="24"/>
        </w:rPr>
        <w:t>фактологического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материала. Выдвижение гипотезы/ гипотез исследования. Создание рабочей концепции. Отбор методов эмпирического познания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описание, опыт, измерение, наблюдение, эксперимент. Структура выбранных методов и технология их применения.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Эксперимент как метод сбора наиболее достоверного эмпирического материала. Особенности подготовки и проведения эксперимента в обществоведческих исследованиях.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Обработка результатов эмпирического исследования. Формализация и первичная математическая обработка материала.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Специфика применения методов эмпирического исследования в социальной сфере общества.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Тема № 2. Методология, методики, процедура и техника теоретических исследований.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Проблема выбора методологии теоретического исследования. Зависимость результатов теоретического исследования от принятой методологии. Влияние идеологических факторов на проведение и результаты теоретического исследования.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Выбор методов теоретического исследования: аналогия, гипотеза, индукция и дедукция, анализ и синтез, историческое и логическое, эксперимент, моделирование. Особенности и виды эксперимента в теоретическом исследовании.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Требования к разработке методик применения принятого теоретического метода. Правила разработки и применения процедуры применения теоретического метода.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Способы </w:t>
      </w:r>
      <w:proofErr w:type="gramStart"/>
      <w:r w:rsidRPr="00386D1C">
        <w:rPr>
          <w:rFonts w:ascii="Times New Roman" w:hAnsi="Times New Roman"/>
          <w:sz w:val="24"/>
          <w:szCs w:val="24"/>
        </w:rPr>
        <w:t>проверки достоверности результатов применения теоретического метода</w:t>
      </w:r>
      <w:proofErr w:type="gramEnd"/>
      <w:r w:rsidRPr="00386D1C">
        <w:rPr>
          <w:rFonts w:ascii="Times New Roman" w:hAnsi="Times New Roman"/>
          <w:sz w:val="24"/>
          <w:szCs w:val="24"/>
        </w:rPr>
        <w:t>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Типичные ошибки, заблуждения и фальсификации результатов применения теоретических методов исследования в общественной жизни.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Тема № 3. Технология подготовки инструментария научного исследования. 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Основания выбора и предпочтения той или методологии. Учет социальной и политической значимости предполагаемого и проводимого научного исследования. Разграничение научного и идеологического аспектов изучаемой проблемы или задачи.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Научный метод: структура, логика, технология. Разработка методик конкретного исследования. Требования </w:t>
      </w:r>
      <w:proofErr w:type="gramStart"/>
      <w:r w:rsidRPr="00386D1C">
        <w:rPr>
          <w:rFonts w:ascii="Times New Roman" w:hAnsi="Times New Roman"/>
          <w:sz w:val="24"/>
          <w:szCs w:val="24"/>
        </w:rPr>
        <w:t>к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их </w:t>
      </w:r>
      <w:proofErr w:type="spellStart"/>
      <w:r w:rsidRPr="00386D1C">
        <w:rPr>
          <w:rFonts w:ascii="Times New Roman" w:hAnsi="Times New Roman"/>
          <w:sz w:val="24"/>
          <w:szCs w:val="24"/>
        </w:rPr>
        <w:t>валидности</w:t>
      </w:r>
      <w:proofErr w:type="spellEnd"/>
      <w:r w:rsidRPr="00386D1C">
        <w:rPr>
          <w:rFonts w:ascii="Times New Roman" w:hAnsi="Times New Roman"/>
          <w:sz w:val="24"/>
          <w:szCs w:val="24"/>
        </w:rPr>
        <w:t>. Требования к форме их выражения. Типичные ошибки в составлении конкретных методик исследования.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Обязательность подготовки в формализованном виде всей технологии применения используемого метода, особенно метода эксперимента.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Обязательность соблюдения правовых и моральных норм и ограничений применения любого метода исследования.</w:t>
      </w:r>
    </w:p>
    <w:p w:rsidR="00F96A60" w:rsidRPr="00386D1C" w:rsidRDefault="00F96A60" w:rsidP="008C5FA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Особенности разработки типичных методов исследования в социальных науках. Программа наблюдения, правила составления социологических анкет, правила составления планов интервью, правила применения математических методов, программа эксперимента (в том числе социального), правила проведения контент-анализа и др.</w:t>
      </w:r>
    </w:p>
    <w:p w:rsidR="00F96A60" w:rsidRPr="00386D1C" w:rsidRDefault="00F96A60" w:rsidP="008C5FAF">
      <w:pPr>
        <w:rPr>
          <w:rFonts w:ascii="Times New Roman" w:hAnsi="Times New Roman"/>
        </w:rPr>
      </w:pPr>
      <w:proofErr w:type="gramStart"/>
      <w:r w:rsidRPr="00386D1C">
        <w:rPr>
          <w:rFonts w:ascii="Times New Roman" w:hAnsi="Times New Roman"/>
          <w:sz w:val="24"/>
          <w:szCs w:val="24"/>
        </w:rPr>
        <w:t>Логические и семантические требования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к инструментарию исследования</w:t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96A60" w:rsidRPr="00386D1C" w:rsidRDefault="00F96A60" w:rsidP="008C5FAF">
      <w:pPr>
        <w:spacing w:before="40"/>
        <w:jc w:val="both"/>
        <w:rPr>
          <w:rFonts w:ascii="Times New Roman" w:hAnsi="Times New Roman"/>
          <w:b/>
          <w:bCs/>
          <w:sz w:val="24"/>
          <w:szCs w:val="24"/>
        </w:rPr>
      </w:pPr>
      <w:r w:rsidRPr="00386D1C">
        <w:rPr>
          <w:rFonts w:ascii="Times New Roman" w:hAnsi="Times New Roman"/>
          <w:b/>
          <w:bCs/>
          <w:sz w:val="24"/>
          <w:szCs w:val="24"/>
        </w:rPr>
        <w:t xml:space="preserve">В ходе реализации дисциплины используются следующие методы текущего контроля успеваемости </w:t>
      </w:r>
      <w:proofErr w:type="gramStart"/>
      <w:r w:rsidRPr="00386D1C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386D1C">
        <w:rPr>
          <w:rFonts w:ascii="Times New Roman" w:hAnsi="Times New Roman"/>
          <w:b/>
          <w:bCs/>
          <w:sz w:val="24"/>
          <w:szCs w:val="24"/>
        </w:rPr>
        <w:t>:</w:t>
      </w:r>
    </w:p>
    <w:p w:rsidR="00F96A60" w:rsidRPr="00386D1C" w:rsidRDefault="00F96A60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лекционного типа: может использоваться устный опрос;</w:t>
      </w:r>
    </w:p>
    <w:p w:rsidR="00F96A60" w:rsidRPr="00386D1C" w:rsidRDefault="00F96A60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– при проведении занятий семинарского типа: устный опрос, выступление с докладами,</w:t>
      </w:r>
    </w:p>
    <w:p w:rsidR="00F96A60" w:rsidRPr="00386D1C" w:rsidRDefault="00F96A60" w:rsidP="008C5FAF">
      <w:pPr>
        <w:pStyle w:val="a3"/>
        <w:widowControl w:val="0"/>
        <w:spacing w:before="40" w:after="0" w:line="240" w:lineRule="auto"/>
        <w:ind w:left="360"/>
        <w:rPr>
          <w:b/>
          <w:bCs/>
          <w:szCs w:val="24"/>
          <w:lang w:eastAsia="ru-RU"/>
        </w:rPr>
      </w:pPr>
      <w:r w:rsidRPr="00386D1C">
        <w:rPr>
          <w:b/>
          <w:bCs/>
          <w:szCs w:val="24"/>
          <w:lang w:eastAsia="ru-RU"/>
        </w:rPr>
        <w:lastRenderedPageBreak/>
        <w:t>Зачет проводится с применением следующих методо</w:t>
      </w:r>
      <w:proofErr w:type="gramStart"/>
      <w:r w:rsidRPr="00386D1C">
        <w:rPr>
          <w:b/>
          <w:bCs/>
          <w:szCs w:val="24"/>
          <w:lang w:eastAsia="ru-RU"/>
        </w:rPr>
        <w:t>в(</w:t>
      </w:r>
      <w:proofErr w:type="gramEnd"/>
      <w:r w:rsidRPr="00386D1C">
        <w:rPr>
          <w:b/>
          <w:bCs/>
          <w:szCs w:val="24"/>
          <w:lang w:eastAsia="ru-RU"/>
        </w:rPr>
        <w:t>средств)</w:t>
      </w:r>
    </w:p>
    <w:p w:rsidR="00F96A60" w:rsidRPr="00386D1C" w:rsidRDefault="00F96A60" w:rsidP="008C5FAF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386D1C">
        <w:rPr>
          <w:bCs/>
          <w:i/>
          <w:szCs w:val="24"/>
          <w:lang w:eastAsia="ru-RU"/>
        </w:rPr>
        <w:t>- устный ответ;</w:t>
      </w:r>
    </w:p>
    <w:p w:rsidR="00F96A60" w:rsidRPr="00386D1C" w:rsidRDefault="00F96A60" w:rsidP="008C5FAF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386D1C">
        <w:rPr>
          <w:bCs/>
          <w:i/>
          <w:szCs w:val="24"/>
          <w:lang w:eastAsia="ru-RU"/>
        </w:rPr>
        <w:t>-письменный ответ;</w:t>
      </w:r>
    </w:p>
    <w:p w:rsidR="00F96A60" w:rsidRPr="00386D1C" w:rsidRDefault="00F96A60" w:rsidP="008C5FAF">
      <w:pPr>
        <w:pStyle w:val="a3"/>
        <w:widowControl w:val="0"/>
        <w:spacing w:before="40" w:after="0" w:line="240" w:lineRule="auto"/>
        <w:ind w:left="360"/>
        <w:rPr>
          <w:bCs/>
          <w:i/>
          <w:szCs w:val="24"/>
          <w:lang w:eastAsia="ru-RU"/>
        </w:rPr>
      </w:pPr>
      <w:r w:rsidRPr="00386D1C">
        <w:rPr>
          <w:bCs/>
          <w:i/>
          <w:szCs w:val="24"/>
          <w:lang w:eastAsia="ru-RU"/>
        </w:rPr>
        <w:t>-тестирование.</w:t>
      </w:r>
    </w:p>
    <w:p w:rsidR="00F96A60" w:rsidRPr="00386D1C" w:rsidRDefault="00F96A60" w:rsidP="008C5FAF">
      <w:pPr>
        <w:rPr>
          <w:rFonts w:ascii="Times New Roman" w:hAnsi="Times New Roman"/>
          <w:b/>
          <w:color w:val="000000"/>
          <w:sz w:val="24"/>
          <w:szCs w:val="24"/>
        </w:rPr>
      </w:pPr>
      <w:r w:rsidRPr="00386D1C">
        <w:rPr>
          <w:rFonts w:ascii="Times New Roman" w:hAnsi="Times New Roman"/>
          <w:b/>
          <w:color w:val="000000"/>
          <w:sz w:val="24"/>
          <w:szCs w:val="24"/>
        </w:rPr>
        <w:t>Основная литература:</w:t>
      </w:r>
    </w:p>
    <w:p w:rsidR="00F96A60" w:rsidRPr="00386D1C" w:rsidRDefault="00F96A60" w:rsidP="008C5FAF">
      <w:pPr>
        <w:numPr>
          <w:ilvl w:val="0"/>
          <w:numId w:val="38"/>
        </w:numPr>
        <w:suppressAutoHyphens w:val="0"/>
        <w:overflowPunct/>
        <w:autoSpaceDE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F96A60" w:rsidRPr="00386D1C" w:rsidRDefault="00F96A60" w:rsidP="008C5FAF">
      <w:pPr>
        <w:numPr>
          <w:ilvl w:val="0"/>
          <w:numId w:val="38"/>
        </w:numPr>
        <w:suppressAutoHyphens w:val="0"/>
        <w:overflowPunct/>
        <w:autoSpaceDE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386D1C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86D1C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F96A60" w:rsidRPr="00386D1C" w:rsidRDefault="00F96A60" w:rsidP="008C5FAF">
      <w:pPr>
        <w:numPr>
          <w:ilvl w:val="0"/>
          <w:numId w:val="38"/>
        </w:numPr>
        <w:suppressAutoHyphens w:val="0"/>
        <w:overflowPunct/>
        <w:autoSpaceDE/>
        <w:ind w:hanging="720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6D1C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386D1C">
        <w:rPr>
          <w:rFonts w:ascii="Times New Roman" w:hAnsi="Times New Roman"/>
          <w:sz w:val="24"/>
          <w:szCs w:val="24"/>
        </w:rPr>
        <w:t>техн</w:t>
      </w:r>
      <w:proofErr w:type="spellEnd"/>
      <w:r w:rsidRPr="00386D1C">
        <w:rPr>
          <w:rFonts w:ascii="Times New Roman" w:hAnsi="Times New Roman"/>
          <w:sz w:val="24"/>
          <w:szCs w:val="24"/>
        </w:rPr>
        <w:t>. и эконом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с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 w:rsidRPr="00386D1C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386D1C">
        <w:rPr>
          <w:rFonts w:ascii="Times New Roman" w:hAnsi="Times New Roman"/>
          <w:sz w:val="24"/>
          <w:szCs w:val="24"/>
        </w:rPr>
        <w:t>Цепкало</w:t>
      </w:r>
      <w:proofErr w:type="spellEnd"/>
      <w:r w:rsidRPr="00386D1C">
        <w:rPr>
          <w:rFonts w:ascii="Times New Roman" w:hAnsi="Times New Roman"/>
          <w:sz w:val="24"/>
          <w:szCs w:val="24"/>
        </w:rPr>
        <w:t>. - Минск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.-</w:t>
      </w:r>
      <w:proofErr w:type="gramEnd"/>
      <w:r w:rsidRPr="00386D1C">
        <w:rPr>
          <w:rFonts w:ascii="Times New Roman" w:hAnsi="Times New Roman"/>
          <w:sz w:val="24"/>
          <w:szCs w:val="24"/>
        </w:rPr>
        <w:t>метод. пособие] / А. М. Новиков</w:t>
      </w:r>
    </w:p>
    <w:p w:rsidR="00F96A60" w:rsidRPr="00386D1C" w:rsidRDefault="00F96A60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РАБОЧЕЙ ПРОГРАММЫ ДИСЦИПЛИНЫ </w:t>
      </w:r>
    </w:p>
    <w:p w:rsidR="00F96A60" w:rsidRPr="00386D1C" w:rsidRDefault="00F96A60" w:rsidP="008C5FAF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Современные методы исследования и информационно-коммуникативные технологии</w:t>
      </w:r>
    </w:p>
    <w:p w:rsidR="00F96A60" w:rsidRPr="00386D1C" w:rsidRDefault="00F96A60" w:rsidP="008C5FAF">
      <w:pPr>
        <w:tabs>
          <w:tab w:val="center" w:pos="2700"/>
          <w:tab w:val="center" w:pos="5940"/>
          <w:tab w:val="center" w:pos="8280"/>
        </w:tabs>
        <w:suppressAutoHyphens w:val="0"/>
        <w:ind w:left="567" w:right="-6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Автор: </w:t>
      </w:r>
      <w:r w:rsidRPr="00386D1C">
        <w:rPr>
          <w:rFonts w:ascii="Times New Roman" w:hAnsi="Times New Roman"/>
          <w:sz w:val="24"/>
          <w:szCs w:val="24"/>
        </w:rPr>
        <w:t xml:space="preserve">д Старший преподаватель кафедры </w:t>
      </w:r>
      <w:proofErr w:type="gramStart"/>
      <w:r w:rsidRPr="00386D1C">
        <w:rPr>
          <w:rFonts w:ascii="Times New Roman" w:hAnsi="Times New Roman"/>
          <w:sz w:val="24"/>
          <w:szCs w:val="24"/>
        </w:rPr>
        <w:t>Бизнес-информатики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Лычагина Елена Борисовна</w:t>
      </w:r>
    </w:p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</w:t>
      </w:r>
      <w:r w:rsidR="008C5FAF" w:rsidRPr="00386D1C">
        <w:rPr>
          <w:rFonts w:ascii="Times New Roman" w:hAnsi="Times New Roman"/>
          <w:sz w:val="24"/>
          <w:szCs w:val="24"/>
        </w:rPr>
        <w:t>Конституционное право, конституционно-судебный процесс; муниципальное право</w:t>
      </w:r>
      <w:r w:rsidRPr="00386D1C">
        <w:rPr>
          <w:rFonts w:ascii="Times New Roman" w:hAnsi="Times New Roman"/>
          <w:sz w:val="24"/>
          <w:szCs w:val="24"/>
        </w:rPr>
        <w:t>»</w:t>
      </w:r>
    </w:p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F96A60" w:rsidRPr="00386D1C" w:rsidRDefault="00F96A60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F96A60" w:rsidRPr="00386D1C" w:rsidRDefault="00F96A60" w:rsidP="008C5FAF">
      <w:pPr>
        <w:rPr>
          <w:rFonts w:ascii="Times New Roman" w:hAnsi="Times New Roman"/>
          <w:sz w:val="24"/>
          <w:szCs w:val="24"/>
        </w:rPr>
      </w:pPr>
    </w:p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  <w:r w:rsidRPr="00386D1C">
        <w:rPr>
          <w:rFonts w:ascii="Times New Roman" w:hAnsi="Times New Roman"/>
          <w:sz w:val="24"/>
          <w:szCs w:val="24"/>
        </w:rPr>
        <w:t xml:space="preserve"> сформировать</w:t>
      </w: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978"/>
        <w:gridCol w:w="1701"/>
        <w:gridCol w:w="3368"/>
      </w:tblGrid>
      <w:tr w:rsidR="00F96A60" w:rsidRPr="00386D1C" w:rsidTr="00F96A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F96A60" w:rsidRPr="00386D1C" w:rsidTr="00F96A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20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ja-JP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способы планирования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задач собственного профессионального и личностного развития</w:t>
            </w:r>
          </w:p>
        </w:tc>
      </w:tr>
      <w:tr w:rsidR="00F96A60" w:rsidRPr="00386D1C" w:rsidTr="00F96A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ОПК-2.1.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20"/>
              <w:ind w:firstLine="709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F96A60" w:rsidRPr="00386D1C" w:rsidTr="00F96A6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ОПК-2.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20"/>
              <w:ind w:firstLine="567"/>
              <w:contextualSpacing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знает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культуру научного исследования в области юриспруденции.</w:t>
            </w:r>
          </w:p>
        </w:tc>
      </w:tr>
      <w:tr w:rsidR="00F96A60" w:rsidRPr="00386D1C" w:rsidTr="00F96A6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spacing w:after="160"/>
              <w:ind w:firstLine="709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386D1C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F96A60" w:rsidRPr="00386D1C" w:rsidTr="00F96A6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A60" w:rsidRPr="00386D1C" w:rsidRDefault="00F96A60" w:rsidP="008C5FAF">
            <w:pPr>
              <w:widowControl/>
              <w:suppressAutoHyphens w:val="0"/>
              <w:overflowPunct/>
              <w:autoSpaceDE/>
              <w:autoSpaceDN/>
              <w:rPr>
                <w:rFonts w:ascii="Times New Roman" w:hAnsi="Times New Roman"/>
                <w:color w:val="000000"/>
                <w:spacing w:val="-2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ОПК-3.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A60" w:rsidRPr="00386D1C" w:rsidRDefault="00F96A60" w:rsidP="008C5FAF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386D1C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386D1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</w:tbl>
    <w:p w:rsidR="00F96A60" w:rsidRPr="00386D1C" w:rsidRDefault="00F96A60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p w:rsidR="00F96A60" w:rsidRPr="00386D1C" w:rsidRDefault="00F96A60" w:rsidP="008C5FAF">
      <w:pPr>
        <w:suppressAutoHyphens w:val="0"/>
        <w:overflowPunct/>
        <w:adjustRightInd w:val="0"/>
        <w:spacing w:before="120" w:after="120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386D1C">
        <w:rPr>
          <w:rFonts w:ascii="Times New Roman" w:hAnsi="Times New Roman"/>
          <w:b/>
          <w:kern w:val="0"/>
          <w:sz w:val="24"/>
          <w:szCs w:val="24"/>
        </w:rPr>
        <w:t xml:space="preserve">Тема 1. </w:t>
      </w:r>
      <w:r w:rsidRPr="00386D1C">
        <w:rPr>
          <w:rFonts w:ascii="Times New Roman" w:hAnsi="Times New Roman"/>
          <w:b/>
          <w:color w:val="000000"/>
          <w:kern w:val="0"/>
          <w:sz w:val="24"/>
          <w:szCs w:val="24"/>
        </w:rPr>
        <w:t>Математические основы обработки данных</w:t>
      </w:r>
    </w:p>
    <w:p w:rsidR="00F96A60" w:rsidRPr="00386D1C" w:rsidRDefault="00F96A60" w:rsidP="008C5FAF">
      <w:pPr>
        <w:suppressAutoHyphens w:val="0"/>
        <w:overflowPunct/>
        <w:adjustRightInd w:val="0"/>
        <w:ind w:firstLine="426"/>
        <w:jc w:val="both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Основные понятия теории вероятностей и математической статистики. Шкалы измерений. Параметрические и непараметрические методы. Описательные статистики. Разведочный анализ. Очистка и предобработка данных. Пропуски и аномалии. Повторные выборки. </w:t>
      </w:r>
      <w:proofErr w:type="spellStart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Ресамплинг</w:t>
      </w:r>
      <w:proofErr w:type="spellEnd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Понятие </w:t>
      </w:r>
      <w:proofErr w:type="spellStart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бутстрепа</w:t>
      </w:r>
      <w:proofErr w:type="spellEnd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Частотный анализ. Графические методы анализа. Ящичная диаграмма. Гистограмма. Корреляционный и регрессионный анализ. Проверка статистических гипотез. </w:t>
      </w:r>
      <w:r w:rsidRPr="00386D1C">
        <w:rPr>
          <w:rFonts w:ascii="Times New Roman" w:hAnsi="Times New Roman"/>
          <w:color w:val="000000"/>
          <w:kern w:val="0"/>
          <w:sz w:val="24"/>
          <w:szCs w:val="24"/>
        </w:rPr>
        <w:t xml:space="preserve">Инструменты статистического анализа современных программных продуктов. 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STATISTICA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SPSS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Excel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, </w:t>
      </w:r>
      <w:proofErr w:type="spellStart"/>
      <w:r w:rsidRPr="00386D1C">
        <w:rPr>
          <w:rFonts w:ascii="Times New Roman" w:eastAsiaTheme="minorHAnsi" w:hAnsi="Times New Roman"/>
          <w:kern w:val="0"/>
          <w:sz w:val="24"/>
          <w:szCs w:val="24"/>
          <w:lang w:val="en-US" w:eastAsia="en-US"/>
        </w:rPr>
        <w:t>Deductor</w:t>
      </w:r>
      <w:proofErr w:type="spellEnd"/>
    </w:p>
    <w:p w:rsidR="00F96A60" w:rsidRPr="00386D1C" w:rsidRDefault="00F96A60" w:rsidP="008C5FAF">
      <w:pPr>
        <w:suppressAutoHyphens w:val="0"/>
        <w:overflowPunct/>
        <w:adjustRightInd w:val="0"/>
        <w:jc w:val="both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386D1C">
        <w:rPr>
          <w:rFonts w:ascii="Times New Roman" w:hAnsi="Times New Roman"/>
          <w:b/>
          <w:kern w:val="0"/>
          <w:sz w:val="24"/>
          <w:szCs w:val="24"/>
        </w:rPr>
        <w:t>Тема 2.</w:t>
      </w: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386D1C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многомерной статистики</w:t>
      </w:r>
    </w:p>
    <w:p w:rsidR="00F96A60" w:rsidRPr="00386D1C" w:rsidRDefault="00F96A60" w:rsidP="008C5FAF">
      <w:pPr>
        <w:suppressAutoHyphens w:val="0"/>
        <w:overflowPunct/>
        <w:adjustRightInd w:val="0"/>
        <w:ind w:firstLine="426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Методы регрессионного анализа. Парная регрессия. Линейные и нелинейные модели. Множественная регрессия. Оценка качества моделей. Сравнение </w:t>
      </w:r>
      <w:proofErr w:type="gramStart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средних</w:t>
      </w:r>
      <w:proofErr w:type="gramEnd"/>
      <w:r w:rsidRPr="00386D1C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. Однофакторный дисперсионный анализ. Многофакторный анализ. Планы экспериментов. Снижение размерности задачи. Метод главных компонент. Факторный анализ. Понятие фактора и главной компоненты. Определение числа главных компонент. Регрессия на главные компоненты. </w:t>
      </w:r>
    </w:p>
    <w:p w:rsidR="00F96A60" w:rsidRPr="00386D1C" w:rsidRDefault="00F96A60" w:rsidP="008C5FAF">
      <w:pPr>
        <w:shd w:val="clear" w:color="auto" w:fill="FFFFFF"/>
        <w:suppressAutoHyphens w:val="0"/>
        <w:overflowPunct/>
        <w:autoSpaceDE/>
        <w:jc w:val="both"/>
        <w:rPr>
          <w:rFonts w:ascii="Times New Roman" w:hAnsi="Times New Roman"/>
          <w:b/>
          <w:color w:val="000000"/>
          <w:kern w:val="0"/>
          <w:sz w:val="24"/>
          <w:szCs w:val="24"/>
        </w:rPr>
      </w:pPr>
      <w:r w:rsidRPr="00386D1C">
        <w:rPr>
          <w:rFonts w:ascii="Times New Roman" w:hAnsi="Times New Roman"/>
          <w:b/>
          <w:kern w:val="0"/>
          <w:sz w:val="24"/>
          <w:szCs w:val="24"/>
        </w:rPr>
        <w:lastRenderedPageBreak/>
        <w:t xml:space="preserve">Тема 3. </w:t>
      </w:r>
      <w:r w:rsidRPr="00386D1C">
        <w:rPr>
          <w:rFonts w:ascii="Times New Roman" w:hAnsi="Times New Roman"/>
          <w:b/>
          <w:color w:val="000000"/>
          <w:kern w:val="0"/>
          <w:sz w:val="24"/>
          <w:szCs w:val="24"/>
        </w:rPr>
        <w:t>Методы машинного обучения и интеллектуального анализа данных</w:t>
      </w:r>
    </w:p>
    <w:p w:rsidR="00F96A60" w:rsidRPr="00386D1C" w:rsidRDefault="00F96A60" w:rsidP="008C5FAF">
      <w:pPr>
        <w:suppressAutoHyphens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86D1C">
        <w:rPr>
          <w:rFonts w:ascii="Times New Roman" w:hAnsi="Times New Roman"/>
          <w:kern w:val="0"/>
          <w:sz w:val="24"/>
          <w:szCs w:val="24"/>
        </w:rPr>
        <w:t xml:space="preserve">Понятие машинного обучения. Организация машинного обучения. Обучение с учителем и обучение без учителя. Кластерный анализ. Иерархический кластерный анализ. Метод </w:t>
      </w:r>
      <w:r w:rsidRPr="00386D1C">
        <w:rPr>
          <w:rFonts w:ascii="Times New Roman" w:hAnsi="Times New Roman"/>
          <w:kern w:val="0"/>
          <w:sz w:val="24"/>
          <w:szCs w:val="24"/>
          <w:lang w:val="en-US"/>
        </w:rPr>
        <w:t>k</w:t>
      </w:r>
      <w:r w:rsidRPr="00386D1C">
        <w:rPr>
          <w:rFonts w:ascii="Times New Roman" w:hAnsi="Times New Roman"/>
          <w:kern w:val="0"/>
          <w:sz w:val="24"/>
          <w:szCs w:val="24"/>
        </w:rPr>
        <w:t>-средних. Задачи классификации.</w:t>
      </w:r>
      <w:r w:rsidRPr="00386D1C">
        <w:rPr>
          <w:rFonts w:ascii="Times New Roman" w:hAnsi="Times New Roman"/>
          <w:iCs/>
          <w:sz w:val="24"/>
          <w:szCs w:val="24"/>
        </w:rPr>
        <w:t xml:space="preserve"> Метод ближнего соседа. Наивный байесовский классификатор. Деревья решений. Использование нейронных сетей для решения задач классификации. Логистическая регрессия. Сравнение результатов классификации различными методами. Оценка качества задач классификации.</w:t>
      </w:r>
      <w:r w:rsidRPr="00386D1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86D1C">
        <w:rPr>
          <w:rFonts w:ascii="Times New Roman" w:hAnsi="Times New Roman"/>
          <w:iCs/>
          <w:sz w:val="24"/>
          <w:szCs w:val="24"/>
        </w:rPr>
        <w:t>Таблица сопряженности.</w:t>
      </w:r>
      <w:r w:rsidRPr="00386D1C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386D1C">
        <w:rPr>
          <w:rFonts w:ascii="Times New Roman" w:hAnsi="Times New Roman"/>
          <w:iCs/>
          <w:sz w:val="24"/>
          <w:szCs w:val="24"/>
        </w:rPr>
        <w:t xml:space="preserve">Использование статистических пакетов, пакетов </w:t>
      </w:r>
      <w:proofErr w:type="gramStart"/>
      <w:r w:rsidRPr="00386D1C">
        <w:rPr>
          <w:rFonts w:ascii="Times New Roman" w:hAnsi="Times New Roman"/>
          <w:iCs/>
          <w:sz w:val="24"/>
          <w:szCs w:val="24"/>
        </w:rPr>
        <w:t>бизнес-аналитики</w:t>
      </w:r>
      <w:proofErr w:type="gramEnd"/>
      <w:r w:rsidRPr="00386D1C">
        <w:rPr>
          <w:rFonts w:ascii="Times New Roman" w:hAnsi="Times New Roman"/>
          <w:iCs/>
          <w:sz w:val="24"/>
          <w:szCs w:val="24"/>
        </w:rPr>
        <w:t xml:space="preserve"> для решения задач анализа данных.</w:t>
      </w:r>
    </w:p>
    <w:p w:rsidR="00F96A60" w:rsidRPr="00386D1C" w:rsidRDefault="00F96A60" w:rsidP="008C5FAF">
      <w:pPr>
        <w:suppressAutoHyphens w:val="0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Pr="00386D1C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Pr="00386D1C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386D1C">
        <w:rPr>
          <w:rFonts w:ascii="Times New Roman" w:hAnsi="Times New Roman"/>
          <w:spacing w:val="-2"/>
          <w:sz w:val="24"/>
          <w:szCs w:val="24"/>
        </w:rPr>
        <w:t xml:space="preserve">«Современные методы исследования и информационно-коммуникативные технологии» </w:t>
      </w:r>
      <w:r w:rsidRPr="00386D1C">
        <w:rPr>
          <w:rFonts w:ascii="Times New Roman" w:hAnsi="Times New Roman"/>
          <w:sz w:val="24"/>
          <w:szCs w:val="24"/>
        </w:rPr>
        <w:t>используются следующие методы текущего контроля успеваемости обучающихся: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54"/>
        <w:gridCol w:w="5737"/>
      </w:tblGrid>
      <w:tr w:rsidR="00F96A60" w:rsidRPr="00386D1C" w:rsidTr="00F96A60">
        <w:trPr>
          <w:trHeight w:val="423"/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lang w:eastAsia="en-US"/>
              </w:rPr>
              <w:t>Формы (методы) текущего контроля успеваемости</w:t>
            </w:r>
          </w:p>
        </w:tc>
      </w:tr>
      <w:tr w:rsidR="00F96A60" w:rsidRPr="00386D1C" w:rsidTr="00F96A60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Математические основы обработки данных</w:t>
            </w:r>
            <w:r w:rsidRPr="00386D1C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опрос, тест</w:t>
            </w:r>
          </w:p>
        </w:tc>
      </w:tr>
      <w:tr w:rsidR="00F96A60" w:rsidRPr="00386D1C" w:rsidTr="00F96A60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Методы многомерной статистики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опрос, задание</w:t>
            </w:r>
          </w:p>
        </w:tc>
      </w:tr>
      <w:tr w:rsidR="00F96A60" w:rsidRPr="00386D1C" w:rsidTr="00F96A60">
        <w:trPr>
          <w:jc w:val="center"/>
        </w:trPr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en-US"/>
              </w:rPr>
              <w:t>Методы машинного обучения и интеллектуального анализа данных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6A60" w:rsidRPr="00386D1C" w:rsidRDefault="00F96A60" w:rsidP="008C5FAF">
            <w:pPr>
              <w:suppressAutoHyphens w:val="0"/>
              <w:overflowPunct/>
              <w:autoSpaceDE/>
              <w:ind w:firstLine="709"/>
              <w:jc w:val="center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опрос, тест, курсовой проект</w:t>
            </w:r>
          </w:p>
        </w:tc>
      </w:tr>
    </w:tbl>
    <w:p w:rsidR="00F96A60" w:rsidRPr="00386D1C" w:rsidRDefault="00F96A60" w:rsidP="008C5FAF">
      <w:pPr>
        <w:suppressAutoHyphens w:val="0"/>
        <w:jc w:val="both"/>
        <w:rPr>
          <w:rFonts w:ascii="Times New Roman" w:hAnsi="Times New Roman"/>
          <w:sz w:val="24"/>
          <w:szCs w:val="24"/>
        </w:rPr>
      </w:pPr>
    </w:p>
    <w:p w:rsidR="00F96A60" w:rsidRPr="00386D1C" w:rsidRDefault="00F96A60" w:rsidP="008C5FAF">
      <w:p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Зачет проводится с применением следующих методов (средств):</w:t>
      </w:r>
    </w:p>
    <w:p w:rsidR="00F96A60" w:rsidRPr="00386D1C" w:rsidRDefault="00F96A60" w:rsidP="008C5FAF">
      <w:pPr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Зачет проводится в компьютерном классе в устной форме. Во время зачета проверяется уровень знаний по дисциплине </w:t>
      </w:r>
      <w:r w:rsidRPr="00386D1C">
        <w:rPr>
          <w:rFonts w:ascii="Times New Roman" w:hAnsi="Times New Roman"/>
          <w:spacing w:val="17"/>
          <w:sz w:val="24"/>
          <w:szCs w:val="24"/>
        </w:rPr>
        <w:t>Б</w:t>
      </w:r>
      <w:proofErr w:type="gramStart"/>
      <w:r w:rsidRPr="00386D1C">
        <w:rPr>
          <w:rFonts w:ascii="Times New Roman" w:hAnsi="Times New Roman"/>
          <w:spacing w:val="17"/>
          <w:sz w:val="24"/>
          <w:szCs w:val="24"/>
        </w:rPr>
        <w:t>1</w:t>
      </w:r>
      <w:proofErr w:type="gramEnd"/>
      <w:r w:rsidRPr="00386D1C">
        <w:rPr>
          <w:rFonts w:ascii="Times New Roman" w:hAnsi="Times New Roman"/>
          <w:spacing w:val="17"/>
          <w:sz w:val="24"/>
          <w:szCs w:val="24"/>
        </w:rPr>
        <w:t xml:space="preserve">.В.1.4 </w:t>
      </w:r>
      <w:r w:rsidRPr="00386D1C">
        <w:rPr>
          <w:rFonts w:ascii="Times New Roman" w:hAnsi="Times New Roman"/>
          <w:spacing w:val="-2"/>
          <w:sz w:val="24"/>
          <w:szCs w:val="24"/>
        </w:rPr>
        <w:t>«Современные методы исследования и информационно-коммуникативные технологии»</w:t>
      </w:r>
      <w:r w:rsidRPr="00386D1C">
        <w:rPr>
          <w:rFonts w:ascii="Times New Roman" w:hAnsi="Times New Roman"/>
          <w:sz w:val="24"/>
          <w:szCs w:val="24"/>
        </w:rPr>
        <w:t xml:space="preserve">, а также уровень умений решать учебные задачи анализа данных с использованием программных приложений. К зачету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</w:t>
      </w:r>
    </w:p>
    <w:p w:rsidR="00F96A60" w:rsidRPr="00386D1C" w:rsidRDefault="00F96A60" w:rsidP="008C5FAF">
      <w:pPr>
        <w:pStyle w:val="a3"/>
        <w:spacing w:line="240" w:lineRule="auto"/>
        <w:rPr>
          <w:rFonts w:eastAsia="Courier New"/>
          <w:b/>
          <w:sz w:val="22"/>
          <w:lang w:bidi="ru-RU"/>
        </w:rPr>
      </w:pPr>
      <w:r w:rsidRPr="00386D1C">
        <w:rPr>
          <w:rFonts w:eastAsia="Courier New"/>
          <w:b/>
          <w:lang w:bidi="ru-RU"/>
        </w:rPr>
        <w:t>Основная литература</w:t>
      </w:r>
    </w:p>
    <w:p w:rsidR="00F96A60" w:rsidRPr="00386D1C" w:rsidRDefault="00F96A60" w:rsidP="008C5FAF">
      <w:pPr>
        <w:numPr>
          <w:ilvl w:val="0"/>
          <w:numId w:val="40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Методы и модели прогнозирования социально- экономических процессов : [учеб. пособие] / Т. С. </w:t>
      </w:r>
      <w:proofErr w:type="spellStart"/>
      <w:r w:rsidRPr="00386D1C">
        <w:rPr>
          <w:rFonts w:ascii="Times New Roman" w:hAnsi="Times New Roman"/>
          <w:sz w:val="24"/>
          <w:szCs w:val="24"/>
        </w:rPr>
        <w:t>Клебанова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386D1C">
        <w:rPr>
          <w:rFonts w:ascii="Times New Roman" w:hAnsi="Times New Roman"/>
          <w:sz w:val="24"/>
          <w:szCs w:val="24"/>
        </w:rPr>
        <w:t>Федер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гос. бюджетное образовательное учреждение </w:t>
      </w:r>
      <w:proofErr w:type="spellStart"/>
      <w:r w:rsidRPr="00386D1C">
        <w:rPr>
          <w:rFonts w:ascii="Times New Roman" w:hAnsi="Times New Roman"/>
          <w:sz w:val="24"/>
          <w:szCs w:val="24"/>
        </w:rPr>
        <w:t>высш</w:t>
      </w:r>
      <w:proofErr w:type="spellEnd"/>
      <w:r w:rsidRPr="00386D1C">
        <w:rPr>
          <w:rFonts w:ascii="Times New Roman" w:hAnsi="Times New Roman"/>
          <w:sz w:val="24"/>
          <w:szCs w:val="24"/>
        </w:rPr>
        <w:t>. проф. образования, Рос. акад. нар. хоз-ва и гос. службы при Президенте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Pr="00386D1C">
        <w:rPr>
          <w:rFonts w:ascii="Times New Roman" w:hAnsi="Times New Roman"/>
          <w:sz w:val="24"/>
          <w:szCs w:val="24"/>
        </w:rPr>
        <w:t>ос. Федерации, Сев.-Зап. ин-т упр. - СПб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386D1C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86D1C">
        <w:rPr>
          <w:rFonts w:ascii="Times New Roman" w:hAnsi="Times New Roman"/>
          <w:sz w:val="24"/>
          <w:szCs w:val="24"/>
        </w:rPr>
        <w:t>, 2012. - 564 c.</w:t>
      </w:r>
    </w:p>
    <w:p w:rsidR="00F96A60" w:rsidRPr="00386D1C" w:rsidRDefault="00F96A60" w:rsidP="008C5FAF">
      <w:pPr>
        <w:numPr>
          <w:ilvl w:val="0"/>
          <w:numId w:val="40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Миркин, Борис Григорьевич. Введение в анализ данных [Электронный ресурс] : учебник и практикум для </w:t>
      </w:r>
      <w:proofErr w:type="spellStart"/>
      <w:r w:rsidRPr="00386D1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и магистратуры [по инженерно-</w:t>
      </w:r>
      <w:proofErr w:type="spellStart"/>
      <w:r w:rsidRPr="00386D1C">
        <w:rPr>
          <w:rFonts w:ascii="Times New Roman" w:hAnsi="Times New Roman"/>
          <w:sz w:val="24"/>
          <w:szCs w:val="24"/>
        </w:rPr>
        <w:t>техн</w:t>
      </w:r>
      <w:proofErr w:type="spellEnd"/>
      <w:r w:rsidRPr="00386D1C">
        <w:rPr>
          <w:rFonts w:ascii="Times New Roman" w:hAnsi="Times New Roman"/>
          <w:sz w:val="24"/>
          <w:szCs w:val="24"/>
        </w:rPr>
        <w:t>., естественн</w:t>
      </w:r>
      <w:proofErr w:type="gramStart"/>
      <w:r w:rsidRPr="00386D1C">
        <w:rPr>
          <w:rFonts w:ascii="Times New Roman" w:hAnsi="Times New Roman"/>
          <w:sz w:val="24"/>
          <w:szCs w:val="24"/>
        </w:rPr>
        <w:t>о-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науч. и </w:t>
      </w:r>
      <w:proofErr w:type="spellStart"/>
      <w:r w:rsidRPr="00386D1C">
        <w:rPr>
          <w:rFonts w:ascii="Times New Roman" w:hAnsi="Times New Roman"/>
          <w:sz w:val="24"/>
          <w:szCs w:val="24"/>
        </w:rPr>
        <w:t>экон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направлениям и специальностям] / Б. Г. Миркин ; Нац. </w:t>
      </w:r>
      <w:proofErr w:type="spellStart"/>
      <w:r w:rsidRPr="00386D1C">
        <w:rPr>
          <w:rFonts w:ascii="Times New Roman" w:hAnsi="Times New Roman"/>
          <w:sz w:val="24"/>
          <w:szCs w:val="24"/>
        </w:rPr>
        <w:t>исслед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386D1C">
        <w:rPr>
          <w:rFonts w:ascii="Times New Roman" w:hAnsi="Times New Roman"/>
          <w:sz w:val="24"/>
          <w:szCs w:val="24"/>
        </w:rPr>
        <w:t>Высш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6D1C">
        <w:rPr>
          <w:rFonts w:ascii="Times New Roman" w:hAnsi="Times New Roman"/>
          <w:sz w:val="24"/>
          <w:szCs w:val="24"/>
        </w:rPr>
        <w:t>шк</w:t>
      </w:r>
      <w:proofErr w:type="spellEnd"/>
      <w:r w:rsidRPr="00386D1C">
        <w:rPr>
          <w:rFonts w:ascii="Times New Roman" w:hAnsi="Times New Roman"/>
          <w:sz w:val="24"/>
          <w:szCs w:val="24"/>
        </w:rPr>
        <w:t>. экономики. - Электрон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д</w:t>
      </w:r>
      <w:proofErr w:type="gramEnd"/>
      <w:r w:rsidRPr="00386D1C">
        <w:rPr>
          <w:rFonts w:ascii="Times New Roman" w:hAnsi="Times New Roman"/>
          <w:sz w:val="24"/>
          <w:szCs w:val="24"/>
        </w:rPr>
        <w:t>ан. - М.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sz w:val="24"/>
          <w:szCs w:val="24"/>
        </w:rPr>
        <w:t>Юрайт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2017. - 174 c. </w:t>
      </w:r>
      <w:hyperlink r:id="rId8" w:history="1">
        <w:r w:rsidRPr="00386D1C">
          <w:rPr>
            <w:rStyle w:val="aa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386D1C">
        <w:rPr>
          <w:rFonts w:ascii="Times New Roman" w:hAnsi="Times New Roman"/>
          <w:sz w:val="24"/>
          <w:szCs w:val="24"/>
        </w:rPr>
        <w:t xml:space="preserve"> </w:t>
      </w:r>
    </w:p>
    <w:p w:rsidR="00F96A60" w:rsidRPr="00386D1C" w:rsidRDefault="00F96A60" w:rsidP="008C5FAF">
      <w:pPr>
        <w:numPr>
          <w:ilvl w:val="0"/>
          <w:numId w:val="40"/>
        </w:numPr>
        <w:tabs>
          <w:tab w:val="left" w:pos="1590"/>
        </w:tabs>
        <w:suppressAutoHyphens w:val="0"/>
        <w:overflowPunct/>
        <w:autoSpaceDE/>
        <w:ind w:left="45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proofErr w:type="spellStart"/>
      <w:r w:rsidRPr="00386D1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Андрей Дмитриевич. IBM SPSS </w:t>
      </w:r>
      <w:proofErr w:type="spellStart"/>
      <w:r w:rsidRPr="00386D1C">
        <w:rPr>
          <w:rFonts w:ascii="Times New Roman" w:hAnsi="Times New Roman"/>
          <w:sz w:val="24"/>
          <w:szCs w:val="24"/>
        </w:rPr>
        <w:t>Statistics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20 и AMOS : профессиональный статист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а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нализ данных / Андрей </w:t>
      </w:r>
      <w:proofErr w:type="spellStart"/>
      <w:r w:rsidRPr="00386D1C">
        <w:rPr>
          <w:rFonts w:ascii="Times New Roman" w:hAnsi="Times New Roman"/>
          <w:sz w:val="24"/>
          <w:szCs w:val="24"/>
        </w:rPr>
        <w:t>Наследов</w:t>
      </w:r>
      <w:proofErr w:type="spellEnd"/>
      <w:r w:rsidRPr="00386D1C">
        <w:rPr>
          <w:rFonts w:ascii="Times New Roman" w:hAnsi="Times New Roman"/>
          <w:sz w:val="24"/>
          <w:szCs w:val="24"/>
        </w:rPr>
        <w:t>. - СПб</w:t>
      </w:r>
      <w:proofErr w:type="gramStart"/>
      <w:r w:rsidRPr="00386D1C">
        <w:rPr>
          <w:rFonts w:ascii="Times New Roman" w:hAnsi="Times New Roman"/>
          <w:sz w:val="24"/>
          <w:szCs w:val="24"/>
        </w:rPr>
        <w:t>.[</w:t>
      </w:r>
      <w:proofErr w:type="gramEnd"/>
      <w:r w:rsidRPr="00386D1C">
        <w:rPr>
          <w:rFonts w:ascii="Times New Roman" w:hAnsi="Times New Roman"/>
          <w:sz w:val="24"/>
          <w:szCs w:val="24"/>
        </w:rPr>
        <w:t>и др.] : Питер, 2013. - 413 c.</w:t>
      </w:r>
    </w:p>
    <w:p w:rsidR="00F96A60" w:rsidRPr="00386D1C" w:rsidRDefault="00F96A60" w:rsidP="008C5FAF">
      <w:pPr>
        <w:numPr>
          <w:ilvl w:val="0"/>
          <w:numId w:val="40"/>
        </w:numPr>
        <w:suppressAutoHyphens w:val="0"/>
        <w:overflowPunct/>
        <w:autoSpaceDE/>
        <w:ind w:left="0" w:firstLine="0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Паклин, Николай Борисович. Бизнес-аналитика: от данных к знаниям : [хранилища данных и OLAP, очистка и предобработка данных, основные алгоритмы </w:t>
      </w:r>
      <w:proofErr w:type="spellStart"/>
      <w:r w:rsidRPr="00386D1C">
        <w:rPr>
          <w:rFonts w:ascii="Times New Roman" w:hAnsi="Times New Roman"/>
          <w:sz w:val="24"/>
          <w:szCs w:val="24"/>
        </w:rPr>
        <w:t>Data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6D1C">
        <w:rPr>
          <w:rFonts w:ascii="Times New Roman" w:hAnsi="Times New Roman"/>
          <w:sz w:val="24"/>
          <w:szCs w:val="24"/>
        </w:rPr>
        <w:t>Mining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сравнение и ансамбли моделей, решение бизнес задач на аналитической платформе </w:t>
      </w:r>
      <w:proofErr w:type="spellStart"/>
      <w:r w:rsidRPr="00386D1C">
        <w:rPr>
          <w:rFonts w:ascii="Times New Roman" w:hAnsi="Times New Roman"/>
          <w:sz w:val="24"/>
          <w:szCs w:val="24"/>
        </w:rPr>
        <w:t>Deductor</w:t>
      </w:r>
      <w:proofErr w:type="spellEnd"/>
      <w:r w:rsidRPr="00386D1C">
        <w:rPr>
          <w:rFonts w:ascii="Times New Roman" w:hAnsi="Times New Roman"/>
          <w:sz w:val="24"/>
          <w:szCs w:val="24"/>
        </w:rPr>
        <w:t>] : 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п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особие / Н. Паклин, В. Орешков. - 2-е изд., </w:t>
      </w:r>
      <w:proofErr w:type="spellStart"/>
      <w:r w:rsidRPr="00386D1C">
        <w:rPr>
          <w:rFonts w:ascii="Times New Roman" w:hAnsi="Times New Roman"/>
          <w:sz w:val="24"/>
          <w:szCs w:val="24"/>
        </w:rPr>
        <w:t>испр</w:t>
      </w:r>
      <w:proofErr w:type="spellEnd"/>
      <w:r w:rsidRPr="00386D1C">
        <w:rPr>
          <w:rFonts w:ascii="Times New Roman" w:hAnsi="Times New Roman"/>
          <w:sz w:val="24"/>
          <w:szCs w:val="24"/>
        </w:rPr>
        <w:t>. - СПб</w:t>
      </w:r>
      <w:proofErr w:type="gramStart"/>
      <w:r w:rsidRPr="00386D1C">
        <w:rPr>
          <w:rFonts w:ascii="Times New Roman" w:hAnsi="Times New Roman"/>
          <w:sz w:val="24"/>
          <w:szCs w:val="24"/>
        </w:rPr>
        <w:t>.[</w:t>
      </w:r>
      <w:proofErr w:type="gramEnd"/>
      <w:r w:rsidRPr="00386D1C">
        <w:rPr>
          <w:rFonts w:ascii="Times New Roman" w:hAnsi="Times New Roman"/>
          <w:sz w:val="24"/>
          <w:szCs w:val="24"/>
        </w:rPr>
        <w:t>и др.] : Питер, 2013. - 701 c.</w:t>
      </w:r>
    </w:p>
    <w:p w:rsidR="003B5ED1" w:rsidRPr="00386D1C" w:rsidRDefault="003B5ED1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br w:type="page"/>
      </w:r>
    </w:p>
    <w:p w:rsidR="00002D47" w:rsidRPr="00386D1C" w:rsidRDefault="00002D47" w:rsidP="008C5FAF">
      <w:pPr>
        <w:widowControl/>
        <w:suppressAutoHyphens w:val="0"/>
        <w:overflowPunct/>
        <w:autoSpaceDE/>
        <w:autoSpaceDN/>
        <w:spacing w:after="20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>АННОТАЦИЯ ПРОГРАММЫ ПРАКТИКИ</w:t>
      </w:r>
    </w:p>
    <w:p w:rsidR="00002D47" w:rsidRPr="00386D1C" w:rsidRDefault="00002D47" w:rsidP="008C5FAF">
      <w:pPr>
        <w:widowControl/>
        <w:suppressAutoHyphens w:val="0"/>
        <w:overflowPunct/>
        <w:autoSpaceDE/>
        <w:autoSpaceDN/>
        <w:spacing w:after="20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Научно-исследовательская практика</w:t>
      </w:r>
    </w:p>
    <w:p w:rsidR="00002D47" w:rsidRPr="00386D1C" w:rsidRDefault="00002D47" w:rsidP="008C5FAF">
      <w:pPr>
        <w:rPr>
          <w:rFonts w:ascii="Times New Roman" w:eastAsia="MS Mincho" w:hAnsi="Times New Roman"/>
          <w:sz w:val="24"/>
          <w:szCs w:val="24"/>
        </w:rPr>
      </w:pPr>
      <w:r w:rsidRPr="00386D1C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386D1C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386D1C">
        <w:rPr>
          <w:rFonts w:ascii="Times New Roman" w:eastAsia="MS Mincho" w:hAnsi="Times New Roman"/>
          <w:b/>
          <w:sz w:val="24"/>
          <w:szCs w:val="24"/>
        </w:rPr>
        <w:t>ы)–составитель(и):</w:t>
      </w:r>
      <w:r w:rsidR="007362FB" w:rsidRPr="00386D1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86D1C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386D1C">
        <w:rPr>
          <w:rFonts w:ascii="Times New Roman" w:eastAsia="MS Mincho" w:hAnsi="Times New Roman"/>
          <w:sz w:val="24"/>
          <w:szCs w:val="24"/>
        </w:rPr>
        <w:t>., доцент кафедры правоведения Алёхина И.С.</w:t>
      </w: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002D47" w:rsidRPr="00386D1C" w:rsidRDefault="00002D47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002D47" w:rsidRPr="00386D1C" w:rsidRDefault="00002D47" w:rsidP="008C5FAF">
      <w:pPr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8"/>
        <w:gridCol w:w="1418"/>
        <w:gridCol w:w="5097"/>
      </w:tblGrid>
      <w:tr w:rsidR="00386D1C" w:rsidRPr="00386D1C" w:rsidTr="00386D1C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компетенции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</w:t>
            </w:r>
          </w:p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Код этапа освоения компетенции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Наименование этапа освоения компетенции</w:t>
            </w:r>
          </w:p>
        </w:tc>
      </w:tr>
      <w:tr w:rsidR="00386D1C" w:rsidRPr="00386D1C" w:rsidTr="00386D1C">
        <w:trPr>
          <w:trHeight w:val="348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386D1C" w:rsidRPr="00386D1C" w:rsidTr="00386D1C">
        <w:trPr>
          <w:trHeight w:val="62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386D1C" w:rsidRPr="00386D1C" w:rsidTr="00386D1C">
        <w:trPr>
          <w:trHeight w:val="32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386D1C" w:rsidRPr="00386D1C" w:rsidTr="00386D1C">
        <w:trPr>
          <w:trHeight w:val="453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386D1C" w:rsidRPr="00386D1C" w:rsidTr="00386D1C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386D1C" w:rsidRPr="00386D1C" w:rsidTr="00386D1C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20"/>
              <w:ind w:firstLine="567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исследования.</w:t>
            </w:r>
          </w:p>
        </w:tc>
      </w:tr>
      <w:tr w:rsidR="00386D1C" w:rsidRPr="00386D1C" w:rsidTr="00386D1C">
        <w:trPr>
          <w:trHeight w:val="45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</w:p>
        </w:tc>
      </w:tr>
      <w:tr w:rsidR="00386D1C" w:rsidRPr="00386D1C" w:rsidTr="00386D1C">
        <w:trPr>
          <w:trHeight w:val="44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знает способы разработки новых методов</w:t>
            </w:r>
            <w:r w:rsidRPr="00386D1C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386D1C" w:rsidRPr="00386D1C" w:rsidTr="00386D1C">
        <w:trPr>
          <w:trHeight w:val="431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умеет разрабатывать новые методы</w:t>
            </w:r>
            <w:r w:rsidRPr="00386D1C">
              <w:rPr>
                <w:rStyle w:val="FontStyle44"/>
                <w:b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исследования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в области юриспруденции</w:t>
            </w:r>
          </w:p>
        </w:tc>
      </w:tr>
      <w:tr w:rsidR="00386D1C" w:rsidRPr="00386D1C" w:rsidTr="00386D1C">
        <w:trPr>
          <w:trHeight w:val="99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умеет применять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 новые методы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386D1C" w:rsidRPr="00386D1C" w:rsidTr="00386D1C">
        <w:trPr>
          <w:trHeight w:val="14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6D1C" w:rsidRPr="00386D1C" w:rsidRDefault="00386D1C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>ОПК-3.4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D1C" w:rsidRPr="00386D1C" w:rsidRDefault="00386D1C">
            <w:pPr>
              <w:spacing w:after="160"/>
              <w:ind w:firstLine="709"/>
              <w:jc w:val="both"/>
              <w:rPr>
                <w:rStyle w:val="FontStyle44"/>
                <w:rFonts w:eastAsia="Calibri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  <w:t xml:space="preserve">владеет способами применения </w:t>
            </w:r>
            <w:r w:rsidRPr="00386D1C">
              <w:rPr>
                <w:rStyle w:val="FontStyle44"/>
                <w:spacing w:val="-20"/>
                <w:sz w:val="24"/>
                <w:szCs w:val="24"/>
                <w:lang w:eastAsia="en-US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</w:tbl>
    <w:p w:rsidR="009A26D1" w:rsidRPr="00386D1C" w:rsidRDefault="009A26D1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7194"/>
      </w:tblGrid>
      <w:tr w:rsidR="00002D47" w:rsidRPr="00386D1C" w:rsidTr="0000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6D1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 w:rsidRPr="00386D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002D47" w:rsidRPr="00386D1C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02D47" w:rsidRPr="00386D1C" w:rsidRDefault="00002D47" w:rsidP="008C5FAF">
                  <w:pPr>
                    <w:rPr>
                      <w:rFonts w:ascii="Times New Roman" w:eastAsia="Calibri" w:hAnsi="Times New Roman"/>
                      <w:sz w:val="24"/>
                      <w:szCs w:val="24"/>
                      <w:highlight w:val="yellow"/>
                    </w:rPr>
                  </w:pPr>
                  <w:r w:rsidRPr="00386D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Этапы </w:t>
                  </w:r>
                  <w:r w:rsidRPr="00386D1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практики </w:t>
                  </w:r>
                </w:p>
              </w:tc>
            </w:tr>
          </w:tbl>
          <w:p w:rsidR="00002D47" w:rsidRPr="00386D1C" w:rsidRDefault="00002D47" w:rsidP="008C5FAF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lastRenderedPageBreak/>
              <w:t>Виды работ</w:t>
            </w:r>
          </w:p>
        </w:tc>
      </w:tr>
      <w:tr w:rsidR="00002D47" w:rsidRPr="00386D1C" w:rsidTr="0000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Подготовительный этап</w:t>
            </w:r>
          </w:p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Вводная лекция руководителя практики, инструктаж по технике безопасности, правилам внутреннего трудового распорядка, правилам охраны труда. Ознакомление со структурой и делопроизводством организации. Подготовка плана практики и обсуждение с руководителем порядка его реализации</w:t>
            </w:r>
          </w:p>
        </w:tc>
      </w:tr>
      <w:tr w:rsidR="00002D47" w:rsidRPr="00386D1C" w:rsidTr="0000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Основной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eastAsia="Calibri" w:hAnsi="Times New Roman"/>
                <w:iCs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iCs/>
                <w:spacing w:val="-20"/>
                <w:sz w:val="24"/>
                <w:szCs w:val="24"/>
              </w:rPr>
              <w:t>Прохождение практики на предприятии, сбор, обработка и анализ полученной информации</w:t>
            </w:r>
          </w:p>
          <w:p w:rsidR="00002D47" w:rsidRPr="00386D1C" w:rsidRDefault="00002D47" w:rsidP="008C5FAF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shd w:val="clear" w:color="auto" w:fill="FFFF00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Выполнение производственных заданий, мероприятия по сбору, обработке и систематизации фактического и литературного материала, наблюдения, измерения и др., материала для научно-квалификационной работы</w:t>
            </w:r>
          </w:p>
        </w:tc>
      </w:tr>
      <w:tr w:rsidR="00002D47" w:rsidRPr="00386D1C" w:rsidTr="00002D4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D47" w:rsidRPr="00386D1C" w:rsidRDefault="00002D47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 xml:space="preserve"> подготовка отчёта по практике; защита отчёта по практике у руководителя практикой от кафедры</w:t>
            </w:r>
          </w:p>
        </w:tc>
      </w:tr>
    </w:tbl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002D47" w:rsidRPr="00386D1C" w:rsidRDefault="00002D47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Промежуточная аттестация проводится</w:t>
      </w:r>
      <w:r w:rsidRPr="00386D1C">
        <w:rPr>
          <w:rFonts w:ascii="Times New Roman" w:hAnsi="Times New Roman"/>
          <w:sz w:val="24"/>
          <w:szCs w:val="24"/>
        </w:rPr>
        <w:t xml:space="preserve"> в форме зачета. Зачет проводится в устной форме путем защиты отчета практики.</w:t>
      </w:r>
    </w:p>
    <w:p w:rsidR="00002D47" w:rsidRPr="00386D1C" w:rsidRDefault="00002D47" w:rsidP="008C5FAF">
      <w:pPr>
        <w:shd w:val="clear" w:color="auto" w:fill="FFFFFF"/>
        <w:adjustRightInd w:val="0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002D47" w:rsidRPr="00386D1C" w:rsidRDefault="00002D47" w:rsidP="008C5FAF">
      <w:pPr>
        <w:numPr>
          <w:ilvl w:val="0"/>
          <w:numId w:val="3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002D47" w:rsidRPr="00386D1C" w:rsidRDefault="00002D47" w:rsidP="008C5FAF">
      <w:pPr>
        <w:numPr>
          <w:ilvl w:val="0"/>
          <w:numId w:val="38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386D1C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86D1C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002D47" w:rsidRPr="00386D1C" w:rsidRDefault="00002D47" w:rsidP="008C5FAF">
      <w:pPr>
        <w:numPr>
          <w:ilvl w:val="0"/>
          <w:numId w:val="38"/>
        </w:numPr>
        <w:suppressAutoHyphens w:val="0"/>
        <w:overflowPunct/>
        <w:autoSpaceDE/>
        <w:autoSpaceDN/>
        <w:jc w:val="both"/>
        <w:textAlignment w:val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386D1C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.-</w:t>
      </w:r>
      <w:proofErr w:type="gramEnd"/>
      <w:r w:rsidRPr="00386D1C"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УРСС, 2015. – 270</w:t>
      </w:r>
      <w:r w:rsidR="007362FB" w:rsidRPr="00386D1C">
        <w:rPr>
          <w:rFonts w:ascii="Times New Roman" w:hAnsi="Times New Roman"/>
          <w:sz w:val="24"/>
          <w:szCs w:val="24"/>
        </w:rPr>
        <w:t>с.</w:t>
      </w:r>
    </w:p>
    <w:p w:rsidR="00002D47" w:rsidRPr="00386D1C" w:rsidRDefault="00002D47" w:rsidP="008C5FAF">
      <w:pPr>
        <w:numPr>
          <w:ilvl w:val="0"/>
          <w:numId w:val="38"/>
        </w:numPr>
        <w:suppressAutoHyphens w:val="0"/>
        <w:overflowPunct/>
        <w:autoSpaceDE/>
        <w:autoSpaceDN/>
        <w:jc w:val="both"/>
        <w:textAlignment w:val="auto"/>
        <w:rPr>
          <w:rFonts w:ascii="Times New Roman" w:eastAsia="SimSun" w:hAnsi="Times New Roman"/>
          <w:sz w:val="24"/>
          <w:szCs w:val="24"/>
          <w:lang w:eastAsia="zh-CN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386D1C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86D1C"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002D47" w:rsidRPr="00386D1C" w:rsidRDefault="00002D47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АННОТАЦИЯ ПРОГРАММЫ ПРАКТИКИ</w:t>
      </w:r>
    </w:p>
    <w:p w:rsidR="004D303F" w:rsidRPr="00386D1C" w:rsidRDefault="004D303F" w:rsidP="008C5FA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86D1C">
        <w:rPr>
          <w:rFonts w:ascii="Times New Roman" w:hAnsi="Times New Roman"/>
          <w:b/>
          <w:sz w:val="24"/>
          <w:szCs w:val="24"/>
        </w:rPr>
        <w:t>Педагогическая практика</w:t>
      </w:r>
    </w:p>
    <w:p w:rsidR="00002D47" w:rsidRPr="00386D1C" w:rsidRDefault="00002D47" w:rsidP="008C5FAF">
      <w:pPr>
        <w:rPr>
          <w:rFonts w:ascii="Times New Roman" w:eastAsia="MS Mincho" w:hAnsi="Times New Roman"/>
          <w:sz w:val="24"/>
          <w:szCs w:val="24"/>
        </w:rPr>
      </w:pPr>
      <w:r w:rsidRPr="00386D1C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386D1C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386D1C">
        <w:rPr>
          <w:rFonts w:ascii="Times New Roman" w:eastAsia="MS Mincho" w:hAnsi="Times New Roman"/>
          <w:b/>
          <w:sz w:val="24"/>
          <w:szCs w:val="24"/>
        </w:rPr>
        <w:t>ы)–составитель(и):</w:t>
      </w:r>
      <w:r w:rsidR="007362FB" w:rsidRPr="00386D1C">
        <w:rPr>
          <w:rFonts w:ascii="Times New Roman" w:eastAsia="MS Mincho" w:hAnsi="Times New Roman"/>
          <w:b/>
          <w:sz w:val="24"/>
          <w:szCs w:val="24"/>
        </w:rPr>
        <w:t xml:space="preserve"> </w:t>
      </w:r>
      <w:proofErr w:type="spellStart"/>
      <w:r w:rsidRPr="00386D1C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Pr="00386D1C">
        <w:rPr>
          <w:rFonts w:ascii="Times New Roman" w:eastAsia="MS Mincho" w:hAnsi="Times New Roman"/>
          <w:sz w:val="24"/>
          <w:szCs w:val="24"/>
        </w:rPr>
        <w:t>., доцент кафедры правоведения Алёхина И.С.</w:t>
      </w:r>
    </w:p>
    <w:p w:rsidR="00002D47" w:rsidRPr="00386D1C" w:rsidRDefault="00002D47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9A26D1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002D47" w:rsidRPr="00386D1C" w:rsidRDefault="00002D47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002D47" w:rsidRPr="00386D1C" w:rsidRDefault="00002D47" w:rsidP="008C5FAF">
      <w:pPr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1"/>
        <w:gridCol w:w="3417"/>
        <w:gridCol w:w="1543"/>
        <w:gridCol w:w="3399"/>
      </w:tblGrid>
      <w:tr w:rsidR="009A26D1" w:rsidRPr="00386D1C" w:rsidTr="009A26D1">
        <w:trPr>
          <w:trHeight w:val="131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Код</w:t>
            </w:r>
          </w:p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компетенции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Наименование</w:t>
            </w:r>
          </w:p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компетенции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Код</w:t>
            </w:r>
          </w:p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этапа освоения компетенции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Наименование этапа освоения компетенции</w:t>
            </w:r>
          </w:p>
        </w:tc>
      </w:tr>
      <w:tr w:rsidR="009A26D1" w:rsidRPr="00386D1C" w:rsidTr="009A26D1">
        <w:trPr>
          <w:trHeight w:val="131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</w:rPr>
              <w:t>ОПК-4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ОПК-4.1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9A26D1" w:rsidRPr="00386D1C" w:rsidTr="009A26D1">
        <w:trPr>
          <w:trHeight w:val="13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D1" w:rsidRPr="00386D1C" w:rsidRDefault="009A26D1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D1" w:rsidRPr="00386D1C" w:rsidRDefault="009A26D1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ОПК-4.2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 xml:space="preserve">организация и руководство </w:t>
            </w:r>
            <w:r w:rsidRPr="00386D1C">
              <w:rPr>
                <w:rFonts w:ascii="Times New Roman" w:hAnsi="Times New Roman"/>
                <w:spacing w:val="-20"/>
              </w:rPr>
              <w:lastRenderedPageBreak/>
              <w:t>деятельностью исследовательского коллектива</w:t>
            </w:r>
          </w:p>
        </w:tc>
      </w:tr>
      <w:tr w:rsidR="009A26D1" w:rsidRPr="00386D1C" w:rsidTr="009A26D1">
        <w:trPr>
          <w:trHeight w:val="131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</w:rPr>
              <w:lastRenderedPageBreak/>
              <w:t>ОПК-5</w:t>
            </w:r>
          </w:p>
        </w:tc>
        <w:tc>
          <w:tcPr>
            <w:tcW w:w="3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ОПК-5.1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ознакомление с образовательной программой</w:t>
            </w:r>
          </w:p>
        </w:tc>
      </w:tr>
      <w:tr w:rsidR="009A26D1" w:rsidRPr="00386D1C" w:rsidTr="009A26D1">
        <w:trPr>
          <w:trHeight w:val="131"/>
        </w:trPr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D1" w:rsidRPr="00386D1C" w:rsidRDefault="009A26D1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26D1" w:rsidRPr="00386D1C" w:rsidRDefault="009A26D1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ОПК-5.2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26D1" w:rsidRPr="00386D1C" w:rsidRDefault="009A26D1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</w:rPr>
              <w:t>составление плана-проекта реализации преподавательской деятельности по образовательной программе высшего образования</w:t>
            </w:r>
          </w:p>
        </w:tc>
      </w:tr>
    </w:tbl>
    <w:p w:rsidR="004D303F" w:rsidRPr="00386D1C" w:rsidRDefault="004D303F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jc w:val="both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План курса: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7194"/>
      </w:tblGrid>
      <w:tr w:rsidR="004D303F" w:rsidRPr="00386D1C" w:rsidTr="004D3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830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30"/>
            </w:tblGrid>
            <w:tr w:rsidR="004D303F" w:rsidRPr="00386D1C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D303F" w:rsidRPr="00386D1C" w:rsidRDefault="004D303F" w:rsidP="008C5FAF">
                  <w:pPr>
                    <w:rPr>
                      <w:rFonts w:ascii="Times New Roman" w:eastAsia="Calibri" w:hAnsi="Times New Roman"/>
                      <w:spacing w:val="-20"/>
                      <w:sz w:val="24"/>
                      <w:szCs w:val="24"/>
                      <w:highlight w:val="yellow"/>
                    </w:rPr>
                  </w:pPr>
                  <w:r w:rsidRPr="00386D1C">
                    <w:rPr>
                      <w:rFonts w:ascii="Times New Roman" w:hAnsi="Times New Roman"/>
                      <w:spacing w:val="-20"/>
                      <w:sz w:val="24"/>
                      <w:szCs w:val="24"/>
                    </w:rPr>
                    <w:t xml:space="preserve">Этапы практики </w:t>
                  </w:r>
                </w:p>
              </w:tc>
            </w:tr>
          </w:tbl>
          <w:p w:rsidR="004D303F" w:rsidRPr="00386D1C" w:rsidRDefault="004D303F" w:rsidP="008C5FAF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highlight w:val="yellow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  <w:highlight w:val="yellow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Виды работ</w:t>
            </w:r>
          </w:p>
        </w:tc>
      </w:tr>
      <w:tr w:rsidR="004D303F" w:rsidRPr="00386D1C" w:rsidTr="004D3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shd w:val="clear" w:color="auto" w:fill="FFFF0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Подготовительный этап</w:t>
            </w:r>
          </w:p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proofErr w:type="gramStart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со структурой образовательного процесса в образовательном учреждении и методами подготовки к лекционным и практическим занятиям; ознакомление с программой и содержанием курса, который выбирается для практики проведения занятий (совместно с руководителем); выбор формы занятия (лекция или семинар) и новой темы для подготовки методических материалов; подбор и анализ основной и дополнительной литературы в соответствии с тематикой и целями занятий;</w:t>
            </w:r>
            <w:proofErr w:type="gramEnd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разработка содержания учебного материала на современном научно-методическом уровне</w:t>
            </w:r>
          </w:p>
        </w:tc>
      </w:tr>
      <w:tr w:rsidR="004D303F" w:rsidRPr="00386D1C" w:rsidTr="004D3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shd w:val="clear" w:color="auto" w:fill="FFFF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Основной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проведение занятий (лекций, семинаров); осуществление текущего и промежуточного контроля</w:t>
            </w:r>
          </w:p>
        </w:tc>
      </w:tr>
      <w:tr w:rsidR="004D303F" w:rsidRPr="00386D1C" w:rsidTr="004D30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shd w:val="clear" w:color="auto" w:fill="FFFF00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  <w:shd w:val="clear" w:color="auto" w:fill="FFFF0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Заключительный этап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303F" w:rsidRPr="00386D1C" w:rsidRDefault="004D303F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подготовка отчёта по практике; защита отчёта по практике у руководителя практикой от кафедры</w:t>
            </w:r>
          </w:p>
        </w:tc>
      </w:tr>
    </w:tbl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jc w:val="both"/>
        <w:rPr>
          <w:rFonts w:ascii="Times New Roman" w:eastAsia="Open Sans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Формы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текущего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контроля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и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промежуточной</w:t>
      </w:r>
      <w:r w:rsidRPr="00386D1C">
        <w:rPr>
          <w:rFonts w:ascii="Times New Roman" w:eastAsia="Open Sans" w:hAnsi="Times New Roman"/>
          <w:b/>
          <w:sz w:val="24"/>
          <w:szCs w:val="24"/>
        </w:rPr>
        <w:t xml:space="preserve"> </w:t>
      </w:r>
      <w:r w:rsidRPr="00386D1C">
        <w:rPr>
          <w:rFonts w:ascii="Times New Roman" w:hAnsi="Times New Roman"/>
          <w:b/>
          <w:sz w:val="24"/>
          <w:szCs w:val="24"/>
        </w:rPr>
        <w:t>аттестации</w:t>
      </w:r>
      <w:r w:rsidRPr="00386D1C">
        <w:rPr>
          <w:rFonts w:ascii="Times New Roman" w:eastAsia="Open Sans" w:hAnsi="Times New Roman"/>
          <w:b/>
          <w:sz w:val="24"/>
          <w:szCs w:val="24"/>
        </w:rPr>
        <w:t>:</w:t>
      </w:r>
    </w:p>
    <w:p w:rsidR="004D303F" w:rsidRPr="00386D1C" w:rsidRDefault="004D303F" w:rsidP="008C5FA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Промежуточная аттестация проводится</w:t>
      </w:r>
      <w:r w:rsidRPr="00386D1C">
        <w:rPr>
          <w:rFonts w:ascii="Times New Roman" w:hAnsi="Times New Roman"/>
          <w:sz w:val="24"/>
          <w:szCs w:val="24"/>
        </w:rPr>
        <w:t xml:space="preserve"> в форме зачета. Зачет проводится в устной форме путем защиты отчета педагогической практики.</w:t>
      </w:r>
    </w:p>
    <w:p w:rsidR="004D303F" w:rsidRPr="00386D1C" w:rsidRDefault="004D303F" w:rsidP="008C5FAF">
      <w:pPr>
        <w:shd w:val="clear" w:color="auto" w:fill="FFFFFF"/>
        <w:adjustRightInd w:val="0"/>
        <w:ind w:right="10" w:firstLine="701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практики, дневником, отзывом руководителя практики, индивидуальным заданием, характеристикой.</w:t>
      </w:r>
    </w:p>
    <w:p w:rsidR="00002D47" w:rsidRPr="00386D1C" w:rsidRDefault="00002D47" w:rsidP="008C5FAF">
      <w:pPr>
        <w:jc w:val="both"/>
        <w:rPr>
          <w:rFonts w:ascii="Times New Roman" w:hAnsi="Times New Roman"/>
          <w:sz w:val="24"/>
          <w:szCs w:val="24"/>
        </w:rPr>
      </w:pPr>
    </w:p>
    <w:p w:rsidR="00002D47" w:rsidRPr="00386D1C" w:rsidRDefault="00002D47" w:rsidP="008C5FAF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Основная литература:</w:t>
      </w:r>
    </w:p>
    <w:p w:rsidR="004D303F" w:rsidRPr="00386D1C" w:rsidRDefault="004D303F" w:rsidP="008C5FAF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386D1C">
        <w:rPr>
          <w:rFonts w:ascii="Times New Roman" w:hAnsi="Times New Roman"/>
          <w:sz w:val="24"/>
          <w:szCs w:val="24"/>
        </w:rPr>
        <w:t>Регуш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Л.А., Орлова А. В. Педагогическая психология. Учебное пособие. Стандарт третьего поколения. — Санкт-Петербург: Питер 2016 г.— 416 с. — Электронное издание.</w:t>
      </w:r>
    </w:p>
    <w:p w:rsidR="004D303F" w:rsidRPr="00386D1C" w:rsidRDefault="004D303F" w:rsidP="008C5FAF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2. Кутейников А.Н. Профессиональное становление преподавателя высшей школы : монография - СПб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Изд-во СЗИУ </w:t>
      </w:r>
      <w:proofErr w:type="spellStart"/>
      <w:r w:rsidRPr="00386D1C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86D1C">
        <w:rPr>
          <w:rFonts w:ascii="Times New Roman" w:hAnsi="Times New Roman"/>
          <w:sz w:val="24"/>
          <w:szCs w:val="24"/>
        </w:rPr>
        <w:t>, 2014. - 98 c.</w:t>
      </w:r>
    </w:p>
    <w:p w:rsidR="004D303F" w:rsidRPr="00386D1C" w:rsidRDefault="004D303F" w:rsidP="008C5FAF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386D1C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Н. В., Розум С. И. Психология и педагогика: Учебник для вузов. Стандарт третьего поколения. — Санкт-Петербург: Питер 2014 г.— 624 с. — Электронное издание. </w:t>
      </w:r>
    </w:p>
    <w:p w:rsidR="004D303F" w:rsidRPr="00386D1C" w:rsidRDefault="004D303F" w:rsidP="008C5FAF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4. Фоминова А.Н. Педагогическая психология: 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п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особие — 3-е изд., стер. — Москва: Флинта 2016 г.— 320 с. — Электронное издание. </w:t>
      </w:r>
    </w:p>
    <w:p w:rsidR="004D303F" w:rsidRPr="00386D1C" w:rsidRDefault="004D303F" w:rsidP="008C5FAF">
      <w:pPr>
        <w:spacing w:after="160"/>
        <w:ind w:left="360"/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386D1C">
        <w:rPr>
          <w:rFonts w:ascii="Times New Roman" w:hAnsi="Times New Roman"/>
          <w:sz w:val="24"/>
          <w:szCs w:val="24"/>
        </w:rPr>
        <w:t>Бордовская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Н. В., </w:t>
      </w:r>
      <w:proofErr w:type="spellStart"/>
      <w:r w:rsidRPr="00386D1C">
        <w:rPr>
          <w:rFonts w:ascii="Times New Roman" w:hAnsi="Times New Roman"/>
          <w:sz w:val="24"/>
          <w:szCs w:val="24"/>
        </w:rPr>
        <w:t>Реан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 А. А. Педагогика. Учебное пособие. — Санкт-Петербург: Питер 2015 г.— 304 с. — Электронное издание.</w:t>
      </w:r>
    </w:p>
    <w:p w:rsidR="00386D1C" w:rsidRDefault="00386D1C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303F" w:rsidRPr="00386D1C" w:rsidRDefault="004D303F" w:rsidP="008C5FAF">
      <w:pPr>
        <w:widowControl/>
        <w:suppressAutoHyphens w:val="0"/>
        <w:overflowPunct/>
        <w:autoSpaceDE/>
        <w:spacing w:after="200"/>
        <w:jc w:val="center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lastRenderedPageBreak/>
        <w:t xml:space="preserve">АННОТАЦИЯ ПРОГРАММЫ </w:t>
      </w:r>
      <w:r w:rsidR="007362FB" w:rsidRPr="00386D1C">
        <w:rPr>
          <w:rFonts w:ascii="Times New Roman" w:hAnsi="Times New Roman"/>
          <w:b/>
          <w:sz w:val="24"/>
          <w:szCs w:val="24"/>
        </w:rPr>
        <w:t>НИ</w:t>
      </w:r>
    </w:p>
    <w:p w:rsidR="007362FB" w:rsidRPr="00386D1C" w:rsidRDefault="007362FB" w:rsidP="008C5FAF">
      <w:pPr>
        <w:ind w:right="-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Научно-исследовательская деятельность</w:t>
      </w:r>
    </w:p>
    <w:p w:rsidR="007362FB" w:rsidRPr="00386D1C" w:rsidRDefault="007362FB" w:rsidP="008C5FAF">
      <w:pPr>
        <w:rPr>
          <w:rFonts w:ascii="Times New Roman" w:eastAsia="MS Mincho" w:hAnsi="Times New Roman"/>
          <w:b/>
          <w:sz w:val="24"/>
          <w:szCs w:val="24"/>
        </w:rPr>
      </w:pPr>
    </w:p>
    <w:p w:rsidR="007362FB" w:rsidRPr="00386D1C" w:rsidRDefault="004D303F" w:rsidP="008C5FAF">
      <w:pPr>
        <w:rPr>
          <w:rFonts w:ascii="Times New Roman" w:eastAsia="MS Mincho" w:hAnsi="Times New Roman"/>
          <w:sz w:val="24"/>
          <w:szCs w:val="24"/>
        </w:rPr>
      </w:pPr>
      <w:r w:rsidRPr="00386D1C">
        <w:rPr>
          <w:rFonts w:ascii="Times New Roman" w:eastAsia="MS Mincho" w:hAnsi="Times New Roman"/>
          <w:b/>
          <w:sz w:val="24"/>
          <w:szCs w:val="24"/>
        </w:rPr>
        <w:t>Авто</w:t>
      </w:r>
      <w:proofErr w:type="gramStart"/>
      <w:r w:rsidRPr="00386D1C">
        <w:rPr>
          <w:rFonts w:ascii="Times New Roman" w:eastAsia="MS Mincho" w:hAnsi="Times New Roman"/>
          <w:b/>
          <w:sz w:val="24"/>
          <w:szCs w:val="24"/>
        </w:rPr>
        <w:t>р(</w:t>
      </w:r>
      <w:proofErr w:type="gramEnd"/>
      <w:r w:rsidRPr="00386D1C">
        <w:rPr>
          <w:rFonts w:ascii="Times New Roman" w:eastAsia="MS Mincho" w:hAnsi="Times New Roman"/>
          <w:b/>
          <w:sz w:val="24"/>
          <w:szCs w:val="24"/>
        </w:rPr>
        <w:t>ы)–составитель(и):</w:t>
      </w:r>
      <w:proofErr w:type="spellStart"/>
      <w:r w:rsidR="007362FB" w:rsidRPr="00386D1C">
        <w:rPr>
          <w:rFonts w:ascii="Times New Roman" w:eastAsia="MS Mincho" w:hAnsi="Times New Roman"/>
          <w:sz w:val="24"/>
          <w:szCs w:val="24"/>
        </w:rPr>
        <w:t>к.ю.н</w:t>
      </w:r>
      <w:proofErr w:type="spellEnd"/>
      <w:r w:rsidR="007362FB" w:rsidRPr="00386D1C">
        <w:rPr>
          <w:rFonts w:ascii="Times New Roman" w:eastAsia="MS Mincho" w:hAnsi="Times New Roman"/>
          <w:sz w:val="24"/>
          <w:szCs w:val="24"/>
        </w:rPr>
        <w:t xml:space="preserve">., доцент, доцент кафедры правоведения </w:t>
      </w:r>
      <w:r w:rsidR="007362FB" w:rsidRPr="00386D1C">
        <w:rPr>
          <w:rFonts w:ascii="Times New Roman" w:eastAsia="MS Mincho" w:hAnsi="Times New Roman"/>
          <w:sz w:val="24"/>
          <w:szCs w:val="24"/>
          <w:u w:val="single"/>
        </w:rPr>
        <w:t>Антонов Я.В.</w:t>
      </w:r>
    </w:p>
    <w:p w:rsidR="004D303F" w:rsidRPr="00386D1C" w:rsidRDefault="004D303F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</w:p>
    <w:p w:rsidR="004D303F" w:rsidRPr="00386D1C" w:rsidRDefault="004D303F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Код и наименование направления подготовки, профиля: </w:t>
      </w:r>
      <w:r w:rsidRPr="00386D1C">
        <w:rPr>
          <w:rFonts w:ascii="Times New Roman" w:hAnsi="Times New Roman"/>
          <w:sz w:val="24"/>
          <w:szCs w:val="24"/>
        </w:rPr>
        <w:t>40.06.01 Юриспруденция, «Конституционное право, конституционно-судебный процесс; муниципальное право»</w:t>
      </w:r>
    </w:p>
    <w:p w:rsidR="004D303F" w:rsidRPr="00386D1C" w:rsidRDefault="004D303F" w:rsidP="008C5FAF">
      <w:pPr>
        <w:jc w:val="both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Квалификация выпускника: </w:t>
      </w:r>
      <w:r w:rsidR="00386D1C" w:rsidRPr="00386D1C">
        <w:rPr>
          <w:rFonts w:ascii="Times New Roman" w:hAnsi="Times New Roman"/>
          <w:sz w:val="24"/>
          <w:szCs w:val="24"/>
        </w:rPr>
        <w:t>Исследователь. Преподаватель-исследователь</w:t>
      </w:r>
    </w:p>
    <w:p w:rsidR="004D303F" w:rsidRPr="00386D1C" w:rsidRDefault="004D303F" w:rsidP="008C5FAF">
      <w:pPr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386D1C">
        <w:rPr>
          <w:rFonts w:ascii="Times New Roman" w:hAnsi="Times New Roman"/>
          <w:sz w:val="24"/>
          <w:szCs w:val="24"/>
        </w:rPr>
        <w:t>очная/ заочная</w:t>
      </w:r>
    </w:p>
    <w:p w:rsidR="004D303F" w:rsidRPr="00386D1C" w:rsidRDefault="004D303F" w:rsidP="008C5FAF">
      <w:pPr>
        <w:rPr>
          <w:rFonts w:ascii="Times New Roman" w:hAnsi="Times New Roman"/>
          <w:sz w:val="24"/>
          <w:szCs w:val="24"/>
        </w:rPr>
      </w:pPr>
    </w:p>
    <w:p w:rsidR="004D303F" w:rsidRPr="00386D1C" w:rsidRDefault="004D303F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b/>
          <w:sz w:val="24"/>
          <w:szCs w:val="24"/>
        </w:rPr>
      </w:pPr>
      <w:r w:rsidRPr="00386D1C">
        <w:rPr>
          <w:rFonts w:ascii="Times New Roman" w:hAnsi="Times New Roman"/>
          <w:b/>
          <w:sz w:val="24"/>
          <w:szCs w:val="24"/>
        </w:rPr>
        <w:t>Цель освоения дисциплины: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806"/>
        <w:gridCol w:w="1417"/>
        <w:gridCol w:w="4253"/>
      </w:tblGrid>
      <w:tr w:rsidR="007362FB" w:rsidRPr="00386D1C" w:rsidTr="00CC3B68"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</w:t>
            </w:r>
          </w:p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362FB" w:rsidRPr="00386D1C" w:rsidTr="00CC3B68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386D1C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исследования</w:t>
            </w: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7362FB" w:rsidRPr="00386D1C" w:rsidTr="00CC3B68">
        <w:trPr>
          <w:trHeight w:val="511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386D1C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исследования</w:t>
            </w: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7362FB" w:rsidRPr="00386D1C" w:rsidTr="00CC3B68">
        <w:trPr>
          <w:trHeight w:val="1534"/>
        </w:trPr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Style w:val="FontStyle44"/>
                <w:spacing w:val="-20"/>
                <w:lang w:eastAsia="en-US"/>
              </w:rPr>
            </w:pP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умеет применять</w:t>
            </w: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новые методы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7362FB" w:rsidRPr="00386D1C" w:rsidTr="00CC3B68">
        <w:trPr>
          <w:trHeight w:val="8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</w:rPr>
              <w:t>готовностью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7362FB" w:rsidRPr="00386D1C" w:rsidTr="00CC3B68">
        <w:trPr>
          <w:trHeight w:val="49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7362FB" w:rsidRPr="00386D1C" w:rsidTr="00CC3B68">
        <w:trPr>
          <w:trHeight w:val="50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7362FB" w:rsidRPr="00386D1C" w:rsidTr="00CC3B68">
        <w:trPr>
          <w:trHeight w:val="540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  <w:r w:rsidRPr="00386D1C">
              <w:rPr>
                <w:rStyle w:val="FontStyle44"/>
                <w:spacing w:val="-20"/>
                <w:sz w:val="24"/>
                <w:szCs w:val="24"/>
              </w:rPr>
              <w:t>способность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 xml:space="preserve">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rFonts w:eastAsia="Calibri"/>
                <w:b/>
                <w:spacing w:val="-20"/>
                <w:sz w:val="24"/>
                <w:szCs w:val="24"/>
              </w:rPr>
              <w:t xml:space="preserve">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методологию разработки нормативных правовых актов</w:t>
            </w:r>
          </w:p>
        </w:tc>
      </w:tr>
      <w:tr w:rsidR="007362FB" w:rsidRPr="00386D1C" w:rsidTr="00CC3B68">
        <w:trPr>
          <w:trHeight w:val="4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rFonts w:eastAsia="Calibri"/>
                <w:spacing w:val="-20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7362FB" w:rsidRPr="00386D1C" w:rsidTr="00CC3B68">
        <w:trPr>
          <w:trHeight w:val="58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знает методологию применения нормативно-правовых актов</w:t>
            </w:r>
          </w:p>
        </w:tc>
      </w:tr>
      <w:tr w:rsidR="007362FB" w:rsidRPr="00386D1C" w:rsidTr="00CC3B68">
        <w:trPr>
          <w:trHeight w:val="91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владеет методологией применения </w:t>
            </w:r>
            <w:proofErr w:type="gramStart"/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нормативных-правовых</w:t>
            </w:r>
            <w:proofErr w:type="gramEnd"/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 xml:space="preserve"> актов</w:t>
            </w:r>
          </w:p>
        </w:tc>
      </w:tr>
      <w:tr w:rsidR="007362FB" w:rsidRPr="00386D1C" w:rsidTr="00CC3B68">
        <w:trPr>
          <w:trHeight w:val="831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способность квалифицированно применять нормативные правовые акты в </w:t>
            </w: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конкретных сферах юридической деятельности, реализовывать нормы материального и процессуального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применения нормативных правовых актов в конкретных сферах юридической деятельности</w:t>
            </w:r>
          </w:p>
        </w:tc>
      </w:tr>
      <w:tr w:rsidR="007362FB" w:rsidRPr="00386D1C" w:rsidTr="00CC3B68">
        <w:trPr>
          <w:trHeight w:val="117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применять нормативные правовые акты в конкретных сферах юридической деятельности</w:t>
            </w:r>
          </w:p>
        </w:tc>
      </w:tr>
      <w:tr w:rsidR="007362FB" w:rsidRPr="00386D1C" w:rsidTr="00CC3B68">
        <w:trPr>
          <w:trHeight w:val="79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реализовывать нормы материального и процессуального права в профессиональной деятельности;</w:t>
            </w:r>
          </w:p>
        </w:tc>
      </w:tr>
      <w:tr w:rsidR="007362FB" w:rsidRPr="00386D1C" w:rsidTr="00CC3B68">
        <w:trPr>
          <w:trHeight w:val="133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proofErr w:type="gramStart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реализовывать</w:t>
            </w:r>
            <w:proofErr w:type="gramEnd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нормы материального и процессуального права в профессиональной деятельности.</w:t>
            </w:r>
          </w:p>
        </w:tc>
      </w:tr>
      <w:tr w:rsidR="007362FB" w:rsidRPr="00386D1C" w:rsidTr="00CC3B68">
        <w:trPr>
          <w:trHeight w:val="987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готовность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7362FB" w:rsidRPr="00386D1C" w:rsidTr="00CC3B68">
        <w:trPr>
          <w:trHeight w:val="849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умеет выполнять должностные обязанности по обеспечению законности и правопорядка, безопасности личности, общества, государства</w:t>
            </w:r>
          </w:p>
        </w:tc>
      </w:tr>
      <w:tr w:rsidR="007362FB" w:rsidRPr="00386D1C" w:rsidTr="00CC3B68">
        <w:trPr>
          <w:trHeight w:val="731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законности и правопорядка</w:t>
            </w:r>
          </w:p>
        </w:tc>
      </w:tr>
      <w:tr w:rsidR="007362FB" w:rsidRPr="00386D1C" w:rsidTr="00CC3B68">
        <w:trPr>
          <w:trHeight w:val="1423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владеет навыками, необходимыми для выполнения должностных обязанностей по обеспечению безопасности личности, общества, государства</w:t>
            </w:r>
          </w:p>
        </w:tc>
      </w:tr>
      <w:tr w:rsidR="007362FB" w:rsidRPr="00386D1C" w:rsidTr="00CC3B68">
        <w:trPr>
          <w:trHeight w:val="555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способностью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знает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 xml:space="preserve"> методологию толкования нормативных правовых актов</w:t>
            </w:r>
          </w:p>
        </w:tc>
      </w:tr>
      <w:tr w:rsidR="007362FB" w:rsidRPr="00386D1C" w:rsidTr="00CC3B68">
        <w:trPr>
          <w:trHeight w:val="60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7362FB" w:rsidRPr="00386D1C" w:rsidTr="00CC3B68">
        <w:trPr>
          <w:trHeight w:val="85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 нормативных правовых актов</w:t>
            </w:r>
          </w:p>
        </w:tc>
      </w:tr>
      <w:tr w:rsidR="007362FB" w:rsidRPr="00386D1C" w:rsidTr="00CC3B68">
        <w:trPr>
          <w:trHeight w:val="697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методологией </w:t>
            </w:r>
            <w:r w:rsidRPr="00386D1C"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 нормативных правовых актов</w:t>
            </w:r>
          </w:p>
        </w:tc>
      </w:tr>
      <w:tr w:rsidR="007362FB" w:rsidRPr="00386D1C" w:rsidTr="00CC3B68">
        <w:trPr>
          <w:trHeight w:val="1432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</w:t>
            </w:r>
            <w:r w:rsidRPr="00386D1C">
              <w:rPr>
                <w:rFonts w:ascii="Times New Roman" w:hAnsi="Times New Roman"/>
                <w:color w:val="000000"/>
                <w:spacing w:val="-20"/>
                <w:sz w:val="24"/>
                <w:szCs w:val="24"/>
              </w:rPr>
              <w:lastRenderedPageBreak/>
              <w:t>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lastRenderedPageBreak/>
              <w:t>ПК-5.1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знать условия проведения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7362FB" w:rsidRPr="00386D1C" w:rsidTr="00CC3B68">
        <w:trPr>
          <w:trHeight w:val="1845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уметь квалифицированно проводить юридическую экспертизу проектов нормативных правовых актов, в том числе в целях выявления в них положений, способствующих созданию условий для проявления коррупции,</w:t>
            </w:r>
          </w:p>
        </w:tc>
      </w:tr>
      <w:tr w:rsidR="007362FB" w:rsidRPr="00386D1C" w:rsidTr="00CC3B68">
        <w:trPr>
          <w:trHeight w:val="980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проводить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7362FB" w:rsidRPr="00386D1C" w:rsidTr="00CC3B68">
        <w:trPr>
          <w:trHeight w:val="1316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362FB" w:rsidRPr="00386D1C" w:rsidRDefault="007362FB" w:rsidP="008C5FAF">
            <w:pPr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  <w:lang w:eastAsia="en-US"/>
              </w:rPr>
            </w:pPr>
            <w:r w:rsidRPr="00386D1C">
              <w:rPr>
                <w:rFonts w:ascii="Times New Roman" w:eastAsia="Calibri" w:hAnsi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2FB" w:rsidRPr="00386D1C" w:rsidRDefault="007362FB" w:rsidP="008C5FAF">
            <w:pPr>
              <w:spacing w:after="160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en-US"/>
              </w:rPr>
            </w:pPr>
            <w:proofErr w:type="gramStart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>владеть навыками квалифицированно проводить</w:t>
            </w:r>
            <w:proofErr w:type="gramEnd"/>
            <w:r w:rsidRPr="00386D1C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7362FB" w:rsidRPr="00386D1C" w:rsidRDefault="007362FB" w:rsidP="008C5FAF">
      <w:pPr>
        <w:widowControl/>
        <w:suppressAutoHyphens w:val="0"/>
        <w:overflowPunct/>
        <w:autoSpaceDE/>
        <w:spacing w:after="200"/>
        <w:rPr>
          <w:rFonts w:ascii="Times New Roman" w:hAnsi="Times New Roman"/>
          <w:sz w:val="24"/>
          <w:szCs w:val="24"/>
        </w:rPr>
      </w:pPr>
    </w:p>
    <w:p w:rsidR="004D303F" w:rsidRPr="00386D1C" w:rsidRDefault="004D303F" w:rsidP="008C5FAF">
      <w:pPr>
        <w:jc w:val="both"/>
        <w:rPr>
          <w:rFonts w:ascii="Times New Roman" w:hAnsi="Times New Roman"/>
          <w:b/>
          <w:sz w:val="24"/>
        </w:rPr>
      </w:pPr>
      <w:r w:rsidRPr="00386D1C">
        <w:rPr>
          <w:rFonts w:ascii="Times New Roman" w:hAnsi="Times New Roman"/>
          <w:b/>
          <w:sz w:val="24"/>
        </w:rPr>
        <w:t>План курса: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7362FB" w:rsidRPr="00386D1C" w:rsidTr="00736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86D1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86D1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Этапы (периоды)</w:t>
            </w:r>
          </w:p>
          <w:p w:rsidR="007362FB" w:rsidRPr="00386D1C" w:rsidRDefault="007362FB" w:rsidP="00386D1C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НИ</w:t>
            </w:r>
            <w:r w:rsidR="00386D1C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</w:tc>
      </w:tr>
      <w:tr w:rsidR="007362FB" w:rsidRPr="00386D1C" w:rsidTr="00736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7362FB" w:rsidRPr="00386D1C" w:rsidTr="00736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 xml:space="preserve"> 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7362FB" w:rsidRPr="00386D1C" w:rsidTr="007362F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2FB" w:rsidRPr="00386D1C" w:rsidRDefault="007362FB" w:rsidP="008C5FAF">
            <w:pPr>
              <w:tabs>
                <w:tab w:val="left" w:pos="993"/>
                <w:tab w:val="left" w:pos="1134"/>
                <w:tab w:val="left" w:pos="1418"/>
              </w:tabs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6D1C">
              <w:rPr>
                <w:rFonts w:ascii="Times New Roman" w:hAnsi="Times New Roman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7362FB" w:rsidRPr="00386D1C" w:rsidRDefault="007362FB" w:rsidP="008C5FAF">
      <w:pPr>
        <w:jc w:val="both"/>
        <w:rPr>
          <w:rFonts w:ascii="Times New Roman" w:hAnsi="Times New Roman"/>
        </w:rPr>
      </w:pPr>
    </w:p>
    <w:p w:rsidR="004D303F" w:rsidRPr="00386D1C" w:rsidRDefault="004D303F" w:rsidP="008C5FAF">
      <w:pPr>
        <w:jc w:val="both"/>
        <w:rPr>
          <w:rFonts w:ascii="Times New Roman" w:eastAsia="Open Sans" w:hAnsi="Times New Roman"/>
          <w:b/>
          <w:sz w:val="23"/>
        </w:rPr>
      </w:pPr>
      <w:r w:rsidRPr="00386D1C">
        <w:rPr>
          <w:rFonts w:ascii="Times New Roman" w:hAnsi="Times New Roman"/>
          <w:b/>
          <w:sz w:val="23"/>
        </w:rPr>
        <w:t>Формы</w:t>
      </w:r>
      <w:r w:rsidRPr="00386D1C">
        <w:rPr>
          <w:rFonts w:ascii="Times New Roman" w:eastAsia="Open Sans" w:hAnsi="Times New Roman"/>
          <w:b/>
          <w:sz w:val="23"/>
        </w:rPr>
        <w:t xml:space="preserve"> </w:t>
      </w:r>
      <w:r w:rsidRPr="00386D1C">
        <w:rPr>
          <w:rFonts w:ascii="Times New Roman" w:hAnsi="Times New Roman"/>
          <w:b/>
          <w:sz w:val="23"/>
        </w:rPr>
        <w:t>текущего</w:t>
      </w:r>
      <w:r w:rsidRPr="00386D1C">
        <w:rPr>
          <w:rFonts w:ascii="Times New Roman" w:eastAsia="Open Sans" w:hAnsi="Times New Roman"/>
          <w:b/>
          <w:sz w:val="23"/>
        </w:rPr>
        <w:t xml:space="preserve"> </w:t>
      </w:r>
      <w:r w:rsidRPr="00386D1C">
        <w:rPr>
          <w:rFonts w:ascii="Times New Roman" w:hAnsi="Times New Roman"/>
          <w:b/>
          <w:sz w:val="23"/>
        </w:rPr>
        <w:t>контроля</w:t>
      </w:r>
      <w:r w:rsidRPr="00386D1C">
        <w:rPr>
          <w:rFonts w:ascii="Times New Roman" w:eastAsia="Open Sans" w:hAnsi="Times New Roman"/>
          <w:b/>
          <w:sz w:val="23"/>
        </w:rPr>
        <w:t xml:space="preserve"> </w:t>
      </w:r>
      <w:r w:rsidRPr="00386D1C">
        <w:rPr>
          <w:rFonts w:ascii="Times New Roman" w:hAnsi="Times New Roman"/>
          <w:b/>
          <w:sz w:val="23"/>
        </w:rPr>
        <w:t>и</w:t>
      </w:r>
      <w:r w:rsidRPr="00386D1C">
        <w:rPr>
          <w:rFonts w:ascii="Times New Roman" w:eastAsia="Open Sans" w:hAnsi="Times New Roman"/>
          <w:b/>
          <w:sz w:val="23"/>
        </w:rPr>
        <w:t xml:space="preserve"> </w:t>
      </w:r>
      <w:r w:rsidRPr="00386D1C">
        <w:rPr>
          <w:rFonts w:ascii="Times New Roman" w:hAnsi="Times New Roman"/>
          <w:b/>
          <w:sz w:val="23"/>
        </w:rPr>
        <w:t>промежуточной</w:t>
      </w:r>
      <w:r w:rsidRPr="00386D1C">
        <w:rPr>
          <w:rFonts w:ascii="Times New Roman" w:eastAsia="Open Sans" w:hAnsi="Times New Roman"/>
          <w:b/>
          <w:sz w:val="23"/>
        </w:rPr>
        <w:t xml:space="preserve"> </w:t>
      </w:r>
      <w:r w:rsidRPr="00386D1C">
        <w:rPr>
          <w:rFonts w:ascii="Times New Roman" w:hAnsi="Times New Roman"/>
          <w:b/>
          <w:sz w:val="23"/>
        </w:rPr>
        <w:t>аттестации</w:t>
      </w:r>
      <w:r w:rsidRPr="00386D1C">
        <w:rPr>
          <w:rFonts w:ascii="Times New Roman" w:eastAsia="Open Sans" w:hAnsi="Times New Roman"/>
          <w:b/>
          <w:sz w:val="23"/>
        </w:rPr>
        <w:t>:</w:t>
      </w:r>
    </w:p>
    <w:p w:rsidR="007362FB" w:rsidRPr="00386D1C" w:rsidRDefault="007362FB" w:rsidP="008C5FAF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86D1C">
        <w:rPr>
          <w:rFonts w:ascii="Times New Roman" w:eastAsia="Calibri" w:hAnsi="Times New Roman"/>
          <w:b/>
          <w:sz w:val="24"/>
          <w:szCs w:val="24"/>
        </w:rPr>
        <w:t>Промежуточная аттестация проводится</w:t>
      </w:r>
      <w:r w:rsidRPr="00386D1C">
        <w:rPr>
          <w:rFonts w:ascii="Times New Roman" w:eastAsia="Calibri" w:hAnsi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386D1C">
        <w:rPr>
          <w:rFonts w:ascii="Times New Roman" w:hAnsi="Times New Roman"/>
          <w:sz w:val="24"/>
          <w:szCs w:val="24"/>
        </w:rPr>
        <w:t>научно-исследовательской деятельности.</w:t>
      </w:r>
    </w:p>
    <w:p w:rsidR="007362FB" w:rsidRPr="00386D1C" w:rsidRDefault="007362FB" w:rsidP="008C5FAF">
      <w:pPr>
        <w:shd w:val="clear" w:color="auto" w:fill="FFFFFF"/>
        <w:adjustRightInd w:val="0"/>
        <w:ind w:right="10" w:firstLine="701"/>
        <w:jc w:val="both"/>
        <w:rPr>
          <w:rFonts w:ascii="Times New Roman" w:eastAsia="Calibri" w:hAnsi="Times New Roman"/>
          <w:sz w:val="24"/>
          <w:szCs w:val="24"/>
        </w:rPr>
      </w:pPr>
      <w:r w:rsidRPr="00386D1C">
        <w:rPr>
          <w:rFonts w:ascii="Times New Roman" w:eastAsia="Calibri" w:hAnsi="Times New Roman"/>
          <w:color w:val="000000"/>
          <w:sz w:val="24"/>
          <w:szCs w:val="24"/>
        </w:rPr>
        <w:t>На зачёт практикант прибывает с оформленным отчётом, заверенным руководителем НИ</w:t>
      </w:r>
      <w:r w:rsidR="00386D1C">
        <w:rPr>
          <w:rFonts w:ascii="Times New Roman" w:eastAsia="Calibri" w:hAnsi="Times New Roman"/>
          <w:color w:val="000000"/>
          <w:sz w:val="24"/>
          <w:szCs w:val="24"/>
        </w:rPr>
        <w:t>Д</w:t>
      </w:r>
      <w:r w:rsidRPr="00386D1C">
        <w:rPr>
          <w:rFonts w:ascii="Times New Roman" w:eastAsia="Calibri" w:hAnsi="Times New Roman"/>
          <w:color w:val="000000"/>
          <w:sz w:val="24"/>
          <w:szCs w:val="24"/>
        </w:rPr>
        <w:t>, дневником, отзывом руководителя НИ</w:t>
      </w:r>
      <w:r w:rsidR="00386D1C">
        <w:rPr>
          <w:rFonts w:ascii="Times New Roman" w:eastAsia="Calibri" w:hAnsi="Times New Roman"/>
          <w:color w:val="000000"/>
          <w:sz w:val="24"/>
          <w:szCs w:val="24"/>
        </w:rPr>
        <w:t>Д</w:t>
      </w:r>
      <w:bookmarkStart w:id="0" w:name="_GoBack"/>
      <w:bookmarkEnd w:id="0"/>
      <w:r w:rsidRPr="00386D1C">
        <w:rPr>
          <w:rFonts w:ascii="Times New Roman" w:eastAsia="Calibri" w:hAnsi="Times New Roman"/>
          <w:color w:val="000000"/>
          <w:sz w:val="24"/>
          <w:szCs w:val="24"/>
        </w:rPr>
        <w:t>, индивидуальным заданием, характеристикой.</w:t>
      </w:r>
    </w:p>
    <w:p w:rsidR="007362FB" w:rsidRPr="00386D1C" w:rsidRDefault="007362FB" w:rsidP="008C5FAF">
      <w:pPr>
        <w:jc w:val="both"/>
        <w:rPr>
          <w:rFonts w:ascii="Times New Roman" w:hAnsi="Times New Roman"/>
        </w:rPr>
      </w:pPr>
    </w:p>
    <w:p w:rsidR="004D303F" w:rsidRPr="00386D1C" w:rsidRDefault="004D303F" w:rsidP="008C5FAF">
      <w:pPr>
        <w:tabs>
          <w:tab w:val="left" w:pos="284"/>
        </w:tabs>
        <w:jc w:val="both"/>
        <w:rPr>
          <w:rFonts w:ascii="Times New Roman" w:hAnsi="Times New Roman"/>
        </w:rPr>
      </w:pPr>
      <w:r w:rsidRPr="00386D1C">
        <w:rPr>
          <w:rFonts w:ascii="Times New Roman" w:hAnsi="Times New Roman"/>
          <w:b/>
          <w:sz w:val="24"/>
        </w:rPr>
        <w:t>Основная литература:</w:t>
      </w:r>
    </w:p>
    <w:p w:rsidR="007362FB" w:rsidRPr="00386D1C" w:rsidRDefault="007362FB" w:rsidP="008C5FAF">
      <w:pPr>
        <w:numPr>
          <w:ilvl w:val="0"/>
          <w:numId w:val="3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7362FB" w:rsidRPr="00386D1C" w:rsidRDefault="007362FB" w:rsidP="008C5FAF">
      <w:pPr>
        <w:numPr>
          <w:ilvl w:val="0"/>
          <w:numId w:val="3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386D1C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86D1C">
        <w:rPr>
          <w:rFonts w:ascii="Times New Roman" w:hAnsi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7362FB" w:rsidRPr="00386D1C" w:rsidRDefault="007362FB" w:rsidP="008C5FAF">
      <w:pPr>
        <w:numPr>
          <w:ilvl w:val="0"/>
          <w:numId w:val="3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86D1C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386D1C">
        <w:rPr>
          <w:rFonts w:ascii="Times New Roman" w:hAnsi="Times New Roman"/>
          <w:sz w:val="24"/>
          <w:szCs w:val="24"/>
        </w:rPr>
        <w:t>техн</w:t>
      </w:r>
      <w:proofErr w:type="spellEnd"/>
      <w:r w:rsidRPr="00386D1C">
        <w:rPr>
          <w:rFonts w:ascii="Times New Roman" w:hAnsi="Times New Roman"/>
          <w:sz w:val="24"/>
          <w:szCs w:val="24"/>
        </w:rPr>
        <w:t>. и эконом</w:t>
      </w:r>
      <w:proofErr w:type="gramStart"/>
      <w:r w:rsidRPr="00386D1C">
        <w:rPr>
          <w:rFonts w:ascii="Times New Roman" w:hAnsi="Times New Roman"/>
          <w:sz w:val="24"/>
          <w:szCs w:val="24"/>
        </w:rPr>
        <w:t>.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86D1C">
        <w:rPr>
          <w:rFonts w:ascii="Times New Roman" w:hAnsi="Times New Roman"/>
          <w:sz w:val="24"/>
          <w:szCs w:val="24"/>
        </w:rPr>
        <w:t>с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пециальностей / В. П. </w:t>
      </w:r>
      <w:proofErr w:type="spellStart"/>
      <w:r w:rsidRPr="00386D1C">
        <w:rPr>
          <w:rFonts w:ascii="Times New Roman" w:hAnsi="Times New Roman"/>
          <w:sz w:val="24"/>
          <w:szCs w:val="24"/>
        </w:rPr>
        <w:t>Старжинский</w:t>
      </w:r>
      <w:proofErr w:type="spellEnd"/>
      <w:r w:rsidRPr="00386D1C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386D1C">
        <w:rPr>
          <w:rFonts w:ascii="Times New Roman" w:hAnsi="Times New Roman"/>
          <w:sz w:val="24"/>
          <w:szCs w:val="24"/>
        </w:rPr>
        <w:t>Цепкало</w:t>
      </w:r>
      <w:proofErr w:type="spellEnd"/>
      <w:r w:rsidRPr="00386D1C">
        <w:rPr>
          <w:rFonts w:ascii="Times New Roman" w:hAnsi="Times New Roman"/>
          <w:sz w:val="24"/>
          <w:szCs w:val="24"/>
        </w:rPr>
        <w:t>. - Минск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Новое знание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М. : ИНФРА-М, 2013. - 326 c.</w:t>
      </w:r>
    </w:p>
    <w:p w:rsidR="007362FB" w:rsidRPr="00386D1C" w:rsidRDefault="007362FB" w:rsidP="008C5FAF">
      <w:pPr>
        <w:numPr>
          <w:ilvl w:val="0"/>
          <w:numId w:val="3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386D1C">
        <w:rPr>
          <w:rFonts w:ascii="Times New Roman" w:hAnsi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386D1C">
        <w:rPr>
          <w:rFonts w:ascii="Times New Roman" w:hAnsi="Times New Roman"/>
          <w:color w:val="000000"/>
          <w:sz w:val="24"/>
          <w:szCs w:val="24"/>
        </w:rPr>
        <w:t xml:space="preserve"> К</w:t>
      </w:r>
      <w:proofErr w:type="gramEnd"/>
      <w:r w:rsidRPr="00386D1C">
        <w:rPr>
          <w:rFonts w:ascii="Times New Roman" w:hAnsi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7362FB" w:rsidRPr="00386D1C" w:rsidRDefault="007362FB" w:rsidP="008C5FAF">
      <w:pPr>
        <w:numPr>
          <w:ilvl w:val="0"/>
          <w:numId w:val="39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386D1C">
        <w:rPr>
          <w:rFonts w:ascii="Times New Roman" w:hAnsi="Times New Roman"/>
          <w:sz w:val="24"/>
          <w:szCs w:val="24"/>
        </w:rPr>
        <w:t>Новиков, Александр Михайлович. Методология научного исследования : [учеб</w:t>
      </w:r>
      <w:proofErr w:type="gramStart"/>
      <w:r w:rsidRPr="00386D1C">
        <w:rPr>
          <w:rFonts w:ascii="Times New Roman" w:hAnsi="Times New Roman"/>
          <w:sz w:val="24"/>
          <w:szCs w:val="24"/>
        </w:rPr>
        <w:t>.-</w:t>
      </w:r>
      <w:proofErr w:type="gramEnd"/>
      <w:r w:rsidRPr="00386D1C">
        <w:rPr>
          <w:rFonts w:ascii="Times New Roman" w:hAnsi="Times New Roman"/>
          <w:sz w:val="24"/>
          <w:szCs w:val="24"/>
        </w:rPr>
        <w:t>метод. пособие] / А. М. Новиков, Д. А. Новиков. - Изд. 3-е. - М.</w:t>
      </w:r>
      <w:proofErr w:type="gramStart"/>
      <w:r w:rsidRPr="00386D1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86D1C">
        <w:rPr>
          <w:rFonts w:ascii="Times New Roman" w:hAnsi="Times New Roman"/>
          <w:sz w:val="24"/>
          <w:szCs w:val="24"/>
        </w:rPr>
        <w:t xml:space="preserve"> УРСС, 2015. - 270 c. </w:t>
      </w:r>
    </w:p>
    <w:p w:rsidR="004D303F" w:rsidRPr="00386D1C" w:rsidRDefault="004D303F" w:rsidP="008C5FAF">
      <w:pPr>
        <w:widowControl/>
        <w:suppressAutoHyphens w:val="0"/>
        <w:overflowPunct/>
        <w:autoSpaceDE/>
        <w:autoSpaceDN/>
        <w:spacing w:after="200"/>
        <w:textAlignment w:val="auto"/>
        <w:rPr>
          <w:rFonts w:ascii="Times New Roman" w:hAnsi="Times New Roman"/>
          <w:sz w:val="24"/>
          <w:szCs w:val="24"/>
        </w:rPr>
      </w:pPr>
    </w:p>
    <w:sectPr w:rsidR="004D303F" w:rsidRPr="00386D1C" w:rsidSect="00C77630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09" w:rsidRDefault="00F06509" w:rsidP="004F06EC">
      <w:r>
        <w:separator/>
      </w:r>
    </w:p>
  </w:endnote>
  <w:endnote w:type="continuationSeparator" w:id="0">
    <w:p w:rsidR="00F06509" w:rsidRDefault="00F06509" w:rsidP="004F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457946"/>
      <w:docPartObj>
        <w:docPartGallery w:val="Page Numbers (Bottom of Page)"/>
        <w:docPartUnique/>
      </w:docPartObj>
    </w:sdtPr>
    <w:sdtContent>
      <w:p w:rsidR="006E567E" w:rsidRDefault="006E567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D1C">
          <w:rPr>
            <w:noProof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09" w:rsidRDefault="00F06509" w:rsidP="004F06EC">
      <w:r>
        <w:separator/>
      </w:r>
    </w:p>
  </w:footnote>
  <w:footnote w:type="continuationSeparator" w:id="0">
    <w:p w:rsidR="00F06509" w:rsidRDefault="00F06509" w:rsidP="004F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4C40BF84"/>
    <w:lvl w:ilvl="0" w:tplc="E068A582">
      <w:start w:val="2"/>
      <w:numFmt w:val="decimal"/>
      <w:lvlText w:val="%1."/>
      <w:lvlJc w:val="left"/>
      <w:rPr>
        <w:rFonts w:cs="Times New Roman"/>
      </w:rPr>
    </w:lvl>
    <w:lvl w:ilvl="1" w:tplc="0FD0F984">
      <w:start w:val="1"/>
      <w:numFmt w:val="bullet"/>
      <w:lvlText w:val="\endash "/>
      <w:lvlJc w:val="left"/>
    </w:lvl>
    <w:lvl w:ilvl="2" w:tplc="CDFE194E">
      <w:numFmt w:val="decimal"/>
      <w:lvlText w:val=""/>
      <w:lvlJc w:val="left"/>
      <w:rPr>
        <w:rFonts w:cs="Times New Roman"/>
      </w:rPr>
    </w:lvl>
    <w:lvl w:ilvl="3" w:tplc="0EF8C23E">
      <w:numFmt w:val="decimal"/>
      <w:lvlText w:val=""/>
      <w:lvlJc w:val="left"/>
      <w:rPr>
        <w:rFonts w:cs="Times New Roman"/>
      </w:rPr>
    </w:lvl>
    <w:lvl w:ilvl="4" w:tplc="5D7E3174">
      <w:numFmt w:val="decimal"/>
      <w:lvlText w:val=""/>
      <w:lvlJc w:val="left"/>
      <w:rPr>
        <w:rFonts w:cs="Times New Roman"/>
      </w:rPr>
    </w:lvl>
    <w:lvl w:ilvl="5" w:tplc="881ADCC2">
      <w:numFmt w:val="decimal"/>
      <w:lvlText w:val=""/>
      <w:lvlJc w:val="left"/>
      <w:rPr>
        <w:rFonts w:cs="Times New Roman"/>
      </w:rPr>
    </w:lvl>
    <w:lvl w:ilvl="6" w:tplc="8830FCE8">
      <w:numFmt w:val="decimal"/>
      <w:lvlText w:val=""/>
      <w:lvlJc w:val="left"/>
      <w:rPr>
        <w:rFonts w:cs="Times New Roman"/>
      </w:rPr>
    </w:lvl>
    <w:lvl w:ilvl="7" w:tplc="025A90CC">
      <w:numFmt w:val="decimal"/>
      <w:lvlText w:val=""/>
      <w:lvlJc w:val="left"/>
      <w:rPr>
        <w:rFonts w:cs="Times New Roman"/>
      </w:rPr>
    </w:lvl>
    <w:lvl w:ilvl="8" w:tplc="58424E58">
      <w:numFmt w:val="decimal"/>
      <w:lvlText w:val=""/>
      <w:lvlJc w:val="left"/>
      <w:rPr>
        <w:rFonts w:cs="Times New Roman"/>
      </w:rPr>
    </w:lvl>
  </w:abstractNum>
  <w:abstractNum w:abstractNumId="1">
    <w:nsid w:val="0000798B"/>
    <w:multiLevelType w:val="hybridMultilevel"/>
    <w:tmpl w:val="815E985C"/>
    <w:lvl w:ilvl="0" w:tplc="617E982C">
      <w:start w:val="1"/>
      <w:numFmt w:val="decimal"/>
      <w:lvlText w:val="%1."/>
      <w:lvlJc w:val="left"/>
      <w:rPr>
        <w:rFonts w:cs="Times New Roman"/>
      </w:rPr>
    </w:lvl>
    <w:lvl w:ilvl="1" w:tplc="3692F264">
      <w:start w:val="1"/>
      <w:numFmt w:val="decimal"/>
      <w:lvlText w:val="%2"/>
      <w:lvlJc w:val="left"/>
      <w:rPr>
        <w:rFonts w:cs="Times New Roman"/>
      </w:rPr>
    </w:lvl>
    <w:lvl w:ilvl="2" w:tplc="82B030A4">
      <w:numFmt w:val="decimal"/>
      <w:lvlText w:val=""/>
      <w:lvlJc w:val="left"/>
      <w:rPr>
        <w:rFonts w:cs="Times New Roman"/>
      </w:rPr>
    </w:lvl>
    <w:lvl w:ilvl="3" w:tplc="4DC85FA6">
      <w:numFmt w:val="decimal"/>
      <w:lvlText w:val=""/>
      <w:lvlJc w:val="left"/>
      <w:rPr>
        <w:rFonts w:cs="Times New Roman"/>
      </w:rPr>
    </w:lvl>
    <w:lvl w:ilvl="4" w:tplc="BF58281C">
      <w:numFmt w:val="decimal"/>
      <w:lvlText w:val=""/>
      <w:lvlJc w:val="left"/>
      <w:rPr>
        <w:rFonts w:cs="Times New Roman"/>
      </w:rPr>
    </w:lvl>
    <w:lvl w:ilvl="5" w:tplc="3698B22C">
      <w:numFmt w:val="decimal"/>
      <w:lvlText w:val=""/>
      <w:lvlJc w:val="left"/>
      <w:rPr>
        <w:rFonts w:cs="Times New Roman"/>
      </w:rPr>
    </w:lvl>
    <w:lvl w:ilvl="6" w:tplc="C7DCC830">
      <w:numFmt w:val="decimal"/>
      <w:lvlText w:val=""/>
      <w:lvlJc w:val="left"/>
      <w:rPr>
        <w:rFonts w:cs="Times New Roman"/>
      </w:rPr>
    </w:lvl>
    <w:lvl w:ilvl="7" w:tplc="61880EA6">
      <w:numFmt w:val="decimal"/>
      <w:lvlText w:val=""/>
      <w:lvlJc w:val="left"/>
      <w:rPr>
        <w:rFonts w:cs="Times New Roman"/>
      </w:rPr>
    </w:lvl>
    <w:lvl w:ilvl="8" w:tplc="34C604BE">
      <w:numFmt w:val="decimal"/>
      <w:lvlText w:val=""/>
      <w:lvlJc w:val="left"/>
      <w:rPr>
        <w:rFonts w:cs="Times New Roman"/>
      </w:rPr>
    </w:lvl>
  </w:abstractNum>
  <w:abstractNum w:abstractNumId="2">
    <w:nsid w:val="01E845A5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5033AC"/>
    <w:multiLevelType w:val="hybridMultilevel"/>
    <w:tmpl w:val="F8FEA96A"/>
    <w:lvl w:ilvl="0" w:tplc="6AC45B6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C53BE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5">
    <w:nsid w:val="05FB2472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A0D20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7">
    <w:nsid w:val="104C74CF"/>
    <w:multiLevelType w:val="hybridMultilevel"/>
    <w:tmpl w:val="9F38D776"/>
    <w:lvl w:ilvl="0" w:tplc="838C0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B7446"/>
    <w:multiLevelType w:val="hybridMultilevel"/>
    <w:tmpl w:val="C9C2C5BC"/>
    <w:lvl w:ilvl="0" w:tplc="0419000F">
      <w:start w:val="1"/>
      <w:numFmt w:val="decimal"/>
      <w:lvlText w:val="%1."/>
      <w:lvlJc w:val="left"/>
      <w:pPr>
        <w:ind w:left="9717" w:hanging="360"/>
      </w:pPr>
    </w:lvl>
    <w:lvl w:ilvl="1" w:tplc="04190019" w:tentative="1">
      <w:start w:val="1"/>
      <w:numFmt w:val="lowerLetter"/>
      <w:lvlText w:val="%2."/>
      <w:lvlJc w:val="left"/>
      <w:pPr>
        <w:ind w:left="10437" w:hanging="360"/>
      </w:pPr>
    </w:lvl>
    <w:lvl w:ilvl="2" w:tplc="0419001B" w:tentative="1">
      <w:start w:val="1"/>
      <w:numFmt w:val="lowerRoman"/>
      <w:lvlText w:val="%3."/>
      <w:lvlJc w:val="right"/>
      <w:pPr>
        <w:ind w:left="11157" w:hanging="180"/>
      </w:pPr>
    </w:lvl>
    <w:lvl w:ilvl="3" w:tplc="0419000F" w:tentative="1">
      <w:start w:val="1"/>
      <w:numFmt w:val="decimal"/>
      <w:lvlText w:val="%4."/>
      <w:lvlJc w:val="left"/>
      <w:pPr>
        <w:ind w:left="11877" w:hanging="360"/>
      </w:pPr>
    </w:lvl>
    <w:lvl w:ilvl="4" w:tplc="04190019" w:tentative="1">
      <w:start w:val="1"/>
      <w:numFmt w:val="lowerLetter"/>
      <w:lvlText w:val="%5."/>
      <w:lvlJc w:val="left"/>
      <w:pPr>
        <w:ind w:left="12597" w:hanging="360"/>
      </w:pPr>
    </w:lvl>
    <w:lvl w:ilvl="5" w:tplc="0419001B" w:tentative="1">
      <w:start w:val="1"/>
      <w:numFmt w:val="lowerRoman"/>
      <w:lvlText w:val="%6."/>
      <w:lvlJc w:val="right"/>
      <w:pPr>
        <w:ind w:left="13317" w:hanging="180"/>
      </w:pPr>
    </w:lvl>
    <w:lvl w:ilvl="6" w:tplc="0419000F" w:tentative="1">
      <w:start w:val="1"/>
      <w:numFmt w:val="decimal"/>
      <w:lvlText w:val="%7."/>
      <w:lvlJc w:val="left"/>
      <w:pPr>
        <w:ind w:left="14037" w:hanging="360"/>
      </w:pPr>
    </w:lvl>
    <w:lvl w:ilvl="7" w:tplc="04190019" w:tentative="1">
      <w:start w:val="1"/>
      <w:numFmt w:val="lowerLetter"/>
      <w:lvlText w:val="%8."/>
      <w:lvlJc w:val="left"/>
      <w:pPr>
        <w:ind w:left="14757" w:hanging="360"/>
      </w:pPr>
    </w:lvl>
    <w:lvl w:ilvl="8" w:tplc="0419001B" w:tentative="1">
      <w:start w:val="1"/>
      <w:numFmt w:val="lowerRoman"/>
      <w:lvlText w:val="%9."/>
      <w:lvlJc w:val="right"/>
      <w:pPr>
        <w:ind w:left="15477" w:hanging="180"/>
      </w:pPr>
    </w:lvl>
  </w:abstractNum>
  <w:abstractNum w:abstractNumId="9">
    <w:nsid w:val="131421D1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lowerLetter"/>
      <w:lvlText w:val="%2."/>
      <w:lvlJc w:val="left"/>
      <w:pPr>
        <w:ind w:left="2007" w:hanging="360"/>
      </w:pPr>
    </w:lvl>
    <w:lvl w:ilvl="2" w:tplc="04190005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>
      <w:start w:val="1"/>
      <w:numFmt w:val="lowerLetter"/>
      <w:lvlText w:val="%5."/>
      <w:lvlJc w:val="left"/>
      <w:pPr>
        <w:ind w:left="4167" w:hanging="360"/>
      </w:pPr>
    </w:lvl>
    <w:lvl w:ilvl="5" w:tplc="04190005">
      <w:start w:val="1"/>
      <w:numFmt w:val="lowerRoman"/>
      <w:lvlText w:val="%6."/>
      <w:lvlJc w:val="right"/>
      <w:pPr>
        <w:ind w:left="4887" w:hanging="180"/>
      </w:pPr>
    </w:lvl>
    <w:lvl w:ilvl="6" w:tplc="04190001">
      <w:start w:val="1"/>
      <w:numFmt w:val="decimal"/>
      <w:lvlText w:val="%7."/>
      <w:lvlJc w:val="left"/>
      <w:pPr>
        <w:ind w:left="5607" w:hanging="360"/>
      </w:pPr>
    </w:lvl>
    <w:lvl w:ilvl="7" w:tplc="04190003">
      <w:start w:val="1"/>
      <w:numFmt w:val="lowerLetter"/>
      <w:lvlText w:val="%8."/>
      <w:lvlJc w:val="left"/>
      <w:pPr>
        <w:ind w:left="6327" w:hanging="360"/>
      </w:pPr>
    </w:lvl>
    <w:lvl w:ilvl="8" w:tplc="04190005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52127C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2">
    <w:nsid w:val="1BF65AA4"/>
    <w:multiLevelType w:val="hybridMultilevel"/>
    <w:tmpl w:val="4440C7C8"/>
    <w:lvl w:ilvl="0" w:tplc="AF062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764ED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96DCB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D0A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6">
    <w:nsid w:val="4815110F"/>
    <w:multiLevelType w:val="hybridMultilevel"/>
    <w:tmpl w:val="4AC6E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064532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9">
    <w:nsid w:val="54E77613"/>
    <w:multiLevelType w:val="hybridMultilevel"/>
    <w:tmpl w:val="0206001A"/>
    <w:lvl w:ilvl="0" w:tplc="D80A8B0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576F02ED"/>
    <w:multiLevelType w:val="hybridMultilevel"/>
    <w:tmpl w:val="F6C21DEE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BAC11E4"/>
    <w:multiLevelType w:val="hybridMultilevel"/>
    <w:tmpl w:val="2C2A9A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05668C"/>
    <w:multiLevelType w:val="hybridMultilevel"/>
    <w:tmpl w:val="99D40778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AB0790"/>
    <w:multiLevelType w:val="hybridMultilevel"/>
    <w:tmpl w:val="AFF4DAD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51B53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7321D"/>
    <w:multiLevelType w:val="hybridMultilevel"/>
    <w:tmpl w:val="F9DE6CFA"/>
    <w:lvl w:ilvl="0" w:tplc="9A9CE03C">
      <w:start w:val="1"/>
      <w:numFmt w:val="decimal"/>
      <w:lvlText w:val="%1."/>
      <w:lvlJc w:val="left"/>
      <w:pPr>
        <w:tabs>
          <w:tab w:val="num" w:pos="2100"/>
        </w:tabs>
        <w:ind w:left="2100" w:hanging="1020"/>
      </w:p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9241FB8"/>
    <w:multiLevelType w:val="hybridMultilevel"/>
    <w:tmpl w:val="342E3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A371A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070A2A"/>
    <w:multiLevelType w:val="hybridMultilevel"/>
    <w:tmpl w:val="F5D47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C02B5"/>
    <w:multiLevelType w:val="hybridMultilevel"/>
    <w:tmpl w:val="74EA9610"/>
    <w:lvl w:ilvl="0" w:tplc="7E88C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23F10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145CC2"/>
    <w:multiLevelType w:val="hybridMultilevel"/>
    <w:tmpl w:val="A3522198"/>
    <w:lvl w:ilvl="0" w:tplc="0419000F">
      <w:start w:val="1"/>
      <w:numFmt w:val="decimal"/>
      <w:lvlText w:val="%1."/>
      <w:lvlJc w:val="left"/>
      <w:pPr>
        <w:ind w:left="2917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34">
    <w:nsid w:val="7DCD0369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E102D4"/>
    <w:multiLevelType w:val="hybridMultilevel"/>
    <w:tmpl w:val="45EE2C0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num w:numId="1">
    <w:abstractNumId w:val="31"/>
  </w:num>
  <w:num w:numId="2">
    <w:abstractNumId w:val="12"/>
  </w:num>
  <w:num w:numId="3">
    <w:abstractNumId w:val="27"/>
  </w:num>
  <w:num w:numId="4">
    <w:abstractNumId w:val="9"/>
  </w:num>
  <w:num w:numId="5">
    <w:abstractNumId w:val="8"/>
  </w:num>
  <w:num w:numId="6">
    <w:abstractNumId w:val="21"/>
  </w:num>
  <w:num w:numId="7">
    <w:abstractNumId w:val="33"/>
  </w:num>
  <w:num w:numId="8">
    <w:abstractNumId w:val="11"/>
  </w:num>
  <w:num w:numId="9">
    <w:abstractNumId w:val="20"/>
  </w:num>
  <w:num w:numId="10">
    <w:abstractNumId w:val="16"/>
  </w:num>
  <w:num w:numId="11">
    <w:abstractNumId w:val="13"/>
  </w:num>
  <w:num w:numId="12">
    <w:abstractNumId w:val="17"/>
  </w:num>
  <w:num w:numId="13">
    <w:abstractNumId w:val="2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4"/>
  </w:num>
  <w:num w:numId="18">
    <w:abstractNumId w:val="15"/>
  </w:num>
  <w:num w:numId="19">
    <w:abstractNumId w:val="35"/>
  </w:num>
  <w:num w:numId="20">
    <w:abstractNumId w:val="22"/>
  </w:num>
  <w:num w:numId="21">
    <w:abstractNumId w:val="32"/>
  </w:num>
  <w:num w:numId="22">
    <w:abstractNumId w:val="23"/>
  </w:num>
  <w:num w:numId="23">
    <w:abstractNumId w:val="19"/>
  </w:num>
  <w:num w:numId="24">
    <w:abstractNumId w:val="7"/>
  </w:num>
  <w:num w:numId="25">
    <w:abstractNumId w:val="3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6"/>
  </w:num>
  <w:num w:numId="31">
    <w:abstractNumId w:val="28"/>
  </w:num>
  <w:num w:numId="32">
    <w:abstractNumId w:val="2"/>
  </w:num>
  <w:num w:numId="33">
    <w:abstractNumId w:val="5"/>
  </w:num>
  <w:num w:numId="34">
    <w:abstractNumId w:val="4"/>
  </w:num>
  <w:num w:numId="35">
    <w:abstractNumId w:val="18"/>
  </w:num>
  <w:num w:numId="36">
    <w:abstractNumId w:val="1"/>
  </w:num>
  <w:num w:numId="37">
    <w:abstractNumId w:val="0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5BB9"/>
    <w:rsid w:val="00002D47"/>
    <w:rsid w:val="0010418B"/>
    <w:rsid w:val="00132035"/>
    <w:rsid w:val="00133873"/>
    <w:rsid w:val="00180760"/>
    <w:rsid w:val="002409E3"/>
    <w:rsid w:val="00250A60"/>
    <w:rsid w:val="00297B9A"/>
    <w:rsid w:val="002B766C"/>
    <w:rsid w:val="00305BFB"/>
    <w:rsid w:val="00306761"/>
    <w:rsid w:val="003112B2"/>
    <w:rsid w:val="003369A8"/>
    <w:rsid w:val="00357616"/>
    <w:rsid w:val="00372C2B"/>
    <w:rsid w:val="00386D1C"/>
    <w:rsid w:val="003A0803"/>
    <w:rsid w:val="003B5B94"/>
    <w:rsid w:val="003B5ED1"/>
    <w:rsid w:val="003D7594"/>
    <w:rsid w:val="003E0B27"/>
    <w:rsid w:val="00425BA7"/>
    <w:rsid w:val="00442412"/>
    <w:rsid w:val="00443B78"/>
    <w:rsid w:val="00476DED"/>
    <w:rsid w:val="004B03BF"/>
    <w:rsid w:val="004D303F"/>
    <w:rsid w:val="004D59BD"/>
    <w:rsid w:val="004F06EC"/>
    <w:rsid w:val="005132F8"/>
    <w:rsid w:val="00546DAC"/>
    <w:rsid w:val="00561878"/>
    <w:rsid w:val="005A2846"/>
    <w:rsid w:val="005B0690"/>
    <w:rsid w:val="005C75AC"/>
    <w:rsid w:val="00603FC3"/>
    <w:rsid w:val="00684408"/>
    <w:rsid w:val="00684FE8"/>
    <w:rsid w:val="00686CF4"/>
    <w:rsid w:val="006C6165"/>
    <w:rsid w:val="006E567E"/>
    <w:rsid w:val="006F44B5"/>
    <w:rsid w:val="007226A6"/>
    <w:rsid w:val="007362FB"/>
    <w:rsid w:val="0074397A"/>
    <w:rsid w:val="00752B29"/>
    <w:rsid w:val="007863F2"/>
    <w:rsid w:val="00855F24"/>
    <w:rsid w:val="008C5FAF"/>
    <w:rsid w:val="008F0F09"/>
    <w:rsid w:val="00991A84"/>
    <w:rsid w:val="00997CEB"/>
    <w:rsid w:val="009A26D1"/>
    <w:rsid w:val="009F5BB9"/>
    <w:rsid w:val="00A0786E"/>
    <w:rsid w:val="00A22BE0"/>
    <w:rsid w:val="00A42EA5"/>
    <w:rsid w:val="00A773C8"/>
    <w:rsid w:val="00A822E5"/>
    <w:rsid w:val="00B160D0"/>
    <w:rsid w:val="00BA0801"/>
    <w:rsid w:val="00BD4F6E"/>
    <w:rsid w:val="00C30256"/>
    <w:rsid w:val="00C77630"/>
    <w:rsid w:val="00C955A2"/>
    <w:rsid w:val="00CA475C"/>
    <w:rsid w:val="00CC3B68"/>
    <w:rsid w:val="00CC6379"/>
    <w:rsid w:val="00CE3F9F"/>
    <w:rsid w:val="00CE7482"/>
    <w:rsid w:val="00DF64FD"/>
    <w:rsid w:val="00E02353"/>
    <w:rsid w:val="00E6757D"/>
    <w:rsid w:val="00E813D7"/>
    <w:rsid w:val="00E9643F"/>
    <w:rsid w:val="00EB6F22"/>
    <w:rsid w:val="00ED670E"/>
    <w:rsid w:val="00EE3A66"/>
    <w:rsid w:val="00F06509"/>
    <w:rsid w:val="00F85C9F"/>
    <w:rsid w:val="00F928BF"/>
    <w:rsid w:val="00F96A60"/>
    <w:rsid w:val="00FB473C"/>
    <w:rsid w:val="00FE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68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BB9"/>
    <w:pPr>
      <w:widowControl w:val="0"/>
      <w:suppressAutoHyphens/>
      <w:overflowPunct w:val="0"/>
      <w:autoSpaceDE w:val="0"/>
      <w:autoSpaceDN w:val="0"/>
      <w:spacing w:after="0" w:line="240" w:lineRule="auto"/>
      <w:ind w:left="0" w:firstLine="0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55F24"/>
    <w:pPr>
      <w:keepNext/>
      <w:widowControl/>
      <w:suppressAutoHyphens w:val="0"/>
      <w:overflowPunct/>
      <w:autoSpaceDE/>
      <w:autoSpaceDN/>
      <w:ind w:firstLine="180"/>
      <w:jc w:val="center"/>
      <w:textAlignment w:val="auto"/>
      <w:outlineLvl w:val="1"/>
    </w:pPr>
    <w:rPr>
      <w:rFonts w:ascii="Times New Roman" w:hAnsi="Times New Roman"/>
      <w:b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F5BB9"/>
    <w:pPr>
      <w:widowControl/>
      <w:suppressAutoHyphens w:val="0"/>
      <w:overflowPunct/>
      <w:autoSpaceDE/>
      <w:autoSpaceDN/>
      <w:spacing w:after="160" w:line="259" w:lineRule="auto"/>
      <w:ind w:left="720"/>
      <w:contextualSpacing/>
      <w:textAlignment w:val="auto"/>
    </w:pPr>
    <w:rPr>
      <w:rFonts w:ascii="Times New Roman" w:eastAsia="Calibri" w:hAnsi="Times New Roman"/>
      <w:kern w:val="0"/>
      <w:sz w:val="24"/>
      <w:lang w:eastAsia="en-US"/>
    </w:rPr>
  </w:style>
  <w:style w:type="paragraph" w:styleId="a5">
    <w:name w:val="Normal (Web)"/>
    <w:basedOn w:val="a"/>
    <w:link w:val="a6"/>
    <w:unhideWhenUsed/>
    <w:rsid w:val="009F5BB9"/>
    <w:pPr>
      <w:widowControl/>
      <w:suppressAutoHyphens w:val="0"/>
      <w:overflowPunct/>
      <w:autoSpaceDE/>
      <w:autoSpaceDN/>
      <w:spacing w:after="200" w:line="276" w:lineRule="auto"/>
      <w:textAlignment w:val="auto"/>
    </w:pPr>
    <w:rPr>
      <w:rFonts w:ascii="Times New Roman" w:eastAsia="Calibri" w:hAnsi="Times New Roman"/>
      <w:kern w:val="0"/>
      <w:sz w:val="24"/>
      <w:szCs w:val="24"/>
    </w:rPr>
  </w:style>
  <w:style w:type="character" w:customStyle="1" w:styleId="a6">
    <w:name w:val="Обычный (веб) Знак"/>
    <w:link w:val="a5"/>
    <w:rsid w:val="009F5BB9"/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uiPriority w:val="99"/>
    <w:rsid w:val="009F5BB9"/>
    <w:pPr>
      <w:widowControl/>
      <w:suppressAutoHyphens w:val="0"/>
      <w:overflowPunct/>
      <w:autoSpaceDE/>
      <w:autoSpaceDN/>
      <w:ind w:left="720" w:firstLine="709"/>
      <w:jc w:val="both"/>
      <w:textAlignment w:val="auto"/>
    </w:pPr>
    <w:rPr>
      <w:rFonts w:cs="Calibri"/>
      <w:kern w:val="0"/>
      <w:szCs w:val="20"/>
      <w:lang w:eastAsia="en-US"/>
    </w:rPr>
  </w:style>
  <w:style w:type="table" w:styleId="a7">
    <w:name w:val="Table Grid"/>
    <w:basedOn w:val="a1"/>
    <w:uiPriority w:val="39"/>
    <w:rsid w:val="009F5BB9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97CEB"/>
    <w:pPr>
      <w:widowControl/>
      <w:suppressAutoHyphens w:val="0"/>
      <w:overflowPunct/>
      <w:autoSpaceDE/>
      <w:autoSpaceDN/>
      <w:spacing w:after="222"/>
      <w:ind w:right="176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97C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55F2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Hyperlink"/>
    <w:uiPriority w:val="99"/>
    <w:unhideWhenUsed/>
    <w:rsid w:val="004D59BD"/>
    <w:rPr>
      <w:color w:val="0000FF"/>
      <w:u w:val="single"/>
    </w:rPr>
  </w:style>
  <w:style w:type="paragraph" w:customStyle="1" w:styleId="western">
    <w:name w:val="western"/>
    <w:basedOn w:val="a"/>
    <w:rsid w:val="004D59BD"/>
    <w:pPr>
      <w:widowControl/>
      <w:suppressAutoHyphens w:val="0"/>
      <w:overflowPunct/>
      <w:autoSpaceDE/>
      <w:autoSpaceDN/>
      <w:spacing w:before="100" w:beforeAutospacing="1" w:after="198"/>
      <w:ind w:firstLine="709"/>
      <w:jc w:val="both"/>
      <w:textAlignment w:val="auto"/>
    </w:pPr>
    <w:rPr>
      <w:rFonts w:ascii="Times New Roman" w:hAnsi="Times New Roman"/>
      <w:kern w:val="0"/>
      <w:sz w:val="28"/>
      <w:szCs w:val="28"/>
    </w:rPr>
  </w:style>
  <w:style w:type="character" w:customStyle="1" w:styleId="FontStyle44">
    <w:name w:val="Font Style44"/>
    <w:rsid w:val="005A2846"/>
    <w:rPr>
      <w:rFonts w:ascii="Times New Roman" w:hAnsi="Times New Roman"/>
      <w:sz w:val="26"/>
    </w:rPr>
  </w:style>
  <w:style w:type="paragraph" w:customStyle="1" w:styleId="14">
    <w:name w:val="Обычный + 14 пт"/>
    <w:aliases w:val="По ширине,Первая строка:  0,95 см,Междустр.интервал:  полу..."/>
    <w:basedOn w:val="ab"/>
    <w:rsid w:val="003D75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uppressAutoHyphens w:val="0"/>
      <w:overflowPunct/>
      <w:adjustRightInd w:val="0"/>
      <w:ind w:left="43" w:right="10" w:hanging="43"/>
      <w:jc w:val="center"/>
      <w:textAlignment w:val="auto"/>
    </w:pPr>
    <w:rPr>
      <w:rFonts w:ascii="Times New Roman" w:eastAsia="Times New Roman" w:hAnsi="Times New Roman" w:cs="Times New Roman"/>
      <w:i w:val="0"/>
      <w:color w:val="000000"/>
      <w:spacing w:val="3"/>
      <w:kern w:val="0"/>
      <w:sz w:val="28"/>
      <w:szCs w:val="28"/>
    </w:rPr>
  </w:style>
  <w:style w:type="paragraph" w:styleId="ab">
    <w:name w:val="Block Text"/>
    <w:basedOn w:val="a"/>
    <w:uiPriority w:val="99"/>
    <w:semiHidden/>
    <w:unhideWhenUsed/>
    <w:rsid w:val="003D759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4F06E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F06EC"/>
    <w:rPr>
      <w:rFonts w:ascii="Calibri" w:eastAsia="Times New Roman" w:hAnsi="Calibri" w:cs="Times New Roman"/>
      <w:kern w:val="3"/>
      <w:lang w:eastAsia="ru-RU"/>
    </w:rPr>
  </w:style>
  <w:style w:type="paragraph" w:styleId="ae">
    <w:name w:val="footer"/>
    <w:basedOn w:val="a"/>
    <w:link w:val="af"/>
    <w:uiPriority w:val="99"/>
    <w:unhideWhenUsed/>
    <w:rsid w:val="004F06E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6EC"/>
    <w:rPr>
      <w:rFonts w:ascii="Calibri" w:eastAsia="Times New Roman" w:hAnsi="Calibri" w:cs="Times New Roman"/>
      <w:kern w:val="3"/>
      <w:lang w:eastAsia="ru-RU"/>
    </w:rPr>
  </w:style>
  <w:style w:type="character" w:customStyle="1" w:styleId="a4">
    <w:name w:val="Абзац списка Знак"/>
    <w:link w:val="a3"/>
    <w:uiPriority w:val="34"/>
    <w:locked/>
    <w:rsid w:val="00F96A60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/46A41F93-BC46-401C-A30E-27C0FB60B9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26</Pages>
  <Words>8961</Words>
  <Characters>51082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NikolaenkoIN</dc:creator>
  <cp:keywords/>
  <dc:description/>
  <cp:lastModifiedBy>Батенева Алена Владимировна</cp:lastModifiedBy>
  <cp:revision>59</cp:revision>
  <dcterms:created xsi:type="dcterms:W3CDTF">2017-07-17T09:15:00Z</dcterms:created>
  <dcterms:modified xsi:type="dcterms:W3CDTF">2018-09-17T07:28:00Z</dcterms:modified>
</cp:coreProperties>
</file>