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eastAsia="Times New Roman"/>
          <w:kern w:val="3"/>
          <w:lang w:eastAsia="ru-RU"/>
        </w:rPr>
      </w:pPr>
    </w:p>
    <w:p w14:paraId="48223D3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32B32C49" w14:textId="77777777" w:rsidR="007C728B" w:rsidRPr="007C728B" w:rsidRDefault="007C728B" w:rsidP="0000627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</w:t>
      </w:r>
      <w:proofErr w:type="spellStart"/>
      <w:r w:rsidR="00C072E2">
        <w:rPr>
          <w:rFonts w:ascii="Times New Roman" w:eastAsia="Times New Roman" w:hAnsi="Times New Roman"/>
          <w:kern w:val="3"/>
          <w:sz w:val="24"/>
          <w:lang w:eastAsia="ru-RU"/>
        </w:rPr>
        <w:t>РАНХиГС</w:t>
      </w:r>
      <w:proofErr w:type="spellEnd"/>
    </w:p>
    <w:p w14:paraId="133097C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7C728B" w:rsidRDefault="0000627A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5DAB6C7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C728B" w:rsidRPr="007C728B" w14:paraId="56461765" w14:textId="77777777" w:rsidTr="007C72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A05A809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1C8F396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896602" w:rsidRPr="00896602" w:rsidRDefault="00896602" w:rsidP="0089660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896602" w:rsidRPr="00896602" w:rsidRDefault="00896602" w:rsidP="00896602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DD5E24" w:rsidRDefault="00DD5E24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02E22CFC" w14:textId="77777777" w:rsidR="008168D7" w:rsidRDefault="00DD5E24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030C1DDC" w:rsidR="007C728B" w:rsidRPr="00DD5E24" w:rsidRDefault="008168D7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72A3D3EC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D0B940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645FD34B" w14:textId="256B71E3" w:rsidR="007C728B" w:rsidRDefault="00BE1351" w:rsidP="6D63121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</w:t>
      </w:r>
      <w:proofErr w:type="gramStart"/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C7141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proofErr w:type="gramEnd"/>
      <w:r w:rsidR="002F574E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3E840DCD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</w:t>
      </w:r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Методология и методика социальных исследований        </w:t>
      </w:r>
    </w:p>
    <w:p w14:paraId="706566A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E27B00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1DD12FD5" w14:textId="77777777" w:rsidR="007C728B" w:rsidRPr="007C728B" w:rsidRDefault="00C072E2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____________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Метод</w:t>
      </w:r>
      <w:r w:rsidR="007124DA">
        <w:rPr>
          <w:rFonts w:ascii="Times New Roman" w:eastAsia="Times New Roman" w:hAnsi="Times New Roman"/>
          <w:kern w:val="3"/>
          <w:sz w:val="28"/>
          <w:lang w:eastAsia="ru-RU"/>
        </w:rPr>
        <w:t xml:space="preserve">. и метод. соц. </w:t>
      </w:r>
      <w:proofErr w:type="spellStart"/>
      <w:proofErr w:type="gramStart"/>
      <w:r w:rsidR="007124DA">
        <w:rPr>
          <w:rFonts w:ascii="Times New Roman" w:eastAsia="Times New Roman" w:hAnsi="Times New Roman"/>
          <w:kern w:val="3"/>
          <w:sz w:val="28"/>
          <w:lang w:eastAsia="ru-RU"/>
        </w:rPr>
        <w:t>иссл</w:t>
      </w:r>
      <w:proofErr w:type="spellEnd"/>
      <w:r w:rsidR="007124DA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</w:t>
      </w:r>
      <w:proofErr w:type="gramEnd"/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________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</w:t>
      </w:r>
    </w:p>
    <w:p w14:paraId="1EF9AB87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60061E4C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576579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10725C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4EAFD9C" w14:textId="5E1A1DA3" w:rsidR="007C728B" w:rsidRPr="007C728B" w:rsidRDefault="000C5C20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0C5C20">
        <w:rPr>
          <w:rFonts w:eastAsia="Times New Roman"/>
          <w:kern w:val="3"/>
          <w:lang w:eastAsia="ru-RU"/>
        </w:rPr>
        <w:t>Политические идеи и институты</w:t>
      </w:r>
    </w:p>
    <w:p w14:paraId="05D0DCAC" w14:textId="71F3B1C5" w:rsidR="007C728B" w:rsidRPr="007C728B" w:rsidRDefault="0010725C" w:rsidP="00C04F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B94D5A5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7933D06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DEEC66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26723C4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656B9A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45FB081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9B40FE0" w14:textId="77777777" w:rsidR="007C728B" w:rsidRPr="007172C4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04FB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</w:t>
      </w:r>
      <w:r w:rsidR="008C7EC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</w:t>
      </w:r>
      <w:r w:rsidRPr="00C04FB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20</w:t>
      </w:r>
      <w:r w:rsidR="00B96D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B96D84" w:rsidRPr="007172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049F31CB" w14:textId="77777777" w:rsid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3128261" w14:textId="77777777" w:rsidR="00E7718B" w:rsidRDefault="00E771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62486C05" w14:textId="77777777" w:rsidR="00E7718B" w:rsidRPr="007C728B" w:rsidRDefault="00E771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6BD0E48" w14:textId="77777777" w:rsidR="00E54C5F" w:rsidRPr="00E54C5F" w:rsidRDefault="00B96D84" w:rsidP="00E54C5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7172C4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E54C5F" w:rsidRPr="00E54C5F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</w:p>
    <w:p w14:paraId="4101652C" w14:textId="77777777" w:rsidR="00E54C5F" w:rsidRDefault="00E54C5F" w:rsidP="000F49B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B99056E" w14:textId="77777777" w:rsidR="00E54C5F" w:rsidRDefault="00E54C5F" w:rsidP="000F49B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7238490" w14:textId="77777777" w:rsidR="007C728B" w:rsidRPr="00C072E2" w:rsidRDefault="00E7718B" w:rsidP="00C072E2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br w:type="column"/>
      </w:r>
      <w:proofErr w:type="spellStart"/>
      <w:r w:rsidR="000C1B1F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к.с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.н</w:t>
      </w:r>
      <w:proofErr w:type="spell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00627A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0958D6">
        <w:rPr>
          <w:rFonts w:ascii="Times New Roman" w:eastAsia="Times New Roman" w:hAnsi="Times New Roman"/>
          <w:kern w:val="3"/>
          <w:sz w:val="24"/>
          <w:lang w:val="en-US" w:eastAsia="ru-RU"/>
        </w:rPr>
        <w:t>PhD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proofErr w:type="gramStart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доцент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proofErr w:type="gram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10725C" w:rsidRPr="0010725C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Тулаева С.А.</w:t>
      </w:r>
      <w:r w:rsidR="0010725C" w:rsidRP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</w:t>
      </w:r>
    </w:p>
    <w:p w14:paraId="29D6B04F" w14:textId="77777777" w:rsidR="007C728B" w:rsidRPr="007C728B" w:rsidRDefault="007C728B" w:rsidP="00EA19A1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  <w:t xml:space="preserve"> </w:t>
      </w:r>
    </w:p>
    <w:p w14:paraId="1E5BBAC2" w14:textId="77777777" w:rsidR="00824243" w:rsidRPr="00C072E2" w:rsidRDefault="0074470A" w:rsidP="00C072E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 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>Заведующий</w:t>
      </w:r>
      <w:proofErr w:type="gramEnd"/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="0010725C" w:rsidRPr="00285CC2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Тарусина И.Г.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</w:t>
      </w:r>
    </w:p>
    <w:p w14:paraId="1299C43A" w14:textId="77777777" w:rsidR="00791B9F" w:rsidRPr="00791B9F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0F49B1" w:rsidRDefault="000F49B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D1041E" w:rsidRPr="00C139D2" w:rsidRDefault="00D1041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997CC1D" w14:textId="77777777" w:rsidR="00D1041E" w:rsidRDefault="00D1041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10FFD37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B699379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3FE9F23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F72F646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8CE6F91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1CDCEAD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BB9E25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23DE523C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2E5622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7547A01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043CB0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7459315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537F28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DFB9E20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70DF9E56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4501"/>
      </w:tblGrid>
      <w:tr w:rsidR="00C072E2" w:rsidRPr="00824243" w14:paraId="6BD52DB0" w14:textId="77777777" w:rsidTr="00C072E2">
        <w:tc>
          <w:tcPr>
            <w:tcW w:w="4501" w:type="dxa"/>
          </w:tcPr>
          <w:p w14:paraId="5AC814EB" w14:textId="77777777" w:rsidR="00C072E2" w:rsidRPr="00824243" w:rsidRDefault="00C072E2" w:rsidP="00C072E2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Тулаева С.А.</w:t>
            </w:r>
          </w:p>
        </w:tc>
      </w:tr>
      <w:tr w:rsidR="00C072E2" w:rsidRPr="00824243" w14:paraId="241F198C" w14:textId="77777777" w:rsidTr="00C072E2">
        <w:tc>
          <w:tcPr>
            <w:tcW w:w="4501" w:type="dxa"/>
          </w:tcPr>
          <w:p w14:paraId="4B2C701B" w14:textId="77777777" w:rsidR="00C072E2" w:rsidRPr="00824243" w:rsidRDefault="00C072E2" w:rsidP="00C072E2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СЗИУ </w:t>
            </w:r>
            <w:proofErr w:type="spellStart"/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</w:tbl>
    <w:p w14:paraId="44E871BC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44A5D2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738610EB" w14:textId="77777777" w:rsidR="002F574E" w:rsidRPr="00C139D2" w:rsidRDefault="002F574E" w:rsidP="0010725C">
      <w:pPr>
        <w:widowControl w:val="0"/>
        <w:spacing w:after="0" w:line="360" w:lineRule="auto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37805D2" w14:textId="77777777" w:rsidR="00C072E2" w:rsidRDefault="00C072E2" w:rsidP="00C072E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982928A" w14:textId="77777777" w:rsidR="0074470A" w:rsidRPr="0074470A" w:rsidRDefault="00C072E2" w:rsidP="007447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74470A" w:rsidRPr="007447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463F29E8" w14:textId="77777777" w:rsidR="0074470A" w:rsidRPr="0074470A" w:rsidRDefault="0074470A" w:rsidP="0074470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648"/>
        <w:gridCol w:w="8923"/>
      </w:tblGrid>
      <w:tr w:rsidR="0000627A" w:rsidRPr="00AE13B4" w14:paraId="144ECB11" w14:textId="77777777" w:rsidTr="00891EF3">
        <w:tc>
          <w:tcPr>
            <w:tcW w:w="648" w:type="dxa"/>
          </w:tcPr>
          <w:p w14:paraId="649841BE" w14:textId="244C4410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7CBAC47" w14:textId="05472607" w:rsidR="0000627A" w:rsidRPr="00AE13B4" w:rsidRDefault="0000627A" w:rsidP="00891EF3">
            <w:pPr>
              <w:tabs>
                <w:tab w:val="left" w:pos="8532"/>
              </w:tabs>
              <w:spacing w:after="0" w:line="240" w:lineRule="auto"/>
              <w:ind w:right="316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27A" w:rsidRPr="00AE13B4" w14:paraId="726B42A3" w14:textId="77777777" w:rsidTr="00891EF3">
        <w:tc>
          <w:tcPr>
            <w:tcW w:w="648" w:type="dxa"/>
          </w:tcPr>
          <w:p w14:paraId="18F999B5" w14:textId="6D575A9F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9C4CECF" w14:textId="52324588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27A" w:rsidRPr="00AE13B4" w14:paraId="49FAA491" w14:textId="77777777" w:rsidTr="00891EF3">
        <w:tc>
          <w:tcPr>
            <w:tcW w:w="648" w:type="dxa"/>
          </w:tcPr>
          <w:p w14:paraId="5FCD5EC4" w14:textId="325B9422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AFBE1AA" w14:textId="10D481CA" w:rsidR="0000627A" w:rsidRPr="00B67104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………………………………………..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27A" w:rsidRPr="00AE13B4" w14:paraId="257DECC9" w14:textId="77777777" w:rsidTr="00891EF3">
        <w:tc>
          <w:tcPr>
            <w:tcW w:w="648" w:type="dxa"/>
          </w:tcPr>
          <w:p w14:paraId="2598DEE6" w14:textId="18D6C80F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34C0EF1" w14:textId="5FE94F0D" w:rsidR="0000627A" w:rsidRPr="00AE13B4" w:rsidRDefault="0000627A" w:rsidP="008406EB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оценочных средств промежуточной аттестации по дисциплине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……………...</w:t>
            </w:r>
            <w:r w:rsidR="00840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27A" w:rsidRPr="00AE13B4" w14:paraId="2D6F0897" w14:textId="77777777" w:rsidTr="00891EF3">
        <w:tc>
          <w:tcPr>
            <w:tcW w:w="648" w:type="dxa"/>
          </w:tcPr>
          <w:p w14:paraId="78941E47" w14:textId="55332FDB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64FC9715" w14:textId="056CD60C" w:rsidR="0000627A" w:rsidRPr="00243810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27A" w:rsidRPr="00AE13B4" w14:paraId="62546798" w14:textId="77777777" w:rsidTr="00891EF3">
        <w:tc>
          <w:tcPr>
            <w:tcW w:w="648" w:type="dxa"/>
          </w:tcPr>
          <w:p w14:paraId="29B4EA11" w14:textId="19E47AB5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8ACA4E2" w14:textId="4089C294" w:rsidR="0000627A" w:rsidRPr="00243810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7078C586" w14:textId="77777777" w:rsidTr="00891EF3">
        <w:tc>
          <w:tcPr>
            <w:tcW w:w="648" w:type="dxa"/>
          </w:tcPr>
          <w:p w14:paraId="3B7B4B8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FB40021" w14:textId="20952B36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76F5D3D8" w14:textId="77777777" w:rsidTr="00891EF3">
        <w:tc>
          <w:tcPr>
            <w:tcW w:w="648" w:type="dxa"/>
          </w:tcPr>
          <w:p w14:paraId="3A0FF5F2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0D968A0" w14:textId="4A7C0D86" w:rsidR="0000627A" w:rsidRPr="00B67104" w:rsidRDefault="0000627A" w:rsidP="00243810">
            <w:pPr>
              <w:tabs>
                <w:tab w:val="left" w:pos="0"/>
                <w:tab w:val="left" w:pos="540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39FB7A5B" w14:textId="77777777" w:rsidTr="00891EF3">
        <w:tc>
          <w:tcPr>
            <w:tcW w:w="648" w:type="dxa"/>
          </w:tcPr>
          <w:p w14:paraId="5630AD6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3609CE70" w14:textId="73C11B83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0DC84941" w14:textId="77777777" w:rsidTr="00891EF3">
        <w:tc>
          <w:tcPr>
            <w:tcW w:w="648" w:type="dxa"/>
          </w:tcPr>
          <w:p w14:paraId="6182907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543249A" w14:textId="7A0CCC74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6D406F56" w14:textId="77777777" w:rsidTr="00891EF3">
        <w:tc>
          <w:tcPr>
            <w:tcW w:w="648" w:type="dxa"/>
          </w:tcPr>
          <w:p w14:paraId="2BA226A1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15DF6C30" w14:textId="66CFDDAF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61C1E5AA" w14:textId="77777777" w:rsidTr="00891EF3">
        <w:tc>
          <w:tcPr>
            <w:tcW w:w="648" w:type="dxa"/>
          </w:tcPr>
          <w:p w14:paraId="17AD93B2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36620918" w14:textId="7B074368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779DB85B" w14:textId="77777777" w:rsidTr="00891EF3">
        <w:tc>
          <w:tcPr>
            <w:tcW w:w="648" w:type="dxa"/>
          </w:tcPr>
          <w:p w14:paraId="75697EEC" w14:textId="78761E0B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76A29805" w14:textId="1E26C52D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DE4B5B7" w14:textId="77777777" w:rsidR="00C139D2" w:rsidRDefault="00C139D2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04FF1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F0D7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2F1B3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2C34E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A4E5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19836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FEF7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4DBD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D0D3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D245A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1BE67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EB5B0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D7AA69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6D064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F1C98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72C0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21919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18F9B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601FE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CABC7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8B5D1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EB4AB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9C6F4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1F511A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9C3D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23141B" w14:textId="77777777" w:rsidR="00930B3D" w:rsidRDefault="00930B3D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3B1409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C75D1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4355AD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65116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4E37C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FB30F8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64905D" w14:textId="77777777" w:rsidR="000F49B1" w:rsidRPr="002F574E" w:rsidRDefault="002F574E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2F574E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DA6542E" w14:textId="77777777" w:rsidR="001F7F38" w:rsidRPr="002F574E" w:rsidRDefault="001F7F38" w:rsidP="001F7F38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21F90521" w14:textId="77777777" w:rsidR="000F49B1" w:rsidRPr="00243810" w:rsidRDefault="000F49B1" w:rsidP="00891EF3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>Дисциплина методология и методика социальных исследований</w:t>
      </w:r>
      <w:r w:rsidR="00EA1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3041E394" w14:textId="77777777" w:rsidR="00243810" w:rsidRPr="000F49B1" w:rsidRDefault="00243810" w:rsidP="002438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F49B1" w:rsidRPr="00243810" w14:paraId="06D7AFB0" w14:textId="77777777" w:rsidTr="00243810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43810" w:rsidRPr="00243810" w14:paraId="47F0924E" w14:textId="77777777" w:rsidTr="00243810">
        <w:trPr>
          <w:trHeight w:val="1316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FE4" w14:textId="77777777" w:rsidR="00243810" w:rsidRPr="00243810" w:rsidRDefault="004E1B9E" w:rsidP="00F15F9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5467" w14:textId="77777777" w:rsidR="00243810" w:rsidRPr="00243810" w:rsidRDefault="004E1B9E" w:rsidP="00F15F9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E1B9E">
              <w:rPr>
                <w:rFonts w:ascii="Times New Roman" w:hAnsi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6F5E" w14:textId="77777777" w:rsidR="00243810" w:rsidRPr="00243810" w:rsidRDefault="004E1B9E" w:rsidP="00F15F9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90E9" w14:textId="2C255875" w:rsidR="00243810" w:rsidRPr="00243810" w:rsidRDefault="002777C9" w:rsidP="00F15F9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777C9">
              <w:rPr>
                <w:rFonts w:ascii="Times New Roman" w:hAnsi="Times New Roman"/>
                <w:kern w:val="3"/>
                <w:sz w:val="24"/>
                <w:szCs w:val="24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</w:tc>
      </w:tr>
      <w:tr w:rsidR="00243810" w:rsidRPr="00243810" w14:paraId="3C9E3C0C" w14:textId="77777777" w:rsidTr="00243810">
        <w:trPr>
          <w:trHeight w:val="1579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692F" w14:textId="77777777" w:rsidR="00243810" w:rsidRPr="00243810" w:rsidRDefault="004E1B9E" w:rsidP="00836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5943" w14:textId="77777777" w:rsidR="00243810" w:rsidRPr="00243810" w:rsidRDefault="004E1B9E" w:rsidP="0083622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D2D0" w14:textId="5C85855F" w:rsidR="00243810" w:rsidRPr="00243810" w:rsidRDefault="004E1B9E" w:rsidP="0083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243810" w:rsidRPr="00243810">
              <w:rPr>
                <w:rFonts w:ascii="Times New Roman" w:hAnsi="Times New Roman"/>
                <w:sz w:val="24"/>
                <w:szCs w:val="24"/>
              </w:rPr>
              <w:t>.</w:t>
            </w:r>
            <w:r w:rsidR="0027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4EC4" w14:textId="553B5A75" w:rsidR="00243810" w:rsidRPr="004E1B9E" w:rsidRDefault="002777C9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Приме</w:t>
            </w:r>
            <w:r w:rsidRPr="002777C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няет знания о документах и типах отчетности в контексте изучения политической жизни в странах мира</w:t>
            </w:r>
          </w:p>
        </w:tc>
      </w:tr>
    </w:tbl>
    <w:p w14:paraId="722B00AE" w14:textId="77777777" w:rsidR="00FC5889" w:rsidRPr="00C139D2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1D5207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42C6D796" w14:textId="77777777" w:rsidR="0000627A" w:rsidRDefault="0000627A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D5E5C" w:rsidRPr="00243810" w:rsidRDefault="004D5E5C" w:rsidP="00891EF3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p w14:paraId="6E1831B3" w14:textId="77777777" w:rsidR="00243810" w:rsidRPr="004D5E5C" w:rsidRDefault="00243810" w:rsidP="002438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E1B9E" w:rsidRPr="00243810" w14:paraId="51733D4C" w14:textId="77777777" w:rsidTr="00243810">
        <w:trPr>
          <w:jc w:val="center"/>
        </w:trPr>
        <w:tc>
          <w:tcPr>
            <w:tcW w:w="2072" w:type="dxa"/>
            <w:shd w:val="clear" w:color="auto" w:fill="auto"/>
          </w:tcPr>
          <w:p w14:paraId="3FBFF748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E1B9E" w:rsidRPr="00243810" w14:paraId="4576B64B" w14:textId="77777777" w:rsidTr="006F713B">
        <w:trPr>
          <w:trHeight w:val="1136"/>
          <w:jc w:val="center"/>
        </w:trPr>
        <w:tc>
          <w:tcPr>
            <w:tcW w:w="2072" w:type="dxa"/>
            <w:shd w:val="clear" w:color="auto" w:fill="auto"/>
          </w:tcPr>
          <w:p w14:paraId="1CA7B579" w14:textId="77777777" w:rsidR="004E1B9E" w:rsidRPr="00243810" w:rsidRDefault="004E1B9E" w:rsidP="00891E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38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AE16" w14:textId="77777777" w:rsidR="004E1B9E" w:rsidRPr="00243810" w:rsidRDefault="004E1B9E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</w:t>
            </w: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-3</w:t>
            </w: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B44D" w14:textId="77777777" w:rsidR="004E1B9E" w:rsidRPr="00243810" w:rsidRDefault="004E1B9E" w:rsidP="003C3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о </w:t>
            </w:r>
            <w:r w:rsidRPr="004E1B9E">
              <w:rPr>
                <w:rFonts w:ascii="Times New Roman" w:hAnsi="Times New Roman"/>
                <w:sz w:val="24"/>
                <w:szCs w:val="24"/>
              </w:rPr>
              <w:t>систематизации и интерпретации данных в политологии и смежных областях знаний</w:t>
            </w:r>
          </w:p>
        </w:tc>
      </w:tr>
      <w:tr w:rsidR="004E1B9E" w:rsidRPr="00243810" w14:paraId="6FC3782F" w14:textId="77777777" w:rsidTr="00243810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38C209E5" w14:textId="77777777" w:rsidR="00B672EA" w:rsidRDefault="00CC2484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 w:rsidR="00B672EA">
              <w:rPr>
                <w:rFonts w:ascii="Times New Roman" w:hAnsi="Times New Roman"/>
                <w:kern w:val="3"/>
                <w:sz w:val="24"/>
                <w:szCs w:val="24"/>
              </w:rPr>
              <w:t>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ADC6" w14:textId="432D1978" w:rsidR="00B672EA" w:rsidRDefault="004E1B9E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</w:t>
            </w:r>
            <w:r w:rsidR="00B67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7</w:t>
            </w:r>
            <w:r w:rsidR="00B67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2777C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3A1C1" w14:textId="77777777" w:rsidR="00B672EA" w:rsidRPr="004E1B9E" w:rsidRDefault="00B672EA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документов и видов отчетности, сопровождающих профессиональную деятельность политолога</w:t>
            </w:r>
          </w:p>
        </w:tc>
      </w:tr>
      <w:tr w:rsidR="004E1B9E" w:rsidRPr="00243810" w14:paraId="62C2713B" w14:textId="77777777" w:rsidTr="00081780">
        <w:trPr>
          <w:jc w:val="center"/>
        </w:trPr>
        <w:tc>
          <w:tcPr>
            <w:tcW w:w="2072" w:type="dxa"/>
            <w:vMerge/>
            <w:shd w:val="clear" w:color="auto" w:fill="auto"/>
            <w:vAlign w:val="center"/>
          </w:tcPr>
          <w:p w14:paraId="54E11D2A" w14:textId="77777777" w:rsidR="00B672EA" w:rsidRDefault="00B672EA" w:rsidP="0008178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B672EA" w:rsidRDefault="00B672EA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0F60" w14:textId="77777777" w:rsidR="00B672EA" w:rsidRPr="004E1B9E" w:rsidRDefault="00B672EA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 w:rsidR="004E1B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документами и составления отчетности в профессиональной 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</w:tr>
    </w:tbl>
    <w:p w14:paraId="2DE403A5" w14:textId="77777777" w:rsidR="004D5E5C" w:rsidRPr="00C139D2" w:rsidRDefault="004D5E5C" w:rsidP="00CC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31CDC" w14:textId="77777777" w:rsidR="0042334C" w:rsidRPr="00C139D2" w:rsidRDefault="0042334C" w:rsidP="00EF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0890E" w14:textId="77777777" w:rsidR="00173C14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Объём и м</w:t>
      </w:r>
      <w:r w:rsidR="00F40F00" w:rsidRPr="00C139D2">
        <w:rPr>
          <w:b/>
        </w:rPr>
        <w:t>есто</w:t>
      </w:r>
      <w:r w:rsidR="00173C14" w:rsidRPr="00C139D2">
        <w:rPr>
          <w:b/>
        </w:rPr>
        <w:t xml:space="preserve"> дисциплины в структуре образовательной программы.</w:t>
      </w:r>
    </w:p>
    <w:p w14:paraId="49E398E2" w14:textId="77777777" w:rsidR="00221E3B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C139D2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 w14:paraId="16287F21" w14:textId="77777777" w:rsidR="00221E3B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7CC7A382" w14:textId="54EEDC36" w:rsidR="000B0721" w:rsidRPr="000B0721" w:rsidRDefault="00925D94" w:rsidP="000B0721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BE1351">
        <w:t>Б</w:t>
      </w:r>
      <w:proofErr w:type="gramStart"/>
      <w:r w:rsidR="0000627A">
        <w:t>1.</w:t>
      </w:r>
      <w:r w:rsidR="00C7141B">
        <w:t>О</w:t>
      </w:r>
      <w:r w:rsidR="0000627A">
        <w:t>.</w:t>
      </w:r>
      <w:proofErr w:type="gramEnd"/>
      <w:r w:rsidR="002F574E">
        <w:t>1</w:t>
      </w:r>
      <w:r w:rsidR="052DFBE2">
        <w:t>5</w:t>
      </w:r>
      <w:r w:rsidR="00771C91">
        <w:t xml:space="preserve"> Методология и методика социальных исследований </w:t>
      </w:r>
      <w:r w:rsidR="000B0721">
        <w:t xml:space="preserve">составляет </w:t>
      </w:r>
      <w:r w:rsidR="00403EBF">
        <w:t>4</w:t>
      </w:r>
      <w:r w:rsidR="000B0721">
        <w:t xml:space="preserve"> зачетны</w:t>
      </w:r>
      <w:r w:rsidR="004F6F2D">
        <w:t>х</w:t>
      </w:r>
      <w:r w:rsidR="000B0721">
        <w:t xml:space="preserve"> единиц / 1</w:t>
      </w:r>
      <w:r w:rsidR="00403EBF">
        <w:t>44</w:t>
      </w:r>
      <w:r w:rsidR="000B0721">
        <w:t xml:space="preserve"> час</w:t>
      </w:r>
      <w:r w:rsidR="004F6F2D">
        <w:t>ов</w:t>
      </w:r>
      <w:r w:rsidR="000B0721">
        <w:t xml:space="preserve">, контактная работа с преподавателем составляет </w:t>
      </w:r>
      <w:proofErr w:type="spellStart"/>
      <w:r w:rsidR="004F6F2D">
        <w:t>составляет</w:t>
      </w:r>
      <w:proofErr w:type="spellEnd"/>
      <w:r w:rsidR="004F6F2D">
        <w:t xml:space="preserve"> 5</w:t>
      </w:r>
      <w:r w:rsidR="01926887">
        <w:t>6</w:t>
      </w:r>
      <w:r w:rsidR="004F6F2D">
        <w:t xml:space="preserve"> часа, самостоятельная работа обучающихся </w:t>
      </w:r>
      <w:r w:rsidR="00403EBF">
        <w:t>5</w:t>
      </w:r>
      <w:r w:rsidR="7945A5A6">
        <w:t>2</w:t>
      </w:r>
      <w:r w:rsidR="000B0721">
        <w:t xml:space="preserve"> час</w:t>
      </w:r>
      <w:r w:rsidR="00403EBF">
        <w:t>а</w:t>
      </w:r>
      <w:r w:rsidR="008C27E1">
        <w:t>,</w:t>
      </w:r>
      <w:r w:rsidR="008C27E1" w:rsidRPr="008C27E1">
        <w:t xml:space="preserve"> </w:t>
      </w:r>
      <w:r w:rsidR="008C27E1">
        <w:t>экзамен составляет 1 зачетную единицу / 36 часов.</w:t>
      </w:r>
      <w:r w:rsidR="000B0721">
        <w:t xml:space="preserve"> </w:t>
      </w:r>
      <w:r w:rsidR="007172C4">
        <w:t>Дисциплина реализуется частично с применением дистанционных образовательных технологий (далее - ДОТ).</w:t>
      </w:r>
    </w:p>
    <w:p w14:paraId="5BE93A62" w14:textId="77777777" w:rsidR="000B0721" w:rsidRPr="000B0721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384BA73E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C139D2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34B3F2EB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20964" w14:textId="55F13DE6" w:rsidR="004F50B7" w:rsidRDefault="00DE652E" w:rsidP="004F50B7">
      <w:pPr>
        <w:ind w:firstLine="720"/>
        <w:jc w:val="both"/>
        <w:rPr>
          <w:sz w:val="24"/>
          <w:szCs w:val="24"/>
        </w:rPr>
      </w:pPr>
      <w:r w:rsidRPr="6D631215">
        <w:rPr>
          <w:rFonts w:ascii="Times New Roman" w:hAnsi="Times New Roman"/>
          <w:sz w:val="24"/>
          <w:szCs w:val="24"/>
        </w:rPr>
        <w:t xml:space="preserve">Дисциплина </w:t>
      </w:r>
      <w:r w:rsidR="00BE1351" w:rsidRPr="6D631215">
        <w:rPr>
          <w:rFonts w:ascii="Times New Roman" w:hAnsi="Times New Roman"/>
          <w:sz w:val="24"/>
          <w:szCs w:val="24"/>
        </w:rPr>
        <w:t>Б</w:t>
      </w:r>
      <w:proofErr w:type="gramStart"/>
      <w:r w:rsidR="000B0721" w:rsidRPr="6D631215">
        <w:rPr>
          <w:rFonts w:ascii="Times New Roman" w:hAnsi="Times New Roman"/>
          <w:sz w:val="24"/>
          <w:szCs w:val="24"/>
        </w:rPr>
        <w:t>1</w:t>
      </w:r>
      <w:r w:rsidR="0000627A" w:rsidRPr="6D631215">
        <w:rPr>
          <w:rFonts w:ascii="Times New Roman" w:hAnsi="Times New Roman"/>
          <w:sz w:val="24"/>
          <w:szCs w:val="24"/>
        </w:rPr>
        <w:t>.</w:t>
      </w:r>
      <w:r w:rsidR="00C7141B" w:rsidRPr="6D631215">
        <w:rPr>
          <w:rFonts w:ascii="Times New Roman" w:hAnsi="Times New Roman"/>
          <w:sz w:val="24"/>
          <w:szCs w:val="24"/>
        </w:rPr>
        <w:t>О</w:t>
      </w:r>
      <w:r w:rsidR="000B0721" w:rsidRPr="6D631215">
        <w:rPr>
          <w:rFonts w:ascii="Times New Roman" w:hAnsi="Times New Roman"/>
          <w:sz w:val="24"/>
          <w:szCs w:val="24"/>
        </w:rPr>
        <w:t>.</w:t>
      </w:r>
      <w:proofErr w:type="gramEnd"/>
      <w:r w:rsidR="0000627A" w:rsidRPr="6D631215">
        <w:rPr>
          <w:rFonts w:ascii="Times New Roman" w:hAnsi="Times New Roman"/>
          <w:sz w:val="24"/>
          <w:szCs w:val="24"/>
        </w:rPr>
        <w:t>1</w:t>
      </w:r>
      <w:r w:rsidR="7B769034" w:rsidRPr="6D631215">
        <w:rPr>
          <w:rFonts w:ascii="Times New Roman" w:hAnsi="Times New Roman"/>
          <w:sz w:val="24"/>
          <w:szCs w:val="24"/>
        </w:rPr>
        <w:t>5</w:t>
      </w:r>
      <w:r w:rsidR="000B0721" w:rsidRPr="6D631215">
        <w:rPr>
          <w:rFonts w:ascii="Times New Roman" w:hAnsi="Times New Roman"/>
          <w:sz w:val="24"/>
          <w:szCs w:val="24"/>
        </w:rPr>
        <w:t xml:space="preserve"> </w:t>
      </w:r>
      <w:r w:rsidRPr="6D631215">
        <w:rPr>
          <w:rFonts w:ascii="Times New Roman" w:hAnsi="Times New Roman"/>
          <w:sz w:val="24"/>
          <w:szCs w:val="24"/>
        </w:rPr>
        <w:t>«</w:t>
      </w:r>
      <w:r w:rsidR="004F50B7" w:rsidRPr="6D631215">
        <w:rPr>
          <w:rFonts w:ascii="Times New Roman" w:hAnsi="Times New Roman"/>
          <w:sz w:val="24"/>
          <w:szCs w:val="24"/>
        </w:rPr>
        <w:t>Методология и методика социальных исследований</w:t>
      </w:r>
      <w:r w:rsidRPr="6D631215">
        <w:rPr>
          <w:rFonts w:ascii="Times New Roman" w:hAnsi="Times New Roman"/>
          <w:sz w:val="24"/>
          <w:szCs w:val="24"/>
        </w:rPr>
        <w:t xml:space="preserve">» относится к </w:t>
      </w:r>
      <w:r w:rsidR="004F50B7" w:rsidRPr="6D631215">
        <w:rPr>
          <w:rFonts w:ascii="Times New Roman" w:hAnsi="Times New Roman"/>
          <w:sz w:val="24"/>
          <w:szCs w:val="24"/>
        </w:rPr>
        <w:t xml:space="preserve">базовой части </w:t>
      </w:r>
      <w:r w:rsidR="003E24A9" w:rsidRPr="6D631215">
        <w:rPr>
          <w:rFonts w:ascii="Times New Roman" w:hAnsi="Times New Roman"/>
          <w:sz w:val="24"/>
          <w:szCs w:val="24"/>
        </w:rPr>
        <w:t>Б.1</w:t>
      </w:r>
      <w:r w:rsidRPr="6D631215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6D631215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6D631215">
        <w:rPr>
          <w:rFonts w:ascii="Times New Roman" w:hAnsi="Times New Roman"/>
          <w:sz w:val="24"/>
          <w:szCs w:val="24"/>
        </w:rPr>
        <w:t>дисциплиной</w:t>
      </w:r>
      <w:r w:rsidRPr="6D631215">
        <w:rPr>
          <w:rFonts w:ascii="Times New Roman" w:hAnsi="Times New Roman"/>
          <w:sz w:val="24"/>
          <w:szCs w:val="24"/>
        </w:rPr>
        <w:t>.</w:t>
      </w:r>
      <w:r w:rsidR="000B0721" w:rsidRPr="6D631215">
        <w:rPr>
          <w:rFonts w:ascii="Times New Roman" w:hAnsi="Times New Roman"/>
          <w:sz w:val="24"/>
          <w:szCs w:val="24"/>
        </w:rPr>
        <w:t xml:space="preserve"> Изучается на </w:t>
      </w:r>
      <w:r w:rsidR="0000627A" w:rsidRPr="6D631215">
        <w:rPr>
          <w:rFonts w:ascii="Times New Roman" w:hAnsi="Times New Roman"/>
          <w:sz w:val="24"/>
          <w:szCs w:val="24"/>
        </w:rPr>
        <w:t>2</w:t>
      </w:r>
      <w:r w:rsidR="00BE1351" w:rsidRPr="6D631215">
        <w:rPr>
          <w:rFonts w:ascii="Times New Roman" w:hAnsi="Times New Roman"/>
          <w:sz w:val="24"/>
          <w:szCs w:val="24"/>
        </w:rPr>
        <w:t xml:space="preserve"> курсе, 4</w:t>
      </w:r>
      <w:r w:rsidR="000B0721" w:rsidRPr="6D631215">
        <w:rPr>
          <w:rFonts w:ascii="Times New Roman" w:hAnsi="Times New Roman"/>
          <w:sz w:val="24"/>
          <w:szCs w:val="24"/>
        </w:rPr>
        <w:t xml:space="preserve"> семестр. Дисцип</w:t>
      </w:r>
      <w:r w:rsidR="00925D94" w:rsidRPr="6D631215">
        <w:rPr>
          <w:rFonts w:ascii="Times New Roman" w:hAnsi="Times New Roman"/>
          <w:sz w:val="24"/>
          <w:szCs w:val="24"/>
        </w:rPr>
        <w:t>лина реализуется после изучения</w:t>
      </w:r>
      <w:r w:rsidR="000B0721" w:rsidRPr="6D631215">
        <w:rPr>
          <w:rFonts w:ascii="Times New Roman" w:hAnsi="Times New Roman"/>
          <w:sz w:val="24"/>
          <w:szCs w:val="24"/>
        </w:rPr>
        <w:t xml:space="preserve"> социологии</w:t>
      </w:r>
      <w:r w:rsidRPr="6D631215">
        <w:rPr>
          <w:rFonts w:ascii="Times New Roman" w:hAnsi="Times New Roman"/>
          <w:sz w:val="24"/>
          <w:szCs w:val="24"/>
        </w:rPr>
        <w:t xml:space="preserve">, </w:t>
      </w:r>
      <w:r w:rsidR="000B0721" w:rsidRPr="6D631215">
        <w:rPr>
          <w:rFonts w:ascii="Times New Roman" w:hAnsi="Times New Roman"/>
          <w:sz w:val="24"/>
          <w:szCs w:val="24"/>
        </w:rPr>
        <w:t>высшей</w:t>
      </w:r>
      <w:r w:rsidR="004F50B7" w:rsidRPr="6D631215">
        <w:rPr>
          <w:rFonts w:ascii="Times New Roman" w:hAnsi="Times New Roman"/>
          <w:sz w:val="24"/>
          <w:szCs w:val="24"/>
        </w:rPr>
        <w:t xml:space="preserve"> математик</w:t>
      </w:r>
      <w:r w:rsidR="00221E3B" w:rsidRPr="6D631215">
        <w:rPr>
          <w:rFonts w:ascii="Times New Roman" w:hAnsi="Times New Roman"/>
          <w:sz w:val="24"/>
          <w:szCs w:val="24"/>
        </w:rPr>
        <w:t>и. Форма промежуточной аттестации</w:t>
      </w:r>
      <w:r w:rsidR="000958D6" w:rsidRPr="6D631215">
        <w:rPr>
          <w:rFonts w:ascii="Times New Roman" w:hAnsi="Times New Roman"/>
          <w:sz w:val="24"/>
          <w:szCs w:val="24"/>
        </w:rPr>
        <w:t xml:space="preserve"> </w:t>
      </w:r>
      <w:r w:rsidR="00771C91" w:rsidRPr="6D631215">
        <w:rPr>
          <w:rFonts w:ascii="Times New Roman" w:hAnsi="Times New Roman"/>
          <w:sz w:val="24"/>
          <w:szCs w:val="24"/>
        </w:rPr>
        <w:t>-</w:t>
      </w:r>
      <w:r w:rsidR="00221E3B" w:rsidRPr="6D631215">
        <w:rPr>
          <w:rFonts w:ascii="Times New Roman" w:hAnsi="Times New Roman"/>
          <w:sz w:val="24"/>
          <w:szCs w:val="24"/>
        </w:rPr>
        <w:t xml:space="preserve"> экзамен.</w:t>
      </w:r>
    </w:p>
    <w:p w14:paraId="7D34F5C7" w14:textId="77777777" w:rsidR="0091145B" w:rsidRPr="00C139D2" w:rsidRDefault="0091145B" w:rsidP="0091145B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0B4020A7" w14:textId="77777777" w:rsidR="00147D28" w:rsidRPr="00C139D2" w:rsidRDefault="00147D28" w:rsidP="00DE6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21B0E5" w14:textId="77777777" w:rsidR="006A59D6" w:rsidRPr="00243810" w:rsidRDefault="00221E3B" w:rsidP="006A59D6">
      <w:pPr>
        <w:pStyle w:val="a"/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p w14:paraId="1D7B270A" w14:textId="77777777" w:rsidR="00243810" w:rsidRDefault="00243810" w:rsidP="00243810">
      <w:pPr>
        <w:pStyle w:val="a"/>
        <w:numPr>
          <w:ilvl w:val="0"/>
          <w:numId w:val="0"/>
        </w:numPr>
        <w:ind w:left="42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225"/>
        <w:gridCol w:w="868"/>
        <w:gridCol w:w="1019"/>
        <w:gridCol w:w="949"/>
        <w:gridCol w:w="949"/>
        <w:gridCol w:w="646"/>
        <w:gridCol w:w="541"/>
        <w:gridCol w:w="1754"/>
      </w:tblGrid>
      <w:tr w:rsidR="003C5ABA" w14:paraId="1DFD1509" w14:textId="77777777" w:rsidTr="6D631215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F350F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5A59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E3EC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08F5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14:paraId="7D3CA907" w14:textId="77777777" w:rsidTr="6D631215">
        <w:trPr>
          <w:trHeight w:val="80"/>
          <w:tblHeader/>
        </w:trPr>
        <w:tc>
          <w:tcPr>
            <w:tcW w:w="0" w:type="auto"/>
            <w:vMerge/>
            <w:vAlign w:val="center"/>
          </w:tcPr>
          <w:p w14:paraId="4F904CB7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971CD3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15BF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9FA3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0578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</w:tcPr>
          <w:p w14:paraId="2A1F701D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14:paraId="6C7DB2D2" w14:textId="77777777" w:rsidTr="6D631215">
        <w:trPr>
          <w:trHeight w:val="80"/>
          <w:tblHeader/>
        </w:trPr>
        <w:tc>
          <w:tcPr>
            <w:tcW w:w="0" w:type="auto"/>
            <w:vMerge/>
            <w:vAlign w:val="center"/>
          </w:tcPr>
          <w:p w14:paraId="03EFCA41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F96A72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B95CD1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3BE68" w14:textId="77777777" w:rsidR="003C5ABA" w:rsidRDefault="00221E3B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CEDF" w14:textId="77777777" w:rsidR="003C5ABA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E11B" w14:textId="77777777" w:rsidR="003C5ABA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A5BE" w14:textId="77777777" w:rsidR="003C5ABA" w:rsidRDefault="003C5AB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</w:tcPr>
          <w:p w14:paraId="5220BBB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3CB595B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14:paraId="5DA53A1D" w14:textId="77777777" w:rsidTr="6D63121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F6515" w14:textId="77777777" w:rsidR="003C5ABA" w:rsidRDefault="003C5AB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1145B" w14:paraId="61FC82A9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E300" w14:textId="77777777" w:rsidR="0091145B" w:rsidRPr="00C139D2" w:rsidRDefault="0091145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41F225D8" w:rsidR="0091145B" w:rsidRPr="00C139D2" w:rsidRDefault="6FD2F4E2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026F6AE5" w:rsidR="0091145B" w:rsidRDefault="7DEB0BC2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E6CD" w14:textId="77777777" w:rsidR="0091145B" w:rsidRPr="00C139D2" w:rsidRDefault="0091145B" w:rsidP="009114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2DE234BE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9FD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5BB8AECE" w:rsidR="0091145B" w:rsidRPr="00C139D2" w:rsidRDefault="2B66BD4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7224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A433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91145B" w14:paraId="000EBAC5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8152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BEA4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интервью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DA4F4" w14:textId="3C6690DF" w:rsidR="0091145B" w:rsidRPr="00C139D2" w:rsidRDefault="72C5FCAA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7831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91145B" w14:paraId="6A314CBA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516D2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фокус-группы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8D26" w14:textId="659D874D" w:rsidR="0091145B" w:rsidRPr="00C139D2" w:rsidRDefault="332D6A24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77777777" w:rsidR="0091145B" w:rsidRPr="00C139D2" w:rsidRDefault="003A50D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6ADBE5DB" w:rsidR="0091145B" w:rsidRPr="00C139D2" w:rsidRDefault="1337559A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1E8A3009" w:rsidR="0091145B" w:rsidRDefault="00521539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03FB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632979FF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4B02F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наблюдения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2172" w14:textId="3FDE2A95" w:rsidR="0091145B" w:rsidRPr="00C139D2" w:rsidRDefault="6439669B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1C2B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91145B" w14:paraId="248DFCA3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E3DE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BB1C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5038" w14:textId="0F5A3213" w:rsidR="0091145B" w:rsidRPr="00C139D2" w:rsidRDefault="5D8A0E4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266AF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6DBEE20F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8484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47BBB" w14:textId="77777777" w:rsidR="0091145B" w:rsidRPr="00C139D2" w:rsidRDefault="00C87C0B" w:rsidP="003C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4ECA" w14:textId="0D9D9C1B" w:rsidR="0091145B" w:rsidRPr="00C139D2" w:rsidRDefault="12EE18B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8AC" w14:textId="77777777" w:rsidR="0091145B" w:rsidRPr="00C139D2" w:rsidRDefault="004F6F2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E06F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092CA74A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DB19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8FC" w14:textId="116035E1" w:rsidR="0091145B" w:rsidRDefault="1698A628" w:rsidP="00221E3B">
            <w:pPr>
              <w:jc w:val="right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C29E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9483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B8C2" w14:textId="77777777" w:rsidR="0091145B" w:rsidRPr="00C139D2" w:rsidRDefault="00C87C0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13613C25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1EED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16D1" w14:textId="0E8AFEE3" w:rsidR="0091145B" w:rsidRDefault="004F6F2D" w:rsidP="00221E3B">
            <w:pPr>
              <w:jc w:val="right"/>
            </w:pPr>
            <w:r>
              <w:t>1</w:t>
            </w:r>
            <w:r w:rsidR="57316F8B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D972" w14:textId="01B92196" w:rsidR="0091145B" w:rsidRPr="00C139D2" w:rsidRDefault="7BFEA23B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2638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A7AE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8FAD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47AB2CCE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E71A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964A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Опросные методы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EA72" w14:textId="30739FDD" w:rsidR="0091145B" w:rsidRDefault="48DF989F" w:rsidP="6D631215">
            <w:pPr>
              <w:jc w:val="right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3CDB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96037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19D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5FE3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7AE3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59468876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0089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3957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84D1" w14:textId="6C377286" w:rsidR="0091145B" w:rsidRDefault="66F87D40" w:rsidP="6D631215">
            <w:pPr>
              <w:jc w:val="right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812A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9460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E194" w14:textId="1ADF9325" w:rsidR="0091145B" w:rsidRPr="00C139D2" w:rsidRDefault="1B2B875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57B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6DC6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3610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91145B" w14:paraId="6D9EA8E1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F31BC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9643" w14:textId="6883E5B6" w:rsidR="0091145B" w:rsidRDefault="39972403" w:rsidP="6D631215">
            <w:pPr>
              <w:jc w:val="right"/>
            </w:pPr>
            <w:r>
              <w:t>1</w:t>
            </w:r>
            <w:r w:rsidR="641A9253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B594" w14:textId="26F35608" w:rsidR="0091145B" w:rsidRDefault="39972403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8AF4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C4CD" w14:textId="50DEAB2A" w:rsidR="0091145B" w:rsidRPr="00C139D2" w:rsidRDefault="1919CB8B" w:rsidP="6D631215">
            <w:pPr>
              <w:pStyle w:val="Normal0"/>
              <w:spacing w:line="240" w:lineRule="auto"/>
              <w:jc w:val="right"/>
            </w:pPr>
            <w:r w:rsidRPr="6D631215"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BD8F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6567" w14:textId="6621C232" w:rsidR="0091145B" w:rsidRDefault="65240091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D342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771C91" w14:paraId="786A3BFD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2D82" w14:textId="77777777" w:rsidR="00771C91" w:rsidRDefault="00771C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24AA" w14:textId="77777777" w:rsidR="00771C91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958C" w14:textId="77777777" w:rsidR="00771C91" w:rsidRPr="006373C7" w:rsidRDefault="00771C91" w:rsidP="6D6312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33E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6B09" w14:textId="77777777" w:rsidR="00771C91" w:rsidRPr="00C139D2" w:rsidRDefault="00771C91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A365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F136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771C91" w:rsidRPr="00C139D2" w:rsidRDefault="00771C91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37B6A" w:rsidRPr="003A50DB" w14:paraId="2D7AAE43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9465" w14:textId="77777777" w:rsidR="00537B6A" w:rsidRPr="003A50DB" w:rsidRDefault="00537B6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57F28" w14:textId="77777777" w:rsidR="00537B6A" w:rsidRPr="003A50DB" w:rsidRDefault="00537B6A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0D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9A871" w14:textId="21719128" w:rsidR="00537B6A" w:rsidRPr="003A50DB" w:rsidRDefault="2721682F" w:rsidP="6D6312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13518B27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0627A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1</w:t>
            </w:r>
            <w:r w:rsidR="38D1EE4A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4656" w14:textId="77777777" w:rsidR="00537B6A" w:rsidRPr="003A50DB" w:rsidRDefault="003A50D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0DB">
              <w:rPr>
                <w:rFonts w:ascii="Times New Roman" w:hAnsi="Times New Roman"/>
                <w:sz w:val="20"/>
                <w:szCs w:val="20"/>
              </w:rPr>
              <w:t>2</w:t>
            </w:r>
            <w:r w:rsidR="004F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23B1" w14:textId="77777777" w:rsidR="00537B6A" w:rsidRPr="003A50DB" w:rsidRDefault="00537B6A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3B24" w14:textId="77777777" w:rsidR="00537B6A" w:rsidRPr="003A50DB" w:rsidRDefault="004F6F2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534E" w14:textId="77777777" w:rsidR="00537B6A" w:rsidRPr="00D92320" w:rsidRDefault="00D92320" w:rsidP="00D923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EBB2" w14:textId="4C35A52A" w:rsidR="00537B6A" w:rsidRPr="003A50D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5</w:t>
            </w:r>
            <w:r w:rsidR="76B5EDA7" w:rsidRPr="6D631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5376" w14:textId="77777777" w:rsidR="00537B6A" w:rsidRPr="003A50DB" w:rsidRDefault="003A50D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7D9103E6" w14:textId="77777777" w:rsidR="00D92320" w:rsidRPr="00D92320" w:rsidRDefault="00D92320" w:rsidP="00D92320">
      <w:pPr>
        <w:rPr>
          <w:rFonts w:ascii="Times New Roman" w:hAnsi="Times New Roman"/>
          <w:i/>
          <w:sz w:val="24"/>
          <w:szCs w:val="24"/>
        </w:rPr>
      </w:pPr>
      <w:r w:rsidRPr="00D92320">
        <w:rPr>
          <w:rFonts w:ascii="Times New Roman" w:hAnsi="Times New Roman"/>
          <w:i/>
          <w:sz w:val="24"/>
          <w:szCs w:val="24"/>
        </w:rPr>
        <w:t>*КСР -  в общий объем не входит</w:t>
      </w:r>
    </w:p>
    <w:p w14:paraId="4C4CEA3D" w14:textId="77777777" w:rsidR="00D92320" w:rsidRDefault="00D92320" w:rsidP="003C5ABA">
      <w:pPr>
        <w:rPr>
          <w:rFonts w:ascii="Times New Roman" w:hAnsi="Times New Roman"/>
          <w:sz w:val="24"/>
          <w:szCs w:val="24"/>
        </w:rPr>
      </w:pPr>
    </w:p>
    <w:p w14:paraId="661005E1" w14:textId="77777777" w:rsidR="003C5ABA" w:rsidRDefault="003C5ABA" w:rsidP="003C5ABA">
      <w:pPr>
        <w:rPr>
          <w:rFonts w:ascii="Times New Roman" w:hAnsi="Times New Roman"/>
          <w:sz w:val="24"/>
          <w:szCs w:val="24"/>
        </w:rPr>
      </w:pPr>
      <w:r w:rsidRPr="003A50DB">
        <w:rPr>
          <w:rFonts w:ascii="Times New Roman" w:hAnsi="Times New Roman"/>
          <w:sz w:val="24"/>
          <w:szCs w:val="24"/>
        </w:rPr>
        <w:t>УО* – устный опрос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3DFB21" w14:textId="77777777" w:rsidR="003C5ABA" w:rsidRDefault="0091145B" w:rsidP="003C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="003C5ABA">
        <w:rPr>
          <w:rFonts w:ascii="Times New Roman" w:hAnsi="Times New Roman"/>
          <w:sz w:val="24"/>
          <w:szCs w:val="24"/>
        </w:rPr>
        <w:t>** –</w:t>
      </w:r>
      <w:r>
        <w:rPr>
          <w:rFonts w:ascii="Times New Roman" w:hAnsi="Times New Roman"/>
          <w:sz w:val="24"/>
          <w:szCs w:val="24"/>
        </w:rPr>
        <w:t>контрольная работа</w:t>
      </w:r>
    </w:p>
    <w:p w14:paraId="6CC4F349" w14:textId="77777777" w:rsidR="0091145B" w:rsidRDefault="0091145B" w:rsidP="003C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</w:t>
      </w:r>
      <w:r w:rsidR="003C5ABA">
        <w:rPr>
          <w:rFonts w:ascii="Times New Roman" w:hAnsi="Times New Roman"/>
          <w:sz w:val="24"/>
          <w:szCs w:val="24"/>
        </w:rPr>
        <w:t xml:space="preserve">*** – </w:t>
      </w:r>
      <w:r>
        <w:rPr>
          <w:rFonts w:ascii="Times New Roman" w:hAnsi="Times New Roman"/>
          <w:sz w:val="24"/>
          <w:szCs w:val="24"/>
        </w:rPr>
        <w:t>домашнее задание</w:t>
      </w:r>
    </w:p>
    <w:p w14:paraId="2656AD2F" w14:textId="77777777" w:rsidR="00E63670" w:rsidRPr="007B28B8" w:rsidRDefault="00E63670" w:rsidP="00E6367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видеоматериалов.</w:t>
      </w:r>
    </w:p>
    <w:p w14:paraId="50895670" w14:textId="77777777" w:rsidR="003C5ABA" w:rsidRDefault="003C5ABA" w:rsidP="003C5ABA">
      <w:pPr>
        <w:pStyle w:val="a"/>
        <w:numPr>
          <w:ilvl w:val="0"/>
          <w:numId w:val="0"/>
        </w:numPr>
        <w:ind w:left="426"/>
        <w:rPr>
          <w:b/>
        </w:rPr>
      </w:pPr>
    </w:p>
    <w:p w14:paraId="38C1F859" w14:textId="77777777" w:rsidR="00A850BC" w:rsidRDefault="00A850BC" w:rsidP="0091145B">
      <w:pPr>
        <w:pStyle w:val="a"/>
        <w:numPr>
          <w:ilvl w:val="0"/>
          <w:numId w:val="0"/>
        </w:numPr>
        <w:ind w:left="502" w:hanging="360"/>
      </w:pPr>
    </w:p>
    <w:p w14:paraId="74B14C4C" w14:textId="77777777" w:rsidR="003C5ABA" w:rsidRDefault="00173C14" w:rsidP="00E63670">
      <w:pPr>
        <w:pStyle w:val="a"/>
        <w:numPr>
          <w:ilvl w:val="0"/>
          <w:numId w:val="0"/>
        </w:numPr>
        <w:spacing w:line="240" w:lineRule="auto"/>
        <w:ind w:left="426"/>
      </w:pPr>
      <w:r w:rsidRPr="00C139D2">
        <w:rPr>
          <w:b/>
        </w:rPr>
        <w:t>Содержание дисци</w:t>
      </w:r>
      <w:r w:rsidR="004562AC" w:rsidRPr="00C139D2">
        <w:rPr>
          <w:b/>
        </w:rPr>
        <w:t>плины</w:t>
      </w:r>
      <w:r w:rsidR="00E63670">
        <w:rPr>
          <w:b/>
        </w:rPr>
        <w:t>:</w:t>
      </w:r>
    </w:p>
    <w:p w14:paraId="0C8FE7CE" w14:textId="77777777" w:rsidR="003C5ABA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A80D7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1. Введение: дизайн и процесс исследования. </w:t>
      </w:r>
    </w:p>
    <w:p w14:paraId="41004F19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E4C791D" w14:textId="77777777" w:rsidR="005A69C4" w:rsidRPr="002E74BF" w:rsidRDefault="004D2557" w:rsidP="002E7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Исследовательский вопрос / проблема исследования. Теория.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Фальсифицируемость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теорий. Количественный и качественный язык описания. Переменные.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Операционализация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измерения и типы переменных. Единицы наблюдения. Гипотезы. Формирование выборки. Тестирование гипотез. Интерпретация. Базы данных в социальных науках. Теория вероятности и ее применение в социальных науках. Связь переменных. Оценка. Методы сбора и анализа данных. </w:t>
      </w:r>
    </w:p>
    <w:p w14:paraId="67C0C651" w14:textId="77777777" w:rsidR="004D2557" w:rsidRPr="00C139D2" w:rsidRDefault="004D2557" w:rsidP="004D2557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ru-RU"/>
        </w:rPr>
      </w:pPr>
    </w:p>
    <w:p w14:paraId="6AB5A6CB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2.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 xml:space="preserve"> Методы исследования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 xml:space="preserve"> Качественная и количественная методология</w:t>
      </w:r>
    </w:p>
    <w:p w14:paraId="308D56CC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50F5B4" w14:textId="77777777" w:rsidR="004D2557" w:rsidRDefault="002E74BF" w:rsidP="008B5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методы исследования в социальных науках. Основные характеристики количественных и качественных методов исследования. </w:t>
      </w:r>
      <w:r w:rsidR="008B5F7A">
        <w:rPr>
          <w:rFonts w:ascii="Times New Roman" w:hAnsi="Times New Roman"/>
          <w:sz w:val="24"/>
          <w:szCs w:val="24"/>
          <w:lang w:eastAsia="ru-RU"/>
        </w:rPr>
        <w:t>Ограничения количественной и качественной методологии. Качественная методология. История возникновения. Примеры известных качественных исследований. Стратегии качественного исследования. Кейс-</w:t>
      </w:r>
      <w:proofErr w:type="spellStart"/>
      <w:r w:rsidR="008B5F7A">
        <w:rPr>
          <w:rFonts w:ascii="Times New Roman" w:hAnsi="Times New Roman"/>
          <w:sz w:val="24"/>
          <w:szCs w:val="24"/>
          <w:lang w:eastAsia="ru-RU"/>
        </w:rPr>
        <w:t>стади</w:t>
      </w:r>
      <w:proofErr w:type="spellEnd"/>
      <w:r w:rsidR="008B5F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713AA">
        <w:rPr>
          <w:rFonts w:ascii="Times New Roman" w:hAnsi="Times New Roman"/>
          <w:sz w:val="24"/>
          <w:szCs w:val="24"/>
          <w:lang w:eastAsia="ru-RU"/>
        </w:rPr>
        <w:t xml:space="preserve">Этнографическое исследование. </w:t>
      </w:r>
    </w:p>
    <w:p w14:paraId="797E50C6" w14:textId="77777777" w:rsidR="002E74BF" w:rsidRPr="00C139D2" w:rsidRDefault="002E74BF" w:rsidP="008B5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9929B4" w14:textId="77777777" w:rsidR="004D2557" w:rsidRPr="00C139D2" w:rsidRDefault="004D2557" w:rsidP="004D255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>Метод интервью</w:t>
      </w:r>
    </w:p>
    <w:p w14:paraId="2A5EC1F5" w14:textId="77777777" w:rsidR="005D2B51" w:rsidRPr="00C139D2" w:rsidRDefault="005D2B51" w:rsidP="005D2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интервью. Отбор информантов (выборка). Структура интервью. Виды интервью. Блоки вопросов. Биографическое интервью. Фокусированное интервью. Выборка. Анализ интервью. Осевое кодирование. Программное обеспечение для анализа интервью на примере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NVivo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04FA47" w14:textId="77777777" w:rsidR="004D2557" w:rsidRPr="00C139D2" w:rsidRDefault="004D2557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FBFA8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Метод фокус-группы</w:t>
      </w:r>
    </w:p>
    <w:p w14:paraId="568C698B" w14:textId="77777777" w:rsidR="008B5F7A" w:rsidRPr="00C139D2" w:rsidRDefault="008B5F7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4AA680" w14:textId="77777777" w:rsidR="004D2557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F7A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к данному методу. Цели проведения фокус-группы. Критерии к набору участников. Основные принципы проведения. Приемы, используемые в ходе проведения фокус-группы. Примеры исследований, проведенных данным методом. Ограничения метода. </w:t>
      </w:r>
    </w:p>
    <w:p w14:paraId="1A939487" w14:textId="77777777" w:rsidR="008B5F7A" w:rsidRPr="008B5F7A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4B175" w14:textId="77777777" w:rsidR="004D2557" w:rsidRDefault="004D2557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Тема 5.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наблюдения</w:t>
      </w:r>
    </w:p>
    <w:p w14:paraId="6AA258D8" w14:textId="77777777" w:rsidR="008B5F7A" w:rsidRPr="00C139D2" w:rsidRDefault="008B5F7A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E8AE0" w14:textId="77777777" w:rsidR="00D80648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условия проведения наблюдения. </w:t>
      </w:r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исследования методом наблюдения. Основные отличия исследовательского наблюдения от простого наблюдателя.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наблюдения. Роль исследователя при проведении наблюдения. </w:t>
      </w:r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в поле. </w:t>
      </w:r>
      <w:proofErr w:type="gramStart"/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>Техники  обострения</w:t>
      </w:r>
      <w:proofErr w:type="gramEnd"/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наблюдательности. Фиксация результатов наблюдения. Типы полевых заметок. Анализ данных. Развитие категорий. </w:t>
      </w:r>
    </w:p>
    <w:p w14:paraId="6FFBD3EC" w14:textId="77777777" w:rsidR="008B5F7A" w:rsidRPr="008B5F7A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7C9BF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Визуальные методы исследования</w:t>
      </w:r>
    </w:p>
    <w:p w14:paraId="30DCCCAD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A9FE92" w14:textId="77777777" w:rsidR="004D2557" w:rsidRDefault="00D713AA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и развития визуальных методов.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использования визуальных материалов в исследовании.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Матрица визуального наблюдения.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визуальных материалов.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рекламных изображений.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Позитивистский и </w:t>
      </w:r>
      <w:proofErr w:type="spellStart"/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>интерпретаторский</w:t>
      </w:r>
      <w:proofErr w:type="spellEnd"/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подходы. Ограничения метода. Презентация визуальных материалов.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визуальных исследований. </w:t>
      </w:r>
    </w:p>
    <w:p w14:paraId="36AF6883" w14:textId="77777777" w:rsidR="00D713AA" w:rsidRPr="00C139D2" w:rsidRDefault="00D713AA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217F6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</w:t>
      </w:r>
      <w:proofErr w:type="spellStart"/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контенет</w:t>
      </w:r>
      <w:proofErr w:type="spellEnd"/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-анализа</w:t>
      </w:r>
    </w:p>
    <w:p w14:paraId="54C529ED" w14:textId="77777777" w:rsidR="00D80648" w:rsidRDefault="00D80648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DCB19" w14:textId="77777777" w:rsidR="003D398A" w:rsidRPr="003D398A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применения метода. История развития метода. Основные направления применения контент-анализа. Основные требования к работе с документами. Количественный и качественный контент-анализ. Постановка целей и гипотез. Выборка при контент-анализе. Определение категорий для анализа. Создание размерности категорий. Выявление единиц анализа. Примеры исследований. </w:t>
      </w:r>
    </w:p>
    <w:p w14:paraId="1C0157D6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CC1C0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Дискурс-анализ</w:t>
      </w:r>
    </w:p>
    <w:p w14:paraId="3691E7B2" w14:textId="77777777" w:rsidR="00D80648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8FA0EF" w14:textId="77777777" w:rsidR="004D2557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дискурс-анализа. Теория дискурса Э. Лакло. Критический дискурс-анализ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Фэркло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принципы дискурс-анализа. Приемы для идентификации доминирующего дискурса. Стратегии легитимации суждений. Анализ политических текстов методом дискурс-анализа. </w:t>
      </w:r>
    </w:p>
    <w:p w14:paraId="526770CE" w14:textId="77777777" w:rsidR="003D398A" w:rsidRPr="003D398A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D9DF7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  9</w:t>
      </w:r>
      <w:proofErr w:type="gramEnd"/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количественных методов</w:t>
      </w:r>
    </w:p>
    <w:p w14:paraId="7CBEED82" w14:textId="77777777" w:rsidR="00D80648" w:rsidRPr="00C139D2" w:rsidRDefault="00D80648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6080B" w14:textId="77777777" w:rsidR="004D2557" w:rsidRPr="00C139D2" w:rsidRDefault="00EC57E2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 количественного исследования. Выборка в количественном исследовании. Уровни измерения. Номинальное, порядковое, интервальное измерение. Критерии надежности. Ошибки измерения. Переменные. Кодирование. Измерение средней тенденции. Мода и медиана. Анализ зависимости между переменными. Таблицы сопряженности. Коэффициент связи. Проверка статистической значимости. </w:t>
      </w:r>
    </w:p>
    <w:p w14:paraId="6E36661F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EC3AA" w14:textId="77777777" w:rsidR="004D2557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10</w:t>
      </w:r>
      <w:r w:rsidR="004D255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. Опросные методы.</w:t>
      </w:r>
    </w:p>
    <w:p w14:paraId="38645DC7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F119A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вопросы 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vs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анкетные вопросы. Структура анкеты. Блоки вопросов. Закрытые, полузакрытые и открытые вопросы. Списки, карточки и рисунки. Вопросы-ловушки. Внешние контрольные данные. Внутренние методы контроля в анкете. Технические формы. Сигналы для интервьюера. </w:t>
      </w:r>
    </w:p>
    <w:p w14:paraId="135E58C4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2EBF9A1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DDD58" w14:textId="77777777" w:rsidR="004D2557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11</w:t>
      </w:r>
      <w:r w:rsidR="004D255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. Шкалы измерений, формы и формулировки вопросов в опросах.</w:t>
      </w:r>
    </w:p>
    <w:p w14:paraId="0C6C2CD5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7B3BAB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Шкалирование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проблемы в построении шкал.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Лайкерта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Гуттмана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Терстоуна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Метод семантического дифференциала. Поведенческие вопросы. Вопросы о знаниях. Измерение установок. Демографические вопросы. Нейтральные вопросы и вопросы, способные вызвать опасения респондента.</w:t>
      </w:r>
    </w:p>
    <w:p w14:paraId="412C8DEF" w14:textId="77777777" w:rsidR="004D2557" w:rsidRDefault="004D2557" w:rsidP="004D2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шкала, шкальная оценка.</w:t>
      </w:r>
    </w:p>
    <w:p w14:paraId="709E88E4" w14:textId="77777777" w:rsidR="00D80648" w:rsidRDefault="00D80648" w:rsidP="004D2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85892" w14:textId="77777777" w:rsidR="00D80648" w:rsidRPr="00C139D2" w:rsidRDefault="00D80648" w:rsidP="008B5F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12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</w:t>
      </w:r>
      <w:r w:rsidR="008B5F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эксперимента</w:t>
      </w:r>
    </w:p>
    <w:p w14:paraId="508C98E9" w14:textId="77777777" w:rsidR="009D32F5" w:rsidRDefault="009D32F5" w:rsidP="004D2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133246" w14:textId="77777777" w:rsidR="00FC5B75" w:rsidRDefault="00FC5B75" w:rsidP="00FC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Цели и виды эксперимента. Основные этапы проведения эксперимента. Выдвижение гипотез. Контрольная и экспериментальная группы. Принципы распределения в группы. Пример экспериментальной проверки гипотезы.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Квазиэкспериментальные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 программы.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 эксперимента. Нарушения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валидности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. Наиболее известные эксперименты. Эксперимент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Милгрэма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. Тюремный эксперимент в Стэнфорде. </w:t>
      </w:r>
    </w:p>
    <w:p w14:paraId="779F8E76" w14:textId="77777777" w:rsidR="00FC5B75" w:rsidRPr="00FC5B75" w:rsidRDefault="00FC5B75" w:rsidP="00FC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2250AF" w14:textId="77777777" w:rsidR="004D2557" w:rsidRPr="00C139D2" w:rsidRDefault="00D80648" w:rsidP="004D2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Представление результатов исследования</w:t>
      </w:r>
    </w:p>
    <w:p w14:paraId="7818863E" w14:textId="77777777" w:rsidR="004D2557" w:rsidRDefault="004D2557" w:rsidP="0052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4BE4E" w14:textId="77777777" w:rsidR="005237A5" w:rsidRPr="00C139D2" w:rsidRDefault="004A6453" w:rsidP="0052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формы представления результатов исследования. Конференции и круглые столы. Правила устной презентации. Публикации в научных журналах. Выбор журнала для публикации. Базы данных журналов. Индексы цитирования. Основные этапы публикации в журнале. Принципы академического письма. Структурирование текста. Оформление текста. </w:t>
      </w:r>
    </w:p>
    <w:p w14:paraId="44F69B9A" w14:textId="77777777" w:rsidR="00F40F18" w:rsidRPr="00C139D2" w:rsidRDefault="00F40F18" w:rsidP="00236681">
      <w:pPr>
        <w:jc w:val="both"/>
        <w:rPr>
          <w:sz w:val="24"/>
          <w:szCs w:val="24"/>
        </w:rPr>
      </w:pPr>
    </w:p>
    <w:p w14:paraId="0ACCAE56" w14:textId="77777777" w:rsidR="00173C14" w:rsidRDefault="00E63670" w:rsidP="00721035">
      <w:pPr>
        <w:pStyle w:val="a"/>
        <w:spacing w:line="276" w:lineRule="auto"/>
        <w:ind w:left="426" w:hanging="426"/>
        <w:rPr>
          <w:b/>
        </w:rPr>
      </w:pPr>
      <w:r w:rsidRPr="00E6367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E63670">
        <w:rPr>
          <w:b/>
        </w:rPr>
        <w:t>.</w:t>
      </w:r>
    </w:p>
    <w:p w14:paraId="5F07D11E" w14:textId="77777777" w:rsidR="00221E3B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7DC278E" w14:textId="77777777" w:rsidR="00221E3B" w:rsidRDefault="00221E3B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proofErr w:type="gramStart"/>
      <w:r>
        <w:rPr>
          <w:b/>
        </w:rPr>
        <w:t>Формы и методы текущего контроля успеваемости</w:t>
      </w:r>
      <w:proofErr w:type="gramEnd"/>
      <w:r>
        <w:rPr>
          <w:b/>
        </w:rPr>
        <w:t xml:space="preserve"> обучающихся и промежуточной аттестации</w:t>
      </w:r>
      <w:r w:rsidR="008A7677">
        <w:rPr>
          <w:b/>
        </w:rPr>
        <w:t>:</w:t>
      </w:r>
    </w:p>
    <w:p w14:paraId="20CA8096" w14:textId="77777777" w:rsidR="008A7677" w:rsidRDefault="008A7677" w:rsidP="008A7677">
      <w:pPr>
        <w:pStyle w:val="a"/>
        <w:numPr>
          <w:ilvl w:val="0"/>
          <w:numId w:val="0"/>
        </w:numPr>
        <w:spacing w:line="276" w:lineRule="auto"/>
        <w:ind w:left="1080"/>
      </w:pPr>
      <w:r>
        <w:t xml:space="preserve">Устный опрос, домашнее задание, </w:t>
      </w:r>
      <w:r w:rsidR="000E2254">
        <w:t>контрольная работа</w:t>
      </w:r>
      <w:r>
        <w:t>.</w:t>
      </w:r>
    </w:p>
    <w:p w14:paraId="41508A3C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43D6B1D6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17DBC151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6F8BD81B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2613E9C1" w14:textId="77777777" w:rsidR="0000627A" w:rsidRPr="00AC2D10" w:rsidRDefault="0000627A" w:rsidP="00891EF3">
      <w:pPr>
        <w:pStyle w:val="a4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1E6EC9E7" w14:textId="77777777" w:rsidR="008A7677" w:rsidRPr="0000627A" w:rsidRDefault="008A7677" w:rsidP="00891EF3">
      <w:pPr>
        <w:pStyle w:val="a"/>
        <w:numPr>
          <w:ilvl w:val="2"/>
          <w:numId w:val="5"/>
        </w:numPr>
        <w:spacing w:line="276" w:lineRule="auto"/>
      </w:pPr>
      <w:r w:rsidRPr="0000627A">
        <w:t xml:space="preserve">В ходе реализации дисциплины методология и методика </w:t>
      </w:r>
      <w:r w:rsidR="007D2371" w:rsidRPr="0000627A">
        <w:t>социальных</w:t>
      </w:r>
      <w:r w:rsidRPr="0000627A">
        <w:t xml:space="preserve"> исследований используются следующие методы текущего контроля успеваемости обучающихся:</w:t>
      </w:r>
    </w:p>
    <w:p w14:paraId="39494CDF" w14:textId="77777777" w:rsidR="000E2254" w:rsidRDefault="008A7677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лекцио</w:t>
      </w:r>
      <w:r w:rsidR="000E2254">
        <w:t>нного типа: контрольная работа.</w:t>
      </w:r>
    </w:p>
    <w:p w14:paraId="2AA05208" w14:textId="77777777" w:rsidR="007D237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проведении занятий семинарского типа: </w:t>
      </w:r>
      <w:r w:rsidR="00771C91">
        <w:t>доклад с презентацией</w:t>
      </w:r>
      <w:r>
        <w:t>, устный опрос</w:t>
      </w:r>
    </w:p>
    <w:p w14:paraId="1E519D3F" w14:textId="77777777" w:rsidR="007D237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</w:t>
      </w:r>
      <w:proofErr w:type="gramStart"/>
      <w:r>
        <w:t>результатов  самостоятельной</w:t>
      </w:r>
      <w:proofErr w:type="gramEnd"/>
      <w:r>
        <w:t xml:space="preserve"> работы студентов: контрольная работа.</w:t>
      </w:r>
    </w:p>
    <w:p w14:paraId="70E9D9C6" w14:textId="575556FF" w:rsidR="00D65844" w:rsidRDefault="007D2371" w:rsidP="00D65844">
      <w:pPr>
        <w:pStyle w:val="a"/>
        <w:numPr>
          <w:ilvl w:val="2"/>
          <w:numId w:val="5"/>
        </w:numPr>
        <w:spacing w:line="276" w:lineRule="auto"/>
      </w:pPr>
      <w:r>
        <w:lastRenderedPageBreak/>
        <w:t xml:space="preserve">Экзамен проводится в письменной форме в виде ответов на </w:t>
      </w:r>
      <w:r w:rsidR="00121EA2">
        <w:t>вопросы билетов</w:t>
      </w:r>
      <w:r>
        <w:t>.</w:t>
      </w:r>
      <w:r w:rsidR="007172C4" w:rsidRPr="007172C4">
        <w:t xml:space="preserve"> При проведении </w:t>
      </w:r>
      <w:r w:rsidR="007172C4">
        <w:t>экзамена</w:t>
      </w:r>
      <w:r w:rsidR="007172C4" w:rsidRPr="007172C4">
        <w:t xml:space="preserve"> возможно использование дистанционных образовательных технологий (далее - ДОТ).</w:t>
      </w:r>
      <w:r w:rsidR="00D65844" w:rsidRPr="00D65844">
        <w:t xml:space="preserve"> </w:t>
      </w:r>
      <w:r w:rsidR="00D65844">
        <w:t>При реализации промежуточной аттестации в ЭО/ДОТ могут быть использованы следующие формы:</w:t>
      </w:r>
    </w:p>
    <w:p w14:paraId="565465A2" w14:textId="77777777" w:rsidR="00D65844" w:rsidRDefault="00D65844" w:rsidP="00D65844">
      <w:pPr>
        <w:pStyle w:val="a"/>
        <w:numPr>
          <w:ilvl w:val="0"/>
          <w:numId w:val="0"/>
        </w:numPr>
        <w:spacing w:line="276" w:lineRule="auto"/>
        <w:ind w:left="1430"/>
      </w:pPr>
      <w:r>
        <w:t>1.Устно в ДОТ - в форме устного ответа на теоретические вопросы и решения задачи (кейса).</w:t>
      </w:r>
    </w:p>
    <w:p w14:paraId="7ECBD67C" w14:textId="77777777" w:rsidR="00D65844" w:rsidRDefault="00D65844" w:rsidP="00D65844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656241D8" w14:textId="6CF03CB2" w:rsidR="007D2371" w:rsidRDefault="00D65844" w:rsidP="00D65844">
      <w:pPr>
        <w:pStyle w:val="a"/>
        <w:numPr>
          <w:ilvl w:val="0"/>
          <w:numId w:val="0"/>
        </w:numPr>
        <w:spacing w:line="276" w:lineRule="auto"/>
        <w:ind w:left="1430"/>
      </w:pPr>
      <w:bookmarkStart w:id="0" w:name="_GoBack"/>
      <w:bookmarkEnd w:id="0"/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1037B8A3" w14:textId="77777777" w:rsidR="00DB77A9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3C55E9" w:rsidRDefault="001864A3" w:rsidP="0000627A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1.</w:t>
      </w:r>
    </w:p>
    <w:p w14:paraId="6F06C270" w14:textId="77777777" w:rsidR="003C55E9" w:rsidRPr="000C1B1F" w:rsidRDefault="003C55E9" w:rsidP="00891EF3">
      <w:pPr>
        <w:pStyle w:val="a"/>
        <w:numPr>
          <w:ilvl w:val="1"/>
          <w:numId w:val="13"/>
        </w:numPr>
        <w:spacing w:line="276" w:lineRule="auto"/>
      </w:pPr>
      <w:r w:rsidRPr="000C1B1F">
        <w:t>Примеры контрольных вопросов по теме 1</w:t>
      </w:r>
    </w:p>
    <w:p w14:paraId="1C03FA9B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Назовите примеры известных из научной литературы исследовательских вопросов.</w:t>
      </w:r>
    </w:p>
    <w:p w14:paraId="63F9DA25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Поясните, что такое переменная.</w:t>
      </w:r>
    </w:p>
    <w:p w14:paraId="692AB7F1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Поясните, что такое гипотеза, и назовите примеры известных из научной литературы гипотез.</w:t>
      </w:r>
    </w:p>
    <w:p w14:paraId="1F3966D6" w14:textId="77777777" w:rsidR="00EA1D93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примеры постановки альтернативных конкурирующих гипотез.</w:t>
      </w:r>
    </w:p>
    <w:p w14:paraId="0840055E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>Дать определение генеральной</w:t>
      </w:r>
      <w:r w:rsidR="00C13894" w:rsidRPr="000C1B1F">
        <w:t xml:space="preserve"> совокупност</w:t>
      </w:r>
      <w:r>
        <w:t xml:space="preserve">и </w:t>
      </w:r>
      <w:r w:rsidR="00C13894" w:rsidRPr="000C1B1F">
        <w:t>и репрезентативная выборка?</w:t>
      </w:r>
    </w:p>
    <w:p w14:paraId="22619EF1" w14:textId="77777777" w:rsidR="00C13894" w:rsidRPr="00C13894" w:rsidRDefault="00C13894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0C1B1F">
        <w:t>Назовите подходы, существующие к определению выборки.</w:t>
      </w:r>
    </w:p>
    <w:p w14:paraId="03F4C047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 xml:space="preserve">Дать определение </w:t>
      </w:r>
      <w:r w:rsidR="00C13894" w:rsidRPr="000C1B1F">
        <w:t>метод</w:t>
      </w:r>
      <w:r>
        <w:t>у</w:t>
      </w:r>
      <w:r w:rsidR="00C13894" w:rsidRPr="000C1B1F">
        <w:t xml:space="preserve"> рандомизации?</w:t>
      </w:r>
    </w:p>
    <w:p w14:paraId="713829FB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 xml:space="preserve">Дать определение </w:t>
      </w:r>
      <w:proofErr w:type="spellStart"/>
      <w:r w:rsidR="00C13894" w:rsidRPr="000C1B1F">
        <w:t>валидность</w:t>
      </w:r>
      <w:proofErr w:type="spellEnd"/>
      <w:r w:rsidR="00C13894" w:rsidRPr="000C1B1F">
        <w:t xml:space="preserve"> данных? Какие критерии </w:t>
      </w:r>
      <w:proofErr w:type="spellStart"/>
      <w:r w:rsidR="00C13894" w:rsidRPr="000C1B1F">
        <w:t>валидности</w:t>
      </w:r>
      <w:proofErr w:type="spellEnd"/>
      <w:r w:rsidR="00C13894" w:rsidRPr="000C1B1F">
        <w:t xml:space="preserve"> существуют?</w:t>
      </w:r>
    </w:p>
    <w:p w14:paraId="69EC09B2" w14:textId="77777777" w:rsidR="00EA1D93" w:rsidRPr="00C13894" w:rsidRDefault="00EA1D93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0C1B1F">
        <w:t xml:space="preserve">Приведите примеры </w:t>
      </w:r>
      <w:proofErr w:type="spellStart"/>
      <w:r w:rsidRPr="000C1B1F">
        <w:t>операционализации</w:t>
      </w:r>
      <w:proofErr w:type="spellEnd"/>
      <w:r w:rsidRPr="000C1B1F">
        <w:t xml:space="preserve"> теоретических понятий: академическая успеваемость, гендерное равенство, свобода слова, демократия.</w:t>
      </w:r>
    </w:p>
    <w:p w14:paraId="687C6DE0" w14:textId="77777777" w:rsidR="003C55E9" w:rsidRPr="000C1B1F" w:rsidRDefault="003C55E9" w:rsidP="003C55E9">
      <w:pPr>
        <w:pStyle w:val="a"/>
        <w:numPr>
          <w:ilvl w:val="0"/>
          <w:numId w:val="0"/>
        </w:numPr>
        <w:spacing w:line="276" w:lineRule="auto"/>
        <w:ind w:left="2294"/>
      </w:pPr>
    </w:p>
    <w:p w14:paraId="2551941E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</w:t>
      </w:r>
      <w:r w:rsidR="000C1B1F">
        <w:rPr>
          <w:b/>
        </w:rPr>
        <w:t>е оценочные материалы по теме 2</w:t>
      </w:r>
    </w:p>
    <w:p w14:paraId="7CAA490F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Расскажите о преимуществах и ограничениях количественной методологии.</w:t>
      </w:r>
    </w:p>
    <w:p w14:paraId="0B419761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Расскажите о преимуществах и ограничениях качественной методологии. </w:t>
      </w:r>
    </w:p>
    <w:p w14:paraId="10699203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Назовите стратегии качественного исследования. </w:t>
      </w:r>
    </w:p>
    <w:p w14:paraId="0174719D" w14:textId="77777777" w:rsidR="000E2254" w:rsidRPr="000C1B1F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основные характеристики кейс-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стади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B2F9378" w14:textId="77777777" w:rsidR="00646837" w:rsidRPr="000C1B1F" w:rsidRDefault="00646837" w:rsidP="00646837">
      <w:pPr>
        <w:spacing w:after="0" w:line="240" w:lineRule="auto"/>
        <w:ind w:left="22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948A0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3.</w:t>
      </w:r>
    </w:p>
    <w:p w14:paraId="491D8C20" w14:textId="77777777" w:rsidR="00646837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>Назовите типы интервью.</w:t>
      </w:r>
    </w:p>
    <w:p w14:paraId="3C5E7FBD" w14:textId="77777777" w:rsidR="00DC3DE8" w:rsidRDefault="00C709C7" w:rsidP="00891EF3">
      <w:pPr>
        <w:pStyle w:val="a"/>
        <w:numPr>
          <w:ilvl w:val="1"/>
          <w:numId w:val="15"/>
        </w:numPr>
        <w:spacing w:line="276" w:lineRule="auto"/>
      </w:pPr>
      <w:r>
        <w:t>Назовите осн</w:t>
      </w:r>
      <w:r w:rsidR="00DC3DE8">
        <w:t>о</w:t>
      </w:r>
      <w:r>
        <w:t>в</w:t>
      </w:r>
      <w:r w:rsidR="00DC3DE8">
        <w:t>ные этапы анализа интервью.</w:t>
      </w:r>
    </w:p>
    <w:p w14:paraId="02276C74" w14:textId="77777777" w:rsidR="00DC3DE8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 xml:space="preserve">Составьте путеводитель для интервью по заданной тематике. </w:t>
      </w:r>
    </w:p>
    <w:p w14:paraId="7179E7C3" w14:textId="77777777" w:rsidR="00F1020E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>Проанализируйте фрагмент интервью методом осевого кодирования.</w:t>
      </w:r>
    </w:p>
    <w:p w14:paraId="74A2C4ED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Какие данные можно получить методом интервью?</w:t>
      </w:r>
    </w:p>
    <w:p w14:paraId="1962F1DB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Какие типы кодирования качественных данных Вы знаете?</w:t>
      </w:r>
    </w:p>
    <w:p w14:paraId="0CD2B3E6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Что такое «метод плотного описания»?</w:t>
      </w:r>
    </w:p>
    <w:p w14:paraId="58E6DD4E" w14:textId="77777777" w:rsidR="00DC3DE8" w:rsidRPr="000C1B1F" w:rsidRDefault="00DC3DE8" w:rsidP="00DC3DE8">
      <w:pPr>
        <w:pStyle w:val="a"/>
        <w:numPr>
          <w:ilvl w:val="0"/>
          <w:numId w:val="0"/>
        </w:numPr>
        <w:spacing w:line="276" w:lineRule="auto"/>
        <w:ind w:left="2594"/>
      </w:pPr>
    </w:p>
    <w:p w14:paraId="273FCBC8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</w:pPr>
      <w:r w:rsidRPr="000C1B1F">
        <w:rPr>
          <w:b/>
        </w:rPr>
        <w:t>Типовые оценочные материалы по теме 4</w:t>
      </w:r>
    </w:p>
    <w:p w14:paraId="3871104A" w14:textId="77777777" w:rsidR="00C709C7" w:rsidRDefault="00C709C7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этапы проведения фокус-группы.</w:t>
      </w:r>
    </w:p>
    <w:p w14:paraId="3B2E7CC7" w14:textId="77777777" w:rsidR="00C709C7" w:rsidRDefault="00C709C7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Составьте путеводитель для проведения фокус-группы по заданной тематике.</w:t>
      </w:r>
    </w:p>
    <w:p w14:paraId="600610DE" w14:textId="77777777" w:rsidR="00C709C7" w:rsidRDefault="00457706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</w:t>
      </w:r>
      <w:r w:rsidR="00C709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C709C7">
        <w:rPr>
          <w:rFonts w:ascii="Times New Roman" w:hAnsi="Times New Roman"/>
          <w:sz w:val="24"/>
          <w:szCs w:val="24"/>
        </w:rPr>
        <w:t>ы можно использовать в ходе проведения фокус-группы для увеличения ее эффективности?</w:t>
      </w:r>
    </w:p>
    <w:p w14:paraId="7D3BEE8F" w14:textId="77777777" w:rsidR="00C709C7" w:rsidRPr="00C709C7" w:rsidRDefault="00C709C7" w:rsidP="00C709C7">
      <w:pPr>
        <w:spacing w:after="0" w:line="276" w:lineRule="auto"/>
        <w:ind w:left="2294"/>
        <w:rPr>
          <w:rFonts w:ascii="Times New Roman" w:hAnsi="Times New Roman"/>
          <w:sz w:val="24"/>
          <w:szCs w:val="24"/>
        </w:rPr>
      </w:pPr>
    </w:p>
    <w:p w14:paraId="72173423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 xml:space="preserve"> Типовые оценочные материалы по теме 5.</w:t>
      </w:r>
    </w:p>
    <w:p w14:paraId="5A224F19" w14:textId="77777777" w:rsidR="003C55E9" w:rsidRDefault="00CA0B3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1)</w:t>
      </w:r>
      <w:r w:rsidR="00457706">
        <w:t xml:space="preserve"> Назовите виды наблюдения.</w:t>
      </w:r>
    </w:p>
    <w:p w14:paraId="53A80831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2) Приведите примеры исследований, выполненных методом наблюдения.</w:t>
      </w:r>
    </w:p>
    <w:p w14:paraId="0CE96D2D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3) Назовите ограничения этого метода.</w:t>
      </w:r>
    </w:p>
    <w:p w14:paraId="1FBEE203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4) Составьте матрицу для визуального наблюдения по заданной проблематике.</w:t>
      </w:r>
    </w:p>
    <w:p w14:paraId="14522C5B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5) Проведите наблюдение по заданной тематике.</w:t>
      </w:r>
    </w:p>
    <w:p w14:paraId="3B88899E" w14:textId="77777777" w:rsidR="00457706" w:rsidRPr="000C1B1F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</w:p>
    <w:p w14:paraId="02F09517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6.</w:t>
      </w:r>
    </w:p>
    <w:p w14:paraId="26357F95" w14:textId="77777777" w:rsidR="00355722" w:rsidRDefault="00355722" w:rsidP="00891EF3">
      <w:pPr>
        <w:pStyle w:val="a"/>
        <w:numPr>
          <w:ilvl w:val="0"/>
          <w:numId w:val="27"/>
        </w:numPr>
        <w:spacing w:line="276" w:lineRule="auto"/>
      </w:pPr>
      <w:r>
        <w:t xml:space="preserve">Назовите функции визуальных материалов при проведении исследования. </w:t>
      </w:r>
    </w:p>
    <w:p w14:paraId="35A06F60" w14:textId="77777777" w:rsidR="00C13894" w:rsidRDefault="00C13894" w:rsidP="00891EF3">
      <w:pPr>
        <w:pStyle w:val="a"/>
        <w:numPr>
          <w:ilvl w:val="0"/>
          <w:numId w:val="27"/>
        </w:numPr>
        <w:spacing w:line="276" w:lineRule="auto"/>
      </w:pPr>
      <w:r>
        <w:t>Назовите алгоритм анализа визуальных материалов.</w:t>
      </w:r>
    </w:p>
    <w:p w14:paraId="1219D570" w14:textId="77777777" w:rsidR="00EA1D93" w:rsidRDefault="00355722" w:rsidP="00891EF3">
      <w:pPr>
        <w:pStyle w:val="a"/>
        <w:numPr>
          <w:ilvl w:val="0"/>
          <w:numId w:val="27"/>
        </w:numPr>
        <w:spacing w:line="276" w:lineRule="auto"/>
      </w:pPr>
      <w:r>
        <w:t>Проведите анализ изображений по предложенному алгоритму.</w:t>
      </w:r>
    </w:p>
    <w:p w14:paraId="69E2BB2B" w14:textId="77777777" w:rsidR="00C13894" w:rsidRPr="000C1B1F" w:rsidRDefault="00C13894" w:rsidP="00C13894">
      <w:pPr>
        <w:pStyle w:val="a"/>
        <w:numPr>
          <w:ilvl w:val="0"/>
          <w:numId w:val="0"/>
        </w:numPr>
        <w:spacing w:line="276" w:lineRule="auto"/>
        <w:ind w:left="2294"/>
      </w:pPr>
    </w:p>
    <w:p w14:paraId="75C42198" w14:textId="77777777" w:rsidR="00EA1D93" w:rsidRPr="000C1B1F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7.</w:t>
      </w:r>
    </w:p>
    <w:p w14:paraId="700AA732" w14:textId="77777777" w:rsidR="00EA1D93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Дайте характеристику количественному контент-анализу.</w:t>
      </w:r>
    </w:p>
    <w:p w14:paraId="5BAE2562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Дайте характеристику качественному контент-анализу.</w:t>
      </w:r>
    </w:p>
    <w:p w14:paraId="579B2CDA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Назовите основные требования при работе с документами.</w:t>
      </w:r>
    </w:p>
    <w:p w14:paraId="74A4FA9B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 xml:space="preserve">Назовите основные требования при выборке материалов для контент-анализа. </w:t>
      </w:r>
    </w:p>
    <w:p w14:paraId="791ACC26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 xml:space="preserve">Приведите примеры </w:t>
      </w:r>
      <w:proofErr w:type="spellStart"/>
      <w:r>
        <w:t>определния</w:t>
      </w:r>
      <w:proofErr w:type="spellEnd"/>
      <w:r>
        <w:t xml:space="preserve"> категорий и размерностей для контент-анализа. </w:t>
      </w:r>
    </w:p>
    <w:p w14:paraId="57C0D796" w14:textId="77777777" w:rsidR="00C13894" w:rsidRPr="000C1B1F" w:rsidRDefault="00C13894" w:rsidP="00C13894">
      <w:pPr>
        <w:pStyle w:val="a"/>
        <w:numPr>
          <w:ilvl w:val="0"/>
          <w:numId w:val="0"/>
        </w:numPr>
        <w:spacing w:line="276" w:lineRule="auto"/>
        <w:ind w:left="2294"/>
      </w:pPr>
    </w:p>
    <w:p w14:paraId="6A68C92D" w14:textId="77777777" w:rsidR="00EA1D9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8.</w:t>
      </w:r>
    </w:p>
    <w:p w14:paraId="3C51D529" w14:textId="77777777" w:rsid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>Назовите основные стратегии легитимации суждений.</w:t>
      </w:r>
    </w:p>
    <w:p w14:paraId="4B530E4C" w14:textId="77777777" w:rsid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>Назовите основные этапы для определения доминирующего дискурса.</w:t>
      </w:r>
    </w:p>
    <w:p w14:paraId="2234C45B" w14:textId="77777777" w:rsidR="00C13894" w:rsidRP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 xml:space="preserve"> Проведите дискурс-анализ предложенного фрагмента текста.</w:t>
      </w:r>
    </w:p>
    <w:p w14:paraId="0D142F6F" w14:textId="77777777" w:rsidR="003C55E9" w:rsidRPr="000C1B1F" w:rsidRDefault="003C55E9" w:rsidP="00731BF3">
      <w:pPr>
        <w:pStyle w:val="a"/>
        <w:numPr>
          <w:ilvl w:val="0"/>
          <w:numId w:val="0"/>
        </w:numPr>
        <w:spacing w:line="276" w:lineRule="auto"/>
      </w:pPr>
    </w:p>
    <w:p w14:paraId="2506A59C" w14:textId="77777777" w:rsidR="00C13894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9.</w:t>
      </w:r>
    </w:p>
    <w:p w14:paraId="7EF05409" w14:textId="77777777" w:rsidR="00877E71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к</w:t>
      </w:r>
      <w:r w:rsidR="00877E71" w:rsidRPr="000C1B1F">
        <w:rPr>
          <w:rFonts w:ascii="Times New Roman" w:hAnsi="Times New Roman"/>
          <w:sz w:val="24"/>
          <w:szCs w:val="24"/>
          <w:lang w:eastAsia="ru-RU"/>
        </w:rPr>
        <w:t>акие типы связей между переменными Вы знаете?</w:t>
      </w:r>
    </w:p>
    <w:p w14:paraId="72D5ABD4" w14:textId="77777777" w:rsidR="000E2254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9A77F5" w:rsidRPr="000C1B1F">
        <w:rPr>
          <w:rFonts w:ascii="Times New Roman" w:hAnsi="Times New Roman"/>
          <w:sz w:val="24"/>
          <w:szCs w:val="24"/>
          <w:lang w:eastAsia="ru-RU"/>
        </w:rPr>
        <w:t xml:space="preserve"> каких случаях используется регрессионный анализ?</w:t>
      </w:r>
    </w:p>
    <w:p w14:paraId="207BF54A" w14:textId="77777777" w:rsidR="000E2254" w:rsidRDefault="000E2254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порядковый.</w:t>
      </w:r>
    </w:p>
    <w:p w14:paraId="1EC7CCFF" w14:textId="77777777" w:rsidR="000E2254" w:rsidRDefault="000E2254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интервальный.</w:t>
      </w:r>
    </w:p>
    <w:p w14:paraId="05AD7237" w14:textId="77777777" w:rsidR="00C13894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зависимым, независимым и промежуточным переменным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? Приведите примеры. </w:t>
      </w:r>
    </w:p>
    <w:p w14:paraId="0DB1F925" w14:textId="77777777" w:rsidR="00C13894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акие отношения могут существовать между переменными. </w:t>
      </w:r>
    </w:p>
    <w:p w14:paraId="4F667B9D" w14:textId="77777777" w:rsidR="00C13894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моде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?</w:t>
      </w:r>
    </w:p>
    <w:p w14:paraId="41716EBA" w14:textId="77777777" w:rsidR="00C13894" w:rsidRPr="00731BF3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медиане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?</w:t>
      </w:r>
    </w:p>
    <w:p w14:paraId="4475AD14" w14:textId="77777777" w:rsidR="00877E71" w:rsidRPr="000C1B1F" w:rsidRDefault="00877E71" w:rsidP="009A77F5">
      <w:pPr>
        <w:pStyle w:val="a"/>
        <w:numPr>
          <w:ilvl w:val="0"/>
          <w:numId w:val="0"/>
        </w:numPr>
        <w:spacing w:line="276" w:lineRule="auto"/>
        <w:ind w:left="2294"/>
      </w:pPr>
    </w:p>
    <w:p w14:paraId="5994ACE9" w14:textId="77777777" w:rsidR="00EA1D93" w:rsidRPr="00731BF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10.</w:t>
      </w:r>
    </w:p>
    <w:p w14:paraId="3BA55B4F" w14:textId="77777777" w:rsidR="00C13894" w:rsidRDefault="00D9760E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Назовите 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уровни измерения переменных Вы знаете?</w:t>
      </w:r>
    </w:p>
    <w:p w14:paraId="0FD343CC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 данных, на основании которых мы можем закодировать вес связи как номинальный. </w:t>
      </w:r>
    </w:p>
    <w:p w14:paraId="37419A32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порядковый.</w:t>
      </w:r>
    </w:p>
    <w:p w14:paraId="2E8AF13E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интервальный.</w:t>
      </w:r>
    </w:p>
    <w:p w14:paraId="7E206D45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Какие существуют требования к кодировки открытых вопросов?</w:t>
      </w:r>
    </w:p>
    <w:p w14:paraId="76BD19C9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Для чего используются таблицы сопряженности?</w:t>
      </w:r>
    </w:p>
    <w:p w14:paraId="175C059A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Найдите медиану для заданного массива данных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23F7F7F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Постройте таблицу сопряженности для двух переменных.</w:t>
      </w:r>
    </w:p>
    <w:p w14:paraId="56D19382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Какую информацию мы можем получить из таблицы сопряженности переменных?</w:t>
      </w:r>
    </w:p>
    <w:p w14:paraId="5E72B249" w14:textId="77777777" w:rsidR="00C13894" w:rsidRPr="000C1B1F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примеры известных Вам исследований, сделанных на основе опросов.</w:t>
      </w:r>
    </w:p>
    <w:p w14:paraId="1083BA5B" w14:textId="77777777" w:rsidR="00C13894" w:rsidRPr="000C1B1F" w:rsidRDefault="00D9760E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срезовому</w:t>
      </w:r>
      <w:proofErr w:type="spellEnd"/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="00C13894" w:rsidRPr="000C1B1F">
        <w:rPr>
          <w:rFonts w:ascii="Times New Roman" w:hAnsi="Times New Roman"/>
          <w:sz w:val="24"/>
          <w:szCs w:val="24"/>
          <w:lang w:eastAsia="ru-RU"/>
        </w:rPr>
        <w:t>лонгитюдно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 исследование?</w:t>
      </w:r>
    </w:p>
    <w:p w14:paraId="3D05AAB1" w14:textId="77777777" w:rsidR="00C13894" w:rsidRPr="000C1B1F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Назовите основные требования к составлению опросников.</w:t>
      </w:r>
    </w:p>
    <w:p w14:paraId="50984176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Назовите типичные ошибки, встречающиеся при </w:t>
      </w:r>
      <w:proofErr w:type="spellStart"/>
      <w:r w:rsidRPr="000C1B1F">
        <w:rPr>
          <w:rFonts w:ascii="Times New Roman" w:hAnsi="Times New Roman"/>
          <w:sz w:val="24"/>
          <w:szCs w:val="24"/>
          <w:lang w:eastAsia="ru-RU"/>
        </w:rPr>
        <w:t>формировнии</w:t>
      </w:r>
      <w:proofErr w:type="spellEnd"/>
      <w:r w:rsidRPr="000C1B1F">
        <w:rPr>
          <w:rFonts w:ascii="Times New Roman" w:hAnsi="Times New Roman"/>
          <w:sz w:val="24"/>
          <w:szCs w:val="24"/>
          <w:lang w:eastAsia="ru-RU"/>
        </w:rPr>
        <w:t xml:space="preserve"> опросников.</w:t>
      </w:r>
    </w:p>
    <w:p w14:paraId="2B7336CA" w14:textId="77777777" w:rsidR="00C13894" w:rsidRDefault="00C13894" w:rsidP="00891EF3">
      <w:pPr>
        <w:pStyle w:val="a"/>
        <w:numPr>
          <w:ilvl w:val="0"/>
          <w:numId w:val="30"/>
        </w:numPr>
        <w:spacing w:line="276" w:lineRule="auto"/>
      </w:pPr>
      <w:r w:rsidRPr="000C1B1F">
        <w:t>Составьте опросник (10-12 вопросов) по интересующей Вас проблеме.</w:t>
      </w:r>
    </w:p>
    <w:p w14:paraId="120C4E94" w14:textId="77777777" w:rsidR="009A77F5" w:rsidRPr="000C1B1F" w:rsidRDefault="009A77F5" w:rsidP="009A77F5">
      <w:pPr>
        <w:pStyle w:val="a"/>
        <w:numPr>
          <w:ilvl w:val="0"/>
          <w:numId w:val="0"/>
        </w:numPr>
        <w:spacing w:line="276" w:lineRule="auto"/>
        <w:ind w:left="2234"/>
      </w:pPr>
    </w:p>
    <w:p w14:paraId="71BB39BD" w14:textId="77777777" w:rsidR="00375C35" w:rsidRPr="00F1020E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11.</w:t>
      </w:r>
    </w:p>
    <w:p w14:paraId="7B387B0A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примеры возможных вопросов по шкале </w:t>
      </w:r>
      <w:proofErr w:type="spellStart"/>
      <w:r w:rsidRPr="000C1B1F">
        <w:rPr>
          <w:rFonts w:ascii="Times New Roman" w:hAnsi="Times New Roman"/>
          <w:sz w:val="24"/>
          <w:szCs w:val="24"/>
          <w:lang w:eastAsia="ru-RU"/>
        </w:rPr>
        <w:t>Лайкерта</w:t>
      </w:r>
      <w:proofErr w:type="spellEnd"/>
      <w:r w:rsidRPr="000C1B1F">
        <w:rPr>
          <w:rFonts w:ascii="Times New Roman" w:hAnsi="Times New Roman"/>
          <w:sz w:val="24"/>
          <w:szCs w:val="24"/>
          <w:lang w:eastAsia="ru-RU"/>
        </w:rPr>
        <w:t>.</w:t>
      </w:r>
    </w:p>
    <w:p w14:paraId="47437C04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примеры одномерной / многомерной шкалы. </w:t>
      </w:r>
    </w:p>
    <w:p w14:paraId="41CE8C51" w14:textId="77777777" w:rsidR="00F1020E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С помощью любого известного из научной литературы примера проиллюстрируйте категорию вопросов, которые могут вызывать опасения респондента.</w:t>
      </w:r>
    </w:p>
    <w:p w14:paraId="2CC77FCE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</w:rPr>
        <w:t>1) Какие уровни измерения представлены в данных вопросах:</w:t>
      </w:r>
    </w:p>
    <w:p w14:paraId="706A4BE3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>- Сколько лет Вам исполнилось: А)16-24; Б)25-34; В)35-45; Г)45-54.</w:t>
      </w:r>
    </w:p>
    <w:p w14:paraId="4D6426C7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Какое у Вас образование: </w:t>
      </w:r>
      <w:proofErr w:type="gramStart"/>
      <w:r w:rsidRPr="000C1B1F">
        <w:rPr>
          <w:rFonts w:ascii="Times New Roman" w:hAnsi="Times New Roman"/>
          <w:sz w:val="24"/>
          <w:szCs w:val="24"/>
        </w:rPr>
        <w:t>А)высшее</w:t>
      </w:r>
      <w:proofErr w:type="gramEnd"/>
      <w:r w:rsidRPr="000C1B1F">
        <w:rPr>
          <w:rFonts w:ascii="Times New Roman" w:hAnsi="Times New Roman"/>
          <w:sz w:val="24"/>
          <w:szCs w:val="24"/>
        </w:rPr>
        <w:t>; Б)незаконченное высшее; В)среднее; Г)неполное среднее.</w:t>
      </w:r>
    </w:p>
    <w:p w14:paraId="622A66F9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Каким был среднемесячный доход на одного члена Вашей семьи за последние три </w:t>
      </w:r>
      <w:proofErr w:type="gramStart"/>
      <w:r w:rsidRPr="000C1B1F">
        <w:rPr>
          <w:rFonts w:ascii="Times New Roman" w:hAnsi="Times New Roman"/>
          <w:sz w:val="24"/>
          <w:szCs w:val="24"/>
        </w:rPr>
        <w:t>месяца:…</w:t>
      </w:r>
      <w:proofErr w:type="gramEnd"/>
      <w:r w:rsidRPr="000C1B1F">
        <w:rPr>
          <w:rFonts w:ascii="Times New Roman" w:hAnsi="Times New Roman"/>
          <w:sz w:val="24"/>
          <w:szCs w:val="24"/>
        </w:rPr>
        <w:t>..?</w:t>
      </w:r>
    </w:p>
    <w:p w14:paraId="01F86F5C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Сколько человек, включая Вас, проживает вместе с Вами в одной квартире: </w:t>
      </w:r>
      <w:proofErr w:type="gramStart"/>
      <w:r w:rsidRPr="000C1B1F">
        <w:rPr>
          <w:rFonts w:ascii="Times New Roman" w:hAnsi="Times New Roman"/>
          <w:sz w:val="24"/>
          <w:szCs w:val="24"/>
        </w:rPr>
        <w:t>А)от</w:t>
      </w:r>
      <w:proofErr w:type="gramEnd"/>
      <w:r w:rsidRPr="000C1B1F">
        <w:rPr>
          <w:rFonts w:ascii="Times New Roman" w:hAnsi="Times New Roman"/>
          <w:sz w:val="24"/>
          <w:szCs w:val="24"/>
        </w:rPr>
        <w:t xml:space="preserve"> 0 до 15 лет ….; Б)от 16 до 59 лет ……; В)от 60 лет и старше…….?</w:t>
      </w:r>
    </w:p>
    <w:p w14:paraId="42AFC42D" w14:textId="77777777" w:rsidR="00EA1D93" w:rsidRPr="000C1B1F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0E20C7D4" w14:textId="77777777" w:rsidR="00EA1D93" w:rsidRPr="00731BF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12.</w:t>
      </w:r>
    </w:p>
    <w:p w14:paraId="0D7E3F6D" w14:textId="77777777" w:rsidR="009A77F5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Назовите основные этапы проведения эксперимента.</w:t>
      </w:r>
    </w:p>
    <w:p w14:paraId="64CBC589" w14:textId="77777777" w:rsidR="005338BA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Приведите примеры известных Вам экспериментов.</w:t>
      </w:r>
    </w:p>
    <w:p w14:paraId="071C6F1F" w14:textId="77777777" w:rsidR="005338BA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Составьте дизайн исследования методом эксперимента.</w:t>
      </w:r>
    </w:p>
    <w:p w14:paraId="271CA723" w14:textId="77777777" w:rsidR="005338BA" w:rsidRPr="000C1B1F" w:rsidRDefault="005338BA" w:rsidP="005338BA">
      <w:pPr>
        <w:pStyle w:val="a"/>
        <w:numPr>
          <w:ilvl w:val="0"/>
          <w:numId w:val="0"/>
        </w:numPr>
        <w:spacing w:line="276" w:lineRule="auto"/>
        <w:ind w:left="1440"/>
      </w:pPr>
    </w:p>
    <w:p w14:paraId="6CAACE13" w14:textId="77777777" w:rsidR="00062C74" w:rsidRDefault="00062C74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13.</w:t>
      </w:r>
    </w:p>
    <w:p w14:paraId="00AAAAD4" w14:textId="77777777" w:rsid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Назовите основные разделы научной статьи</w:t>
      </w:r>
    </w:p>
    <w:p w14:paraId="1B89B485" w14:textId="77777777" w:rsid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Напишите рецензию на любую академическую книгу.</w:t>
      </w:r>
    </w:p>
    <w:p w14:paraId="0316502C" w14:textId="77777777" w:rsidR="005338BA" w:rsidRP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Назовите основные этапы публикации статьи в академическом журнале.</w:t>
      </w:r>
    </w:p>
    <w:p w14:paraId="75FBE423" w14:textId="77777777" w:rsidR="003E26AF" w:rsidRDefault="003E26A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2D3F0BEC" w14:textId="77777777" w:rsidR="007F158F" w:rsidRPr="00E63670" w:rsidRDefault="007F158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38A21687" w14:textId="77777777" w:rsidR="001864A3" w:rsidRPr="007F158F" w:rsidRDefault="001864A3" w:rsidP="007F158F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7F158F">
        <w:rPr>
          <w:b/>
        </w:rPr>
        <w:t>Оценочные средства для промежуточной аттестации</w:t>
      </w:r>
    </w:p>
    <w:p w14:paraId="75CF4315" w14:textId="77777777" w:rsidR="001864A3" w:rsidRDefault="001864A3" w:rsidP="001864A3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1FA3F97D" w14:textId="77777777" w:rsidR="001864A3" w:rsidRPr="003C3760" w:rsidRDefault="001864A3" w:rsidP="007F158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705BD1">
        <w:rPr>
          <w:rFonts w:ascii="Times New Roman" w:eastAsia="Times New Roman" w:hAnsi="Times New Roman"/>
          <w:sz w:val="24"/>
          <w:szCs w:val="20"/>
        </w:rPr>
        <w:t>«М</w:t>
      </w:r>
      <w:r w:rsidRPr="000F49B1">
        <w:rPr>
          <w:rFonts w:ascii="Times New Roman" w:eastAsia="Times New Roman" w:hAnsi="Times New Roman"/>
          <w:sz w:val="24"/>
          <w:szCs w:val="20"/>
        </w:rPr>
        <w:t>етодология и методика социальных исследований</w:t>
      </w:r>
      <w:r w:rsidR="00705BD1">
        <w:rPr>
          <w:rFonts w:ascii="Times New Roman" w:eastAsia="Times New Roman" w:hAnsi="Times New Roman"/>
          <w:sz w:val="24"/>
          <w:szCs w:val="20"/>
        </w:rPr>
        <w:t>»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 xml:space="preserve">обеспечивает </w:t>
      </w:r>
      <w:r w:rsidRPr="000F49B1">
        <w:rPr>
          <w:rFonts w:ascii="Times New Roman" w:eastAsia="Times New Roman" w:hAnsi="Times New Roman"/>
          <w:sz w:val="24"/>
          <w:szCs w:val="20"/>
        </w:rPr>
        <w:lastRenderedPageBreak/>
        <w:t>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672EA" w:rsidRPr="00243810" w14:paraId="7CDA429F" w14:textId="77777777" w:rsidTr="00081780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C2484" w:rsidRPr="00243810" w14:paraId="4472149B" w14:textId="77777777" w:rsidTr="006F713B">
        <w:trPr>
          <w:trHeight w:val="1316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6D2" w14:textId="77777777" w:rsidR="00CC2484" w:rsidRPr="00243810" w:rsidRDefault="00CC2484" w:rsidP="006F713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892" w14:textId="77777777" w:rsidR="00CC2484" w:rsidRPr="00243810" w:rsidRDefault="00CC2484" w:rsidP="006F713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E1B9E">
              <w:rPr>
                <w:rFonts w:ascii="Times New Roman" w:hAnsi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C875" w14:textId="77777777" w:rsidR="00CC2484" w:rsidRPr="00243810" w:rsidRDefault="00CC2484" w:rsidP="006F713B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348" w14:textId="209C38EC" w:rsidR="00CC2484" w:rsidRPr="00243810" w:rsidRDefault="002777C9" w:rsidP="006F713B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777C9">
              <w:rPr>
                <w:rFonts w:ascii="Times New Roman" w:hAnsi="Times New Roman"/>
                <w:kern w:val="3"/>
                <w:sz w:val="24"/>
                <w:szCs w:val="24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</w:tc>
      </w:tr>
      <w:tr w:rsidR="00CC2484" w:rsidRPr="004E1B9E" w14:paraId="79FCAC4E" w14:textId="77777777" w:rsidTr="006F713B">
        <w:trPr>
          <w:trHeight w:val="1579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7BBC" w14:textId="77777777" w:rsidR="00CC2484" w:rsidRPr="00243810" w:rsidRDefault="00CC2484" w:rsidP="006F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6F90" w14:textId="77777777" w:rsidR="00CC2484" w:rsidRPr="00243810" w:rsidRDefault="00CC2484" w:rsidP="006F713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91AD" w14:textId="484A3089" w:rsidR="00CC2484" w:rsidRPr="00243810" w:rsidRDefault="00CC2484" w:rsidP="006F7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>.</w:t>
            </w:r>
            <w:r w:rsidR="0027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4AF0" w14:textId="1C617655" w:rsidR="00CC2484" w:rsidRPr="004E1B9E" w:rsidRDefault="002777C9" w:rsidP="006F71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Приме</w:t>
            </w:r>
            <w:r w:rsidRPr="002777C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няет знания о документах и типах отчетности в контексте изучения политической жизни в странах мира</w:t>
            </w:r>
          </w:p>
        </w:tc>
      </w:tr>
    </w:tbl>
    <w:p w14:paraId="3CB648E9" w14:textId="77777777" w:rsidR="00466BD2" w:rsidRPr="00C5340B" w:rsidRDefault="00466BD2" w:rsidP="003C37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466BD2" w:rsidRPr="00555ACF" w14:paraId="0C99811C" w14:textId="77777777" w:rsidTr="00F15F9F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9D460F" w14:textId="77777777" w:rsidR="00466BD2" w:rsidRPr="00555ACF" w:rsidRDefault="00466BD2" w:rsidP="00F15F9F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14:paraId="0C178E9E" w14:textId="77777777" w:rsidR="00466BD2" w:rsidRPr="00555ACF" w:rsidRDefault="00466BD2" w:rsidP="00F15F9F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E9EF43" w14:textId="77777777" w:rsidR="00466BD2" w:rsidRPr="00555ACF" w:rsidRDefault="00466BD2" w:rsidP="00F15F9F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</w:p>
          <w:p w14:paraId="612346CD" w14:textId="77777777" w:rsidR="00466BD2" w:rsidRPr="00555ACF" w:rsidRDefault="00466BD2" w:rsidP="00F15F9F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оценивания</w:t>
            </w:r>
          </w:p>
          <w:p w14:paraId="4E0F57B0" w14:textId="77777777" w:rsidR="00466BD2" w:rsidRPr="00555ACF" w:rsidRDefault="00466BD2" w:rsidP="00F15F9F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55A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86576D" w14:textId="77777777" w:rsidR="00466BD2" w:rsidRPr="00555ACF" w:rsidRDefault="00466BD2" w:rsidP="00F15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466BD2" w:rsidRPr="00555ACF" w:rsidRDefault="00466BD2" w:rsidP="00F15F9F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55A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3C0395D3" w14:textId="77777777" w:rsidR="00466BD2" w:rsidRPr="00555ACF" w:rsidRDefault="00466BD2" w:rsidP="00F15F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2484" w:rsidRPr="00555ACF" w14:paraId="39086EB7" w14:textId="77777777" w:rsidTr="006F713B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B67877" w14:textId="77777777" w:rsidR="00CC2484" w:rsidRPr="000602CB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ОПК 3.3 </w:t>
            </w:r>
          </w:p>
          <w:p w14:paraId="64A53D97" w14:textId="62880FA5" w:rsidR="00CC2484" w:rsidRPr="000602CB" w:rsidRDefault="002777C9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2777C9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1C6153" w14:textId="77777777" w:rsidR="00CC2484" w:rsidRPr="000602CB" w:rsidRDefault="00CC2484" w:rsidP="00CC24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Знание об основных методологических подходах при анализе политических реалий в России и мире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A38DBA" w14:textId="77777777" w:rsidR="00CC2484" w:rsidRPr="000602CB" w:rsidRDefault="00CC2484" w:rsidP="00CC24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Степень владения знаниями об основных методологических подходах при анализе политических реалий в России и мире</w:t>
            </w:r>
          </w:p>
        </w:tc>
      </w:tr>
      <w:tr w:rsidR="00CC2484" w:rsidRPr="00555ACF" w14:paraId="10D84D59" w14:textId="77777777" w:rsidTr="006F713B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30B4F5" w14:textId="3F1289E4" w:rsidR="00CC2484" w:rsidRPr="0071269D" w:rsidRDefault="002777C9" w:rsidP="002777C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 7.1. </w:t>
            </w:r>
            <w:r w:rsidRPr="0027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знания о </w:t>
            </w:r>
            <w:r w:rsidRPr="0027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документах и типах отчетности в контексте изучения политической жизни в странах мира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59CB90" w14:textId="77777777" w:rsidR="00CC2484" w:rsidRPr="0071269D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12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умений </w:t>
            </w:r>
            <w:r w:rsidRPr="00D84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с </w:t>
            </w:r>
            <w:r w:rsidRPr="00D84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документами и составления отчетности в рамках освоения методологии и методик социальных исследований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384CD4" w14:textId="77777777" w:rsidR="00CC2484" w:rsidRPr="0071269D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</w:t>
            </w:r>
            <w:r w:rsidRPr="00D8400F">
              <w:rPr>
                <w:rFonts w:ascii="Times New Roman" w:hAnsi="Times New Roman"/>
                <w:sz w:val="24"/>
                <w:szCs w:val="24"/>
              </w:rPr>
              <w:t xml:space="preserve">работы с документами и </w:t>
            </w:r>
            <w:r w:rsidRPr="00D8400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отчетности в рамках освоения методологии и методик социальных исследований</w:t>
            </w:r>
          </w:p>
        </w:tc>
      </w:tr>
    </w:tbl>
    <w:p w14:paraId="3254BC2F" w14:textId="77777777" w:rsidR="001864A3" w:rsidRDefault="001864A3" w:rsidP="001864A3">
      <w:pPr>
        <w:pStyle w:val="Default"/>
        <w:tabs>
          <w:tab w:val="left" w:pos="0"/>
        </w:tabs>
        <w:jc w:val="both"/>
        <w:rPr>
          <w:b/>
        </w:rPr>
      </w:pPr>
    </w:p>
    <w:p w14:paraId="651E9592" w14:textId="77777777" w:rsidR="00705BD1" w:rsidRDefault="00705BD1" w:rsidP="001864A3">
      <w:pPr>
        <w:pStyle w:val="Default"/>
        <w:tabs>
          <w:tab w:val="left" w:pos="0"/>
        </w:tabs>
        <w:jc w:val="both"/>
        <w:rPr>
          <w:b/>
        </w:rPr>
      </w:pPr>
    </w:p>
    <w:p w14:paraId="3D0B41F7" w14:textId="77777777" w:rsidR="003F667C" w:rsidRPr="00C139D2" w:rsidRDefault="003F667C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C139D2">
        <w:rPr>
          <w:rFonts w:ascii="Times New Roman" w:hAnsi="Times New Roman"/>
          <w:b/>
          <w:i/>
          <w:sz w:val="24"/>
          <w:szCs w:val="24"/>
        </w:rPr>
        <w:t>Перечень вопросов для подготовки к экзамену.</w:t>
      </w:r>
    </w:p>
    <w:p w14:paraId="067DAF3F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Расскажите об основных этапах проведения исследовательского проекта. Приведите примеры постановки исследовательских проблем.</w:t>
      </w:r>
    </w:p>
    <w:p w14:paraId="5935AADE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Поясните, что такое гипотеза, и назовите примеры известных из научной литературы гипотез.</w:t>
      </w:r>
    </w:p>
    <w:p w14:paraId="134D55AB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общую характеристику качественных методов исследования.</w:t>
      </w:r>
    </w:p>
    <w:p w14:paraId="32C91736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характеристику интервью как методу сбора и анализа данных.</w:t>
      </w:r>
    </w:p>
    <w:p w14:paraId="042D785D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В чем специфика фокус-группы как метода. Какие существуют требования к отбору участников для фокус-групп? Какие методические приемы используются при проведении фокус-группы?</w:t>
      </w:r>
    </w:p>
    <w:p w14:paraId="4D810308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Для каких целей используются визуальные методы исследований?</w:t>
      </w:r>
    </w:p>
    <w:p w14:paraId="6BE88E4E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общую характеристику количественных методов исследования.</w:t>
      </w:r>
    </w:p>
    <w:p w14:paraId="0FCBC44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Поясните, что такое переменная. Назовите типы переменных.</w:t>
      </w:r>
    </w:p>
    <w:p w14:paraId="454BB75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Приведите пример данных, на основании которых мы можем закодировать вес связи как (а) номинальный, (б) порядковый, (в) интервальный.</w:t>
      </w:r>
    </w:p>
    <w:p w14:paraId="6F2039FF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Какими могут быть задачи кластерного анализа?</w:t>
      </w:r>
    </w:p>
    <w:p w14:paraId="58040B60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Какие подходы к формированию выборки существуют?</w:t>
      </w:r>
    </w:p>
    <w:p w14:paraId="4935CE15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шкалы? Какие примеры шкал Вы знаете?</w:t>
      </w:r>
    </w:p>
    <w:p w14:paraId="0E7C31F5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метод семантического дифференциала?</w:t>
      </w:r>
    </w:p>
    <w:p w14:paraId="3C816F0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Какие типы опросов Вы знаете? </w:t>
      </w:r>
    </w:p>
    <w:p w14:paraId="3A029E18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мода и медиана? Как они определяются?</w:t>
      </w:r>
    </w:p>
    <w:p w14:paraId="1F9AED3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корреляции? Как интерпретируются показатели корреляции?</w:t>
      </w:r>
    </w:p>
    <w:p w14:paraId="4AF548E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Для чего используется метод регрессии?</w:t>
      </w:r>
    </w:p>
    <w:p w14:paraId="4337AB00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Что такое эксперимент. Расскажите об основных правилах соблюдения </w:t>
      </w:r>
      <w:proofErr w:type="spellStart"/>
      <w:r w:rsidRPr="005338BA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5338BA">
        <w:rPr>
          <w:rFonts w:ascii="Times New Roman" w:hAnsi="Times New Roman"/>
          <w:sz w:val="24"/>
          <w:szCs w:val="24"/>
        </w:rPr>
        <w:t xml:space="preserve"> эксперимента. Приведите примеры наиболее известных социальных экспериментов. </w:t>
      </w:r>
    </w:p>
    <w:p w14:paraId="76313AA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Расскажите о возможностях и ограничениях контент-анализа.</w:t>
      </w:r>
    </w:p>
    <w:p w14:paraId="6AD3221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Расскажите, в чем состоит специфика дискурс-анализа. </w:t>
      </w:r>
    </w:p>
    <w:p w14:paraId="269E314A" w14:textId="77777777" w:rsidR="00241445" w:rsidRP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44E96B9D" w14:textId="77777777" w:rsid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  <w:r w:rsidRPr="00241445">
        <w:rPr>
          <w:b/>
          <w:color w:val="auto"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47341341" w14:textId="77777777" w:rsid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6A2A4D01" w14:textId="77777777" w:rsidR="00241445" w:rsidRDefault="00241445" w:rsidP="00891EF3">
      <w:pPr>
        <w:pStyle w:val="Default"/>
        <w:numPr>
          <w:ilvl w:val="0"/>
          <w:numId w:val="18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Задания, направленные на формирование знаний о методе сбора и обработки информации (ПК 1.1.)</w:t>
      </w:r>
    </w:p>
    <w:p w14:paraId="55074DF3" w14:textId="77777777" w:rsidR="00450CD0" w:rsidRDefault="00FF649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виды исследований Вы знаете?</w:t>
      </w:r>
    </w:p>
    <w:p w14:paraId="3DAAFAAB" w14:textId="77777777" w:rsidR="00FF649A" w:rsidRDefault="00FF649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Приведите примеры постановки исследовательских проблем.</w:t>
      </w:r>
    </w:p>
    <w:p w14:paraId="1EDBF545" w14:textId="77777777" w:rsidR="00FF649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lastRenderedPageBreak/>
        <w:t>Сформулируйте примеры гипотез.</w:t>
      </w:r>
    </w:p>
    <w:p w14:paraId="6AFF3C4E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черты качественного исследования.</w:t>
      </w:r>
    </w:p>
    <w:p w14:paraId="182FBB5B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черты количественного исследования.</w:t>
      </w:r>
    </w:p>
    <w:p w14:paraId="35C4C208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 какие вопросы отвечает качественное исследование?</w:t>
      </w:r>
    </w:p>
    <w:p w14:paraId="4858EC0F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требования к выборке существуют в качественных исследованиях?</w:t>
      </w:r>
    </w:p>
    <w:p w14:paraId="47D4A49E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требования к выборке существуют в количественных исследованиях?</w:t>
      </w:r>
    </w:p>
    <w:p w14:paraId="5F29B30C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принципы анализа документов.</w:t>
      </w:r>
    </w:p>
    <w:p w14:paraId="7A7DCB85" w14:textId="77777777" w:rsidR="0078122A" w:rsidRDefault="00646837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В каких случаях используется факторный анализ?</w:t>
      </w:r>
    </w:p>
    <w:p w14:paraId="5047E0A7" w14:textId="77777777" w:rsidR="00646837" w:rsidRDefault="00646837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Приведите примеры использования кластерного анализа.</w:t>
      </w:r>
    </w:p>
    <w:p w14:paraId="42EF2083" w14:textId="77777777" w:rsidR="00646837" w:rsidRDefault="00646837" w:rsidP="00646837">
      <w:pPr>
        <w:pStyle w:val="Default"/>
        <w:tabs>
          <w:tab w:val="left" w:pos="0"/>
        </w:tabs>
        <w:ind w:left="1080"/>
        <w:jc w:val="both"/>
        <w:rPr>
          <w:color w:val="auto"/>
        </w:rPr>
      </w:pPr>
    </w:p>
    <w:p w14:paraId="15782BE4" w14:textId="77777777" w:rsidR="00AE5469" w:rsidRDefault="00AE5469" w:rsidP="00891EF3">
      <w:pPr>
        <w:pStyle w:val="Default"/>
        <w:numPr>
          <w:ilvl w:val="0"/>
          <w:numId w:val="18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Задания, направленные на формирование навыков проведения социологического, политологического и политико-психологического анализа (ПК 2.1.).</w:t>
      </w:r>
    </w:p>
    <w:p w14:paraId="45C19974" w14:textId="77777777" w:rsidR="0078122A" w:rsidRDefault="0078122A" w:rsidP="00891E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9D2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(а) номинальный, (б) порядковый, (в) интервальный.</w:t>
      </w:r>
    </w:p>
    <w:p w14:paraId="4D64843B" w14:textId="77777777" w:rsidR="00D31E68" w:rsidRPr="00375C35" w:rsidRDefault="00D31E68" w:rsidP="00891E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35">
        <w:rPr>
          <w:rFonts w:ascii="Times New Roman" w:hAnsi="Times New Roman"/>
          <w:sz w:val="24"/>
          <w:szCs w:val="24"/>
          <w:lang w:eastAsia="ru-RU"/>
        </w:rPr>
        <w:t>Приведите примеры возм</w:t>
      </w:r>
      <w:r>
        <w:rPr>
          <w:rFonts w:ascii="Times New Roman" w:hAnsi="Times New Roman"/>
          <w:sz w:val="24"/>
          <w:szCs w:val="24"/>
          <w:lang w:eastAsia="ru-RU"/>
        </w:rPr>
        <w:t>ожных вопросов по шкале Гутмана</w:t>
      </w:r>
      <w:r w:rsidRPr="00375C35">
        <w:rPr>
          <w:rFonts w:ascii="Times New Roman" w:hAnsi="Times New Roman"/>
          <w:sz w:val="24"/>
          <w:szCs w:val="24"/>
          <w:lang w:eastAsia="ru-RU"/>
        </w:rPr>
        <w:t>.</w:t>
      </w:r>
    </w:p>
    <w:p w14:paraId="7B40C951" w14:textId="77777777" w:rsidR="00646837" w:rsidRDefault="00646837" w:rsidP="00646837">
      <w:pPr>
        <w:spacing w:after="0" w:line="240" w:lineRule="auto"/>
        <w:ind w:left="1030"/>
        <w:rPr>
          <w:rFonts w:ascii="Times New Roman" w:hAnsi="Times New Roman"/>
          <w:sz w:val="24"/>
          <w:szCs w:val="24"/>
          <w:lang w:eastAsia="ru-RU"/>
        </w:rPr>
      </w:pPr>
    </w:p>
    <w:p w14:paraId="1B560367" w14:textId="77777777" w:rsidR="00B76227" w:rsidRPr="00C139D2" w:rsidRDefault="00B76227" w:rsidP="00B36E59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00F3D1EF" w14:textId="77777777" w:rsidR="005D4F54" w:rsidRDefault="001864A3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="00B7622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B4D7232" w14:textId="77777777" w:rsidR="003F667C" w:rsidRDefault="003F667C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3F667C" w:rsidRPr="001D45D7" w14:paraId="1987B967" w14:textId="77777777" w:rsidTr="00866FB7">
        <w:tc>
          <w:tcPr>
            <w:tcW w:w="1555" w:type="pct"/>
          </w:tcPr>
          <w:p w14:paraId="10A25ACA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3F667C" w:rsidRPr="001D45D7" w14:paraId="24560B4D" w14:textId="77777777" w:rsidTr="00866FB7">
        <w:tc>
          <w:tcPr>
            <w:tcW w:w="1555" w:type="pct"/>
          </w:tcPr>
          <w:p w14:paraId="4E67193B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14:paraId="60ECDC7F" w14:textId="77777777" w:rsidR="003F667C" w:rsidRPr="001D45D7" w:rsidRDefault="003F667C" w:rsidP="00866FB7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1667" w:type="pct"/>
          </w:tcPr>
          <w:p w14:paraId="3805D4F3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3F667C" w:rsidRPr="001D45D7" w14:paraId="6E9A657A" w14:textId="77777777" w:rsidTr="00866FB7">
        <w:tc>
          <w:tcPr>
            <w:tcW w:w="1555" w:type="pct"/>
          </w:tcPr>
          <w:p w14:paraId="792DC026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37590B98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465FF327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14:paraId="6D91EB42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14:paraId="0D120001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1129F3F9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14:paraId="122B6461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3F667C" w:rsidRPr="001D45D7" w14:paraId="0FE88C69" w14:textId="77777777" w:rsidTr="00866FB7">
        <w:tc>
          <w:tcPr>
            <w:tcW w:w="1555" w:type="pct"/>
          </w:tcPr>
          <w:p w14:paraId="31649E8C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78" w:type="pct"/>
          </w:tcPr>
          <w:p w14:paraId="42D5C4C5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решения;</w:t>
            </w:r>
          </w:p>
          <w:p w14:paraId="57DA2B4B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выводов</w:t>
            </w:r>
          </w:p>
          <w:p w14:paraId="71579BEE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</w:tcPr>
          <w:p w14:paraId="0B69154A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начисляются от 1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зависимости от сложности задачи/вопроса (не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семестр)</w:t>
            </w:r>
          </w:p>
        </w:tc>
      </w:tr>
    </w:tbl>
    <w:p w14:paraId="2093CA67" w14:textId="77777777" w:rsidR="003F667C" w:rsidRPr="00C139D2" w:rsidRDefault="003F667C" w:rsidP="003F66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3B197" w14:textId="77777777" w:rsidR="005D4F54" w:rsidRDefault="005D4F54" w:rsidP="005D4F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5D4F54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основании п. 14 Положения о </w:t>
      </w:r>
      <w:proofErr w:type="spellStart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РАНХиГС</w:t>
      </w:r>
      <w:proofErr w:type="spellEnd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институте принята следующая шкала перевода оценки из многобалльной системы в пятибалльную:</w:t>
      </w:r>
    </w:p>
    <w:p w14:paraId="38288749" w14:textId="77777777" w:rsidR="005D4F54" w:rsidRPr="005D4F54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8B3F80" w:rsidRPr="008B3F80" w14:paraId="5C62E47D" w14:textId="77777777" w:rsidTr="008B3F8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B3F80" w:rsidRPr="008B3F80" w14:paraId="0300B522" w14:textId="77777777" w:rsidTr="008B3F8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A1A" w14:textId="77777777" w:rsidR="008B3F80" w:rsidRPr="008B3F80" w:rsidRDefault="008B3F80" w:rsidP="008B3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8B3F80" w:rsidRPr="008B3F80" w14:paraId="3CDF8047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B3F80" w:rsidRPr="008B3F80" w14:paraId="6A166ECD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B3F80" w:rsidRPr="008B3F80" w14:paraId="75BB612C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8B3F80" w:rsidRPr="008B3F80" w14:paraId="02AC9CEB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8B3F80" w:rsidRPr="008B3F80" w14:paraId="6D599444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0C136CF1" w14:textId="77777777" w:rsidR="005D4F54" w:rsidRDefault="005D4F54" w:rsidP="00F37F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A392C6A" w14:textId="77777777" w:rsidR="00243810" w:rsidRPr="00243810" w:rsidRDefault="00243810" w:rsidP="00F37F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5991639" w14:textId="77777777" w:rsidR="00B76227" w:rsidRPr="007F158F" w:rsidRDefault="005D4F54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B76227"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>хема расчета рейтинговых баллов по дисциплине «</w:t>
      </w:r>
      <w:r w:rsidR="002D4B23" w:rsidRPr="007F158F">
        <w:rPr>
          <w:rFonts w:ascii="Times New Roman" w:hAnsi="Times New Roman"/>
          <w:b/>
          <w:sz w:val="24"/>
          <w:szCs w:val="24"/>
        </w:rPr>
        <w:t>Методология и методика социальных исследований</w:t>
      </w:r>
      <w:r w:rsidR="00B76227"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290583F9" w14:textId="77777777" w:rsidR="00B76227" w:rsidRPr="00C139D2" w:rsidRDefault="00B76227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3189B7" w14:textId="77777777" w:rsidR="00B76227" w:rsidRPr="00C139D2" w:rsidRDefault="00B76227" w:rsidP="00B36E59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При оценивании используется </w:t>
      </w:r>
      <w:proofErr w:type="spellStart"/>
      <w:r w:rsidRPr="00C139D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C139D2">
        <w:rPr>
          <w:rFonts w:ascii="Times New Roman" w:hAnsi="Times New Roman"/>
          <w:sz w:val="24"/>
          <w:szCs w:val="24"/>
        </w:rPr>
        <w:t>-рейтинговая система. Баллы выставляются за посещаемость (максимум 1</w:t>
      </w:r>
      <w:r w:rsidR="005D4F54">
        <w:rPr>
          <w:rFonts w:ascii="Times New Roman" w:hAnsi="Times New Roman"/>
          <w:sz w:val="24"/>
          <w:szCs w:val="24"/>
        </w:rPr>
        <w:t>8</w:t>
      </w:r>
      <w:r w:rsidRPr="00C139D2">
        <w:rPr>
          <w:rFonts w:ascii="Times New Roman" w:hAnsi="Times New Roman"/>
          <w:sz w:val="24"/>
          <w:szCs w:val="24"/>
        </w:rPr>
        <w:t xml:space="preserve"> баллов), </w:t>
      </w:r>
      <w:r w:rsidR="005D4F54">
        <w:rPr>
          <w:rFonts w:ascii="Times New Roman" w:hAnsi="Times New Roman"/>
          <w:sz w:val="24"/>
          <w:szCs w:val="24"/>
        </w:rPr>
        <w:t xml:space="preserve">работу на семинарах (максимум 12 баллов), </w:t>
      </w:r>
      <w:r w:rsidRPr="00C139D2">
        <w:rPr>
          <w:rFonts w:ascii="Times New Roman" w:hAnsi="Times New Roman"/>
          <w:sz w:val="24"/>
          <w:szCs w:val="24"/>
        </w:rPr>
        <w:t>выполнение контрольн</w:t>
      </w:r>
      <w:r w:rsidR="00DF7218" w:rsidRPr="00C139D2">
        <w:rPr>
          <w:rFonts w:ascii="Times New Roman" w:hAnsi="Times New Roman"/>
          <w:sz w:val="24"/>
          <w:szCs w:val="24"/>
        </w:rPr>
        <w:t>ых</w:t>
      </w:r>
      <w:r w:rsidRPr="00C139D2">
        <w:rPr>
          <w:rFonts w:ascii="Times New Roman" w:hAnsi="Times New Roman"/>
          <w:sz w:val="24"/>
          <w:szCs w:val="24"/>
        </w:rPr>
        <w:t xml:space="preserve"> работ (максимум </w:t>
      </w:r>
      <w:r w:rsidR="005D4F54">
        <w:rPr>
          <w:rFonts w:ascii="Times New Roman" w:hAnsi="Times New Roman"/>
          <w:sz w:val="24"/>
          <w:szCs w:val="24"/>
        </w:rPr>
        <w:t>20</w:t>
      </w:r>
      <w:r w:rsidRPr="00C139D2">
        <w:rPr>
          <w:rFonts w:ascii="Times New Roman" w:hAnsi="Times New Roman"/>
          <w:sz w:val="24"/>
          <w:szCs w:val="24"/>
        </w:rPr>
        <w:t xml:space="preserve"> баллов); тестирование (максимум 20 баллов), </w:t>
      </w:r>
      <w:r w:rsidRPr="00C139D2">
        <w:rPr>
          <w:rFonts w:ascii="Times New Roman" w:hAnsi="Times New Roman"/>
          <w:iCs/>
          <w:sz w:val="24"/>
          <w:szCs w:val="24"/>
        </w:rPr>
        <w:t xml:space="preserve">экзамен (максимум </w:t>
      </w:r>
      <w:r w:rsidR="005D4F54">
        <w:rPr>
          <w:rFonts w:ascii="Times New Roman" w:hAnsi="Times New Roman"/>
          <w:iCs/>
          <w:sz w:val="24"/>
          <w:szCs w:val="24"/>
        </w:rPr>
        <w:t>3</w:t>
      </w:r>
      <w:r w:rsidRPr="00C139D2">
        <w:rPr>
          <w:rFonts w:ascii="Times New Roman" w:hAnsi="Times New Roman"/>
          <w:iCs/>
          <w:sz w:val="24"/>
          <w:szCs w:val="24"/>
        </w:rPr>
        <w:t xml:space="preserve">0 баллов). </w:t>
      </w:r>
      <w:r w:rsidRPr="00C139D2">
        <w:rPr>
          <w:rFonts w:ascii="Times New Roman" w:hAnsi="Times New Roman"/>
          <w:sz w:val="24"/>
          <w:szCs w:val="24"/>
        </w:rPr>
        <w:t>Дисциплина считается освоенной, если студент набрал не менее 51 балла в результате выполнения всех типов за</w:t>
      </w:r>
      <w:r w:rsidR="007F158F">
        <w:rPr>
          <w:rFonts w:ascii="Times New Roman" w:hAnsi="Times New Roman"/>
          <w:sz w:val="24"/>
          <w:szCs w:val="24"/>
        </w:rPr>
        <w:t>даний, включая ответ на зачете.</w:t>
      </w:r>
    </w:p>
    <w:p w14:paraId="68F21D90" w14:textId="77777777" w:rsidR="00E63670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1375"/>
        <w:gridCol w:w="379"/>
        <w:gridCol w:w="61"/>
        <w:gridCol w:w="727"/>
        <w:gridCol w:w="997"/>
        <w:gridCol w:w="1109"/>
        <w:gridCol w:w="770"/>
        <w:gridCol w:w="1191"/>
        <w:gridCol w:w="1245"/>
        <w:gridCol w:w="1086"/>
      </w:tblGrid>
      <w:tr w:rsidR="00E63670" w:rsidRPr="00E63670" w14:paraId="7B729728" w14:textId="77777777" w:rsidTr="007F158F"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6C4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1E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249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F09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32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E1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63670" w:rsidRPr="00E63670" w14:paraId="1F61244B" w14:textId="77777777" w:rsidTr="007F1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5231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747A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D95D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85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проектов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AE85" w14:textId="77777777" w:rsidR="00E63670" w:rsidRDefault="00F37F75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Обсуждение </w:t>
            </w:r>
          </w:p>
          <w:p w14:paraId="45E4511E" w14:textId="77777777" w:rsidR="00F37F75" w:rsidRPr="00E63670" w:rsidRDefault="00F37F75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исследований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BB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Собеседование по терминам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24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6422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6A88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0C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3670" w:rsidRPr="00E63670" w14:paraId="01421BB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69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F2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0,5-1 балл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53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0-25 баллов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16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0-10 баллов </w:t>
            </w:r>
          </w:p>
          <w:p w14:paraId="38D6B9B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89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CF0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0394FF22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C9E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BB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7DAD8F0D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36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84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D6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9B86BB3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BD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334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E19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4B95CD1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A1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E3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A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FC255E0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8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C8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241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4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BC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9B8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0F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BAB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35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3B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90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E63670" w:rsidRPr="00E63670" w14:paraId="1481967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99B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0C6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52D973B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14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9E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85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71DEDE01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8F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09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2A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12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3D7C7D9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3A1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36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80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900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1D811FE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69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269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C3B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71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E63670" w:rsidRPr="00E63670" w14:paraId="4CDFD9C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9E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2E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00A0AE77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56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53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A4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1B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7AD6C1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A0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B01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4A8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48E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90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8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647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8C4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07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4C79C336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5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C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6F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2DF4E32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EA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5C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AB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6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7B541954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87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C4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05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80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1E11EC2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A3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19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25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94ED7F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8D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F1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36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27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1D105E9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02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2E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B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18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9F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E63670" w:rsidRPr="00E63670" w14:paraId="732BB763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FB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9B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3E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F76B39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336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19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084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98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7C3B50C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18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5E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13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2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F9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4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7B62158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C6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61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2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C7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DD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F4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5A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D1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E63670" w14:paraId="1C13CC3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9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92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53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5F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BA6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2F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461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823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E63670" w14:paraId="2282725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14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AF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F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CA6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9A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A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8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E63670" w:rsidRPr="00E63670" w14:paraId="2B6BCD6B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4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687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4A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C0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3B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35A07647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3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50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63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70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FF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B3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75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98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D1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70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34223B45" w14:textId="77777777" w:rsidR="00E63670" w:rsidRPr="00E63670" w:rsidRDefault="00E63670" w:rsidP="00E63670">
      <w:pPr>
        <w:spacing w:after="0" w:line="240" w:lineRule="auto"/>
        <w:rPr>
          <w:rFonts w:ascii="Times New Roman" w:hAnsi="Times New Roman"/>
        </w:rPr>
      </w:pPr>
    </w:p>
    <w:p w14:paraId="4191E286" w14:textId="77777777" w:rsidR="00E63670" w:rsidRPr="00E63670" w:rsidRDefault="00E63670" w:rsidP="00E63670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7F158F" w:rsidRDefault="00E63670" w:rsidP="007F158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**Количество баллов, достаточное для возможного освобождения от промежуточной аттестации</w:t>
      </w:r>
    </w:p>
    <w:p w14:paraId="539CD7A1" w14:textId="77777777" w:rsidR="007F158F" w:rsidRPr="00B67104" w:rsidRDefault="007F158F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6A9A2604" w14:textId="77777777" w:rsidR="00243810" w:rsidRPr="00B67104" w:rsidRDefault="00243810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3DD220FA" w14:textId="77777777" w:rsidR="00243810" w:rsidRPr="00B67104" w:rsidRDefault="00243810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7B186A81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4F24943C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6AD9664E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2DE58744" w14:textId="77777777" w:rsidR="007F158F" w:rsidRPr="003A4E51" w:rsidRDefault="007F158F" w:rsidP="00891EF3">
      <w:pPr>
        <w:pStyle w:val="a"/>
        <w:numPr>
          <w:ilvl w:val="1"/>
          <w:numId w:val="33"/>
        </w:numPr>
        <w:spacing w:line="276" w:lineRule="auto"/>
        <w:rPr>
          <w:b/>
        </w:rPr>
      </w:pPr>
      <w:r w:rsidRPr="003A4E51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A0368BC" w14:textId="77777777" w:rsidR="007F158F" w:rsidRDefault="003A4E51" w:rsidP="007F158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Методология и методика социальных исследований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проходит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письмен</w:t>
      </w:r>
      <w:r w:rsidR="007F158F" w:rsidRPr="003E2DC2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форме в виде ответов на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</w:t>
      </w:r>
      <w:r w:rsidR="007F158F" w:rsidRPr="003E2DC2">
        <w:rPr>
          <w:rFonts w:ascii="Times New Roman" w:eastAsia="Times New Roman" w:hAnsi="Times New Roman"/>
          <w:sz w:val="24"/>
          <w:szCs w:val="24"/>
          <w:lang w:eastAsia="ru-RU"/>
        </w:rPr>
        <w:t>билет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подготовки к зачету распространяется преподавателем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заблаговременно.</w:t>
      </w:r>
    </w:p>
    <w:p w14:paraId="776B12C3" w14:textId="77777777" w:rsidR="007F158F" w:rsidRDefault="007F158F" w:rsidP="007F158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A4E51">
        <w:rPr>
          <w:rFonts w:ascii="Times New Roman" w:eastAsia="Times New Roman" w:hAnsi="Times New Roman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заходят в аудиторию в произвольном порядке и рассаживаются на значительном расстоянии друг от друга. Одновременно в аудитории</w:t>
      </w:r>
      <w:r w:rsidRPr="003E2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находиться не более 5 человек. Билеты с вопросами вытягиваются случайным образом.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>икакими материалами и устройствами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E51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ответа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>нельзя.</w:t>
      </w:r>
    </w:p>
    <w:p w14:paraId="6BF7610E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25DC539F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63E83F18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1E6D3038" w14:textId="77777777" w:rsidR="00EE7108" w:rsidRPr="007F158F" w:rsidRDefault="00EE7108" w:rsidP="007F158F">
      <w:pPr>
        <w:pStyle w:val="a"/>
        <w:spacing w:line="276" w:lineRule="auto"/>
        <w:ind w:left="426" w:hanging="426"/>
        <w:rPr>
          <w:b/>
          <w:kern w:val="3"/>
        </w:rPr>
      </w:pPr>
      <w:r w:rsidRPr="007F158F">
        <w:rPr>
          <w:b/>
          <w:kern w:val="3"/>
        </w:rPr>
        <w:t>Методические указания для обучающихся по освоению дисциплины (модуля).</w:t>
      </w:r>
    </w:p>
    <w:p w14:paraId="6FBAD364" w14:textId="77777777" w:rsidR="00AB28A6" w:rsidRDefault="00AB28A6" w:rsidP="00C315F0">
      <w:pPr>
        <w:pStyle w:val="a"/>
        <w:numPr>
          <w:ilvl w:val="0"/>
          <w:numId w:val="0"/>
        </w:numPr>
        <w:ind w:left="426"/>
        <w:rPr>
          <w:b/>
        </w:rPr>
      </w:pPr>
    </w:p>
    <w:p w14:paraId="5C0DC292" w14:textId="77777777" w:rsidR="00AB28A6" w:rsidRPr="00AB28A6" w:rsidRDefault="00AB28A6" w:rsidP="003A4E51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28A6">
        <w:rPr>
          <w:rFonts w:ascii="Times New Roman" w:hAnsi="Times New Roman"/>
          <w:bCs/>
          <w:sz w:val="24"/>
          <w:szCs w:val="24"/>
        </w:rPr>
        <w:t xml:space="preserve">Изучение </w:t>
      </w:r>
      <w:r w:rsidR="003A4E51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AB28A6">
        <w:rPr>
          <w:rFonts w:ascii="Times New Roman" w:hAnsi="Times New Roman"/>
          <w:bCs/>
          <w:sz w:val="24"/>
          <w:szCs w:val="24"/>
        </w:rPr>
        <w:t xml:space="preserve">дисциплины в академии осуществляется с использованием основных форм учебных занятий: лекций, </w:t>
      </w:r>
      <w:proofErr w:type="gramStart"/>
      <w:r w:rsidRPr="00AB28A6">
        <w:rPr>
          <w:rFonts w:ascii="Times New Roman" w:hAnsi="Times New Roman"/>
          <w:bCs/>
          <w:sz w:val="24"/>
          <w:szCs w:val="24"/>
        </w:rPr>
        <w:t>семинаров,  разбора</w:t>
      </w:r>
      <w:proofErr w:type="gramEnd"/>
      <w:r w:rsidRPr="00AB28A6">
        <w:rPr>
          <w:rFonts w:ascii="Times New Roman" w:hAnsi="Times New Roman"/>
          <w:bCs/>
          <w:sz w:val="24"/>
          <w:szCs w:val="24"/>
        </w:rPr>
        <w:t xml:space="preserve"> практических заданий, самостоятельной работы. 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</w:t>
      </w:r>
      <w:proofErr w:type="gramStart"/>
      <w:r w:rsidRPr="00AB28A6">
        <w:rPr>
          <w:rFonts w:ascii="Times New Roman" w:hAnsi="Times New Roman"/>
          <w:bCs/>
          <w:sz w:val="24"/>
          <w:szCs w:val="24"/>
        </w:rPr>
        <w:t>связи  в</w:t>
      </w:r>
      <w:proofErr w:type="gramEnd"/>
      <w:r w:rsidRPr="00AB28A6">
        <w:rPr>
          <w:rFonts w:ascii="Times New Roman" w:hAnsi="Times New Roman"/>
          <w:bCs/>
          <w:sz w:val="24"/>
          <w:szCs w:val="24"/>
        </w:rPr>
        <w:t xml:space="preserve">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в целом. </w:t>
      </w:r>
    </w:p>
    <w:p w14:paraId="4E7A85D2" w14:textId="77777777" w:rsidR="00AB28A6" w:rsidRPr="00AB28A6" w:rsidRDefault="00AB28A6" w:rsidP="003A4E51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28A6">
        <w:rPr>
          <w:rFonts w:ascii="Times New Roman" w:hAnsi="Times New Roman"/>
          <w:sz w:val="24"/>
          <w:szCs w:val="24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</w:t>
      </w:r>
      <w:r w:rsidRPr="00AB28A6">
        <w:rPr>
          <w:rFonts w:ascii="Times New Roman" w:hAnsi="Times New Roman"/>
          <w:sz w:val="24"/>
          <w:szCs w:val="24"/>
        </w:rPr>
        <w:lastRenderedPageBreak/>
        <w:t>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5DC4596E" w14:textId="77777777" w:rsidR="00AB28A6" w:rsidRPr="00C139D2" w:rsidRDefault="00AB28A6" w:rsidP="00C315F0">
      <w:pPr>
        <w:pStyle w:val="a"/>
        <w:numPr>
          <w:ilvl w:val="0"/>
          <w:numId w:val="0"/>
        </w:numPr>
        <w:ind w:left="426"/>
        <w:rPr>
          <w:b/>
        </w:rPr>
      </w:pPr>
    </w:p>
    <w:p w14:paraId="71E9947C" w14:textId="77777777" w:rsidR="00EE7108" w:rsidRPr="00EE7108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C139D2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1"/>
      <w:bookmarkEnd w:id="2"/>
      <w:bookmarkEnd w:id="3"/>
      <w:bookmarkEnd w:id="4"/>
      <w:bookmarkEnd w:id="5"/>
    </w:p>
    <w:p w14:paraId="1413D853" w14:textId="77777777" w:rsidR="00EE7108" w:rsidRPr="00C139D2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E000C" w14:textId="77777777" w:rsidR="00EE7108" w:rsidRPr="00C139D2" w:rsidRDefault="00EE7108" w:rsidP="00A4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C13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Введение: дизайн</w:t>
      </w:r>
      <w:r w:rsidR="00A42BE6">
        <w:rPr>
          <w:rFonts w:ascii="Times New Roman" w:hAnsi="Times New Roman"/>
          <w:b/>
          <w:sz w:val="24"/>
          <w:szCs w:val="24"/>
          <w:lang w:eastAsia="ru-RU"/>
        </w:rPr>
        <w:t xml:space="preserve"> и процесс исследования. </w:t>
      </w:r>
    </w:p>
    <w:p w14:paraId="6CFF4E63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1. Обсуждение проекта группы.</w:t>
      </w:r>
    </w:p>
    <w:p w14:paraId="3BA945D3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2. Обсуждение проекта группы.</w:t>
      </w:r>
    </w:p>
    <w:p w14:paraId="18592AEA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3. Обсуждение проекта группы.</w:t>
      </w:r>
    </w:p>
    <w:p w14:paraId="1ED72B16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4. Обсуждение проекта группы</w:t>
      </w:r>
    </w:p>
    <w:p w14:paraId="776037A0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Общая дискуссия</w:t>
      </w:r>
    </w:p>
    <w:p w14:paraId="2A7A9836" w14:textId="77777777" w:rsidR="00EE7108" w:rsidRPr="00C139D2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0E802F6" w14:textId="77777777" w:rsidR="00EE7108" w:rsidRPr="00C139D2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183D4AE" w14:textId="77777777" w:rsidR="00EE7108" w:rsidRPr="00C139D2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Введение / 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Политология: Методы исследования. – М.: Весь Мир, 1997. 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tgtFrame="_blank" w:history="1">
        <w:r w:rsidRPr="00C139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http://grachev62.narod.ru/Mr/Mr_01.html</w:t>
        </w:r>
      </w:hyperlink>
    </w:p>
    <w:p w14:paraId="4971C151" w14:textId="77777777" w:rsidR="00EE7108" w:rsidRPr="00C139D2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Padgett J.F., Ansell C.K. Robust action and the rise of the Medici, 1400-1434. American Journal of Sociology. – 1993. - № 98. –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Рр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. 1259-1319.</w:t>
      </w:r>
    </w:p>
    <w:p w14:paraId="618EAC98" w14:textId="77777777" w:rsidR="00EE7108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Pitts F.R. The Medieval River Trade Network of </w:t>
      </w:r>
      <w:smartTag w:uri="urn:schemas-microsoft-com:office:smarttags" w:element="country-region">
        <w:smartTag w:uri="urn:schemas-microsoft-com:office:smarttags" w:element="place">
          <w:r w:rsidRPr="00C139D2">
            <w:rPr>
              <w:rFonts w:ascii="Times New Roman" w:eastAsia="Times New Roman" w:hAnsi="Times New Roman"/>
              <w:sz w:val="24"/>
              <w:szCs w:val="24"/>
              <w:lang w:val="en-GB" w:eastAsia="ru-RU"/>
            </w:rPr>
            <w:t>Russia</w:t>
          </w:r>
        </w:smartTag>
      </w:smartTag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Revisited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Social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>Networks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– 1997. - № 1. –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Рр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285-292.</w:t>
      </w:r>
    </w:p>
    <w:p w14:paraId="47CE7A2C" w14:textId="77777777" w:rsidR="00A42BE6" w:rsidRDefault="00A42BE6" w:rsidP="00A42BE6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E8D0C" w14:textId="77777777" w:rsidR="00A42BE6" w:rsidRPr="00390149" w:rsidRDefault="00A42BE6" w:rsidP="00A42BE6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hAnsi="Times New Roman"/>
          <w:b/>
          <w:sz w:val="24"/>
          <w:szCs w:val="24"/>
          <w:lang w:eastAsia="ru-RU"/>
        </w:rPr>
        <w:t>Тема 2. Методы исследования. Качественная и количественная методология</w:t>
      </w:r>
    </w:p>
    <w:p w14:paraId="6A6348D8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к семинару: Прочитать главы из книги 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Патнэма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«Чтобы демократия работала». Назвать цели исследования, теоретическую рамку исследования, методы проведения исследования, основные выводы. </w:t>
      </w:r>
    </w:p>
    <w:p w14:paraId="2C7DA92C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6263AC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035D5B6" w14:textId="77777777" w:rsidR="00BB7D74" w:rsidRDefault="00BB7D74" w:rsidP="00891E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25312B81" w14:textId="77777777" w:rsidR="00BB7D74" w:rsidRDefault="00BB7D74" w:rsidP="00891E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7E8941AC" w14:textId="77777777" w:rsidR="00BB7D74" w:rsidRPr="00C139D2" w:rsidRDefault="00BB7D74" w:rsidP="00891E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3F904CCB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0360B8" w14:textId="77777777" w:rsidR="00A42BE6" w:rsidRPr="00390149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DA52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149">
        <w:rPr>
          <w:rFonts w:ascii="Times New Roman" w:hAnsi="Times New Roman"/>
          <w:b/>
          <w:sz w:val="24"/>
          <w:szCs w:val="24"/>
          <w:lang w:eastAsia="ru-RU"/>
        </w:rPr>
        <w:t>Тема 3. Метод интервью</w:t>
      </w:r>
    </w:p>
    <w:p w14:paraId="5B194A25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Составить путеводитель по интервью. В соответствии с путеводителем взять интервью. Транскрибировать и проанализировать методом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освеого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кодирования фрагмент интервью. </w:t>
      </w:r>
    </w:p>
    <w:p w14:paraId="17A1CA98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2F0B4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12D994F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2D587EB7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Белановский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С.А. Глубокое интервью. Уч. пособие. – М.: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Никколо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-Медиа, 2001. – 320 с.</w:t>
      </w:r>
    </w:p>
    <w:p w14:paraId="3979DB7D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фокус-группы.- М.: Издательство Магистр, 2002. – 272с. </w:t>
      </w:r>
    </w:p>
    <w:p w14:paraId="10FC9B32" w14:textId="77777777" w:rsidR="00BB7D74" w:rsidRPr="00C139D2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1A55251A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D5719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Метод фокус-группы</w:t>
      </w:r>
    </w:p>
    <w:p w14:paraId="4F6D2C48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46B46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составить путеводитель для проведения фокус-группы. Проанализировать предложенный фрагмент группового интервью.</w:t>
      </w:r>
    </w:p>
    <w:p w14:paraId="31F27C88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52D65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06DA179" w14:textId="77777777" w:rsidR="00BB7D74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фокус-группы.- М.: Издательство Магистр, 2002. – 272с. </w:t>
      </w:r>
    </w:p>
    <w:p w14:paraId="644492D4" w14:textId="77777777" w:rsidR="00BB7D74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46D4F131" w14:textId="77777777" w:rsidR="00BB7D74" w:rsidRPr="00C139D2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79B88F8C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C11DD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E5BA11" w14:textId="77777777" w:rsidR="00A42BE6" w:rsidRPr="00390149" w:rsidRDefault="00A42BE6" w:rsidP="00B072BA">
      <w:pPr>
        <w:tabs>
          <w:tab w:val="center" w:pos="4985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Тема 5. Метод наблюдения</w:t>
      </w:r>
    </w:p>
    <w:p w14:paraId="6B40E7A7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A4D9C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составить матрицу наблюдения по заявленной проблеме. Провести наблюдение. Представить материалы наблюдения в письменном виде.</w:t>
      </w:r>
    </w:p>
    <w:p w14:paraId="3FFF7D4A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4B4BA8" w14:textId="77777777" w:rsidR="00A42BE6" w:rsidRPr="00BB7D74" w:rsidRDefault="00A42BE6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F3E33B7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E8DC101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287B69A3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0829D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C11F0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6. Визуальные методы исследования</w:t>
      </w:r>
    </w:p>
    <w:p w14:paraId="39CA892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FB1E85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отобрать визуальные материалы для анализа (социальная или политическая реклама)</w:t>
      </w:r>
      <w:r w:rsidRPr="003901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предложенным алгоритмом провести анализ визуальных материалов. Результаты представить в форме презентации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B67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B6F150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14F5E" w14:textId="77777777" w:rsidR="00A42BE6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61964D5" w14:textId="77777777" w:rsidR="00BB7D74" w:rsidRPr="00C139D2" w:rsidRDefault="00BB7D74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04338875" w14:textId="77777777" w:rsidR="00A42BE6" w:rsidRP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938B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64FCC6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</w:t>
      </w:r>
      <w:r w:rsidR="00B55589">
        <w:rPr>
          <w:rFonts w:ascii="Times New Roman" w:eastAsia="Times New Roman" w:hAnsi="Times New Roman"/>
          <w:b/>
          <w:sz w:val="24"/>
          <w:szCs w:val="24"/>
          <w:lang w:eastAsia="ru-RU"/>
        </w:rPr>
        <w:t>ма 7. Метод контен</w:t>
      </w: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т-анализа</w:t>
      </w:r>
    </w:p>
    <w:p w14:paraId="796B98D5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94E72" w14:textId="77777777" w:rsidR="00A42BE6" w:rsidRDefault="00FF68D1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</w:t>
      </w:r>
      <w:r w:rsidR="00B555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подобрать материалы и проанализировать их методом контент-анализа. Пояснить выбор категорий для анализа. </w:t>
      </w:r>
    </w:p>
    <w:p w14:paraId="344BE600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9855C" w14:textId="77777777" w:rsidR="00B55589" w:rsidRPr="00C139D2" w:rsidRDefault="00B55589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CBA2DD1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7EE3B4B9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63EA2" w14:textId="77777777" w:rsidR="00B55589" w:rsidRPr="00FF68D1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25E43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8. Дискурс-анализ</w:t>
      </w:r>
    </w:p>
    <w:p w14:paraId="52E608EF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9E670" w14:textId="77777777" w:rsidR="00A42BE6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Задание к семинару: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предложенном тексте выявить </w:t>
      </w:r>
      <w:proofErr w:type="spellStart"/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>домнирующий</w:t>
      </w:r>
      <w:proofErr w:type="spellEnd"/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дискурс и назвать стратегии его легитимации. </w:t>
      </w:r>
      <w:r w:rsidR="00B072BA"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поиск политологических статей, отображающих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исследования, где используется </w:t>
      </w:r>
      <w:r w:rsidR="00B072BA"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дискурс-анализа. </w:t>
      </w:r>
    </w:p>
    <w:p w14:paraId="074E47F7" w14:textId="77777777" w:rsidR="00B55589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29F68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71DEDEC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4A852BA6" w14:textId="77777777" w:rsidR="00BB7D74" w:rsidRPr="00C139D2" w:rsidRDefault="00BB7D74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299FC03" w14:textId="77777777" w:rsidR="00B55589" w:rsidRPr="00390149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99EEC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 9. Общая характеристика количественных методов</w:t>
      </w:r>
    </w:p>
    <w:p w14:paraId="53508331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9B6C2" w14:textId="77777777" w:rsidR="00B072BA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Предложить дизайн количественного исследования (определить цели, выборку, переменные, методы сбора и анализа информации)</w:t>
      </w:r>
    </w:p>
    <w:p w14:paraId="4C694B97" w14:textId="77777777" w:rsidR="00B072BA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29C1B" w14:textId="77777777" w:rsidR="00BB7D74" w:rsidRDefault="00B072BA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2271C65" w14:textId="77777777" w:rsidR="00BB7D74" w:rsidRPr="00BB7D74" w:rsidRDefault="00BB7D74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4A3848E5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4D4D727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5EB26D91" w14:textId="77777777" w:rsidR="00B072BA" w:rsidRDefault="00B072BA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8F9AD" w14:textId="77777777" w:rsidR="00B072BA" w:rsidRPr="00390149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1B0FC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 Опросные методы.</w:t>
      </w:r>
    </w:p>
    <w:p w14:paraId="18D160CB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5A44F7" w14:textId="77777777" w:rsidR="00B072BA" w:rsidRPr="00B072BA" w:rsidRDefault="00B072BA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к семинару: Составить анкету по заявленной проблеме. 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Высказать предложения по дизайну исследования. Представьте себе, что исследование заказное, и ваша группа – потенциальные исполнители заказа, соревнующие с другими группами. Исследовательский вопрос выглядит следующим образов: как организовано взаимодействие между агентами современной российской политической элиты. Как опытные исследователи, вы понимаете, что раз нужно изучать взаимодействие, то вам нужно предлагать сетевой дизайн. Для этого необходимо:</w:t>
      </w:r>
    </w:p>
    <w:p w14:paraId="0D399D4B" w14:textId="77777777" w:rsidR="00B072BA" w:rsidRPr="00B072BA" w:rsidRDefault="00B072BA" w:rsidP="00B072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1) определиться с отбором единиц наблюдения  (агентов и отношений)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a) указать, по какому принципу будете отбирать тех агентов, взаимодействие которых будете изучать (как решаете, кто входит в российскую политическую элиту, а кто – нет). Указать,  существует ли естественная граница изучаемой вами популяции, или нужно задавать параметры, по которым будете отбирать агентов. Назвать эти параметры и объяснить, на основании каких собственных соображений или предшествующих научных работ вы задаете эти параметры.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б) перечислить отношения, которые будете изучать. Выбор отношений для изучения должен определяться исследовательским вопросом.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указать, как будете измерять отношения (номинальное, порядковое или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равноинтервальное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измерение)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3) указать, откуда будете получать данные.</w:t>
      </w:r>
    </w:p>
    <w:p w14:paraId="61AC30FB" w14:textId="77777777" w:rsidR="00B072BA" w:rsidRPr="00B072BA" w:rsidRDefault="00B072BA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E5163B" w14:textId="77777777" w:rsidR="00B072BA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C06766F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Hanneman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A. and Riddle M. Social network data, in: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Hanneman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A. and Riddle M. Introduction to social network methods.  - </w:t>
      </w:r>
      <w:smartTag w:uri="urn:schemas-microsoft-com:office:smarttags" w:element="City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Riverside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Stat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 </w:t>
      </w:r>
      <w:smartTag w:uri="urn:schemas-microsoft-com:office:smarttags" w:element="PlaceTyp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University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</w:t>
      </w:r>
      <w:smartTag w:uri="urn:schemas-microsoft-com:office:smarttags" w:element="PlaceNam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California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139D2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Riverside</w:t>
          </w:r>
        </w:smartTag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2005. URL: </w:t>
      </w:r>
      <w:hyperlink r:id="rId9" w:history="1">
        <w:r w:rsidRPr="009A7472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http://faculty.ucr.edu/~hanneman/nettext/</w:t>
        </w:r>
      </w:hyperlink>
    </w:p>
    <w:p w14:paraId="6279A36C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Ноэль-Нойман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Э. Репрезентативность выборки //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Ноэль-Нойман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Э. Массовые опросы. Введение в методику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демоскопии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- М., 1978. -С. 121-192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B03667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  <w:lang w:eastAsia="ru-RU"/>
        </w:rPr>
        <w:lastRenderedPageBreak/>
        <w:t>Садмэн</w:t>
      </w:r>
      <w:proofErr w:type="spellEnd"/>
      <w:r w:rsidRPr="00C139D2">
        <w:rPr>
          <w:rFonts w:ascii="Times New Roman" w:hAnsi="Times New Roman"/>
          <w:sz w:val="24"/>
          <w:szCs w:val="24"/>
          <w:lang w:eastAsia="ru-RU"/>
        </w:rPr>
        <w:t xml:space="preserve"> С., </w:t>
      </w:r>
      <w:proofErr w:type="spellStart"/>
      <w:r w:rsidRPr="00C139D2">
        <w:rPr>
          <w:rFonts w:ascii="Times New Roman" w:hAnsi="Times New Roman"/>
          <w:sz w:val="24"/>
          <w:szCs w:val="24"/>
          <w:lang w:eastAsia="ru-RU"/>
        </w:rPr>
        <w:t>Брэдберн</w:t>
      </w:r>
      <w:proofErr w:type="spellEnd"/>
      <w:r w:rsidRPr="00C139D2">
        <w:rPr>
          <w:rFonts w:ascii="Times New Roman" w:hAnsi="Times New Roman"/>
          <w:sz w:val="24"/>
          <w:szCs w:val="24"/>
          <w:lang w:eastAsia="ru-RU"/>
        </w:rPr>
        <w:t xml:space="preserve"> Н. Как правильно задавать вопросы. - М.: Институт Фонда «Общественное мнение», 2002. – 195 с.</w:t>
      </w:r>
    </w:p>
    <w:p w14:paraId="26B1A375" w14:textId="77777777" w:rsidR="00A42BE6" w:rsidRPr="00B072BA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E2E99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 Шкалы измерений, формы и формулировки вопросов в опросах.</w:t>
      </w:r>
    </w:p>
    <w:p w14:paraId="211FC6EA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9995D" w14:textId="77777777" w:rsidR="00A42BE6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провести опрос по составленной ранее анкете, закодировать полученные данные, провести их первичный анализ. </w:t>
      </w:r>
    </w:p>
    <w:p w14:paraId="764ED501" w14:textId="77777777" w:rsidR="00B072BA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48E3E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CAFBD78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Шкалирование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// 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http://grachev62.narod.ru/Mr/Mr_08.html</w:t>
      </w:r>
    </w:p>
    <w:p w14:paraId="0AB93745" w14:textId="77777777" w:rsidR="00B072BA" w:rsidRPr="00390149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E4CB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12. Метод эксперимента</w:t>
      </w:r>
    </w:p>
    <w:p w14:paraId="49635555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9D70D7" w14:textId="77777777" w:rsidR="00A42BE6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Задание к семинару: составить дизайн социального эксперимента (определить цели, условия проведения, принципы отбора участников, выдвинуть гипотезы)</w:t>
      </w:r>
    </w:p>
    <w:p w14:paraId="17A53FC6" w14:textId="77777777" w:rsidR="00B072BA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1FD86E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8608527" w14:textId="77777777" w:rsidR="00BB7D74" w:rsidRDefault="00BB7D74" w:rsidP="00891EF3">
      <w:pPr>
        <w:numPr>
          <w:ilvl w:val="1"/>
          <w:numId w:val="31"/>
        </w:numPr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575A2676" w14:textId="77777777" w:rsidR="00BB7D74" w:rsidRPr="00C139D2" w:rsidRDefault="00BB7D74" w:rsidP="00891EF3">
      <w:pPr>
        <w:numPr>
          <w:ilvl w:val="1"/>
          <w:numId w:val="31"/>
        </w:numPr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1CDEAE01" w14:textId="77777777" w:rsidR="00B072BA" w:rsidRPr="00390149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5D94A1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Представление результатов исследования</w:t>
      </w:r>
    </w:p>
    <w:p w14:paraId="50F07069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3AF" w14:textId="77777777" w:rsidR="00A42BE6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написать рецензию на любую академическую работу (книгу, статью)</w:t>
      </w:r>
    </w:p>
    <w:p w14:paraId="2FF85D32" w14:textId="77777777" w:rsidR="00B072BA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97CA7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F7CAD31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E08CC1C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Радаев В.В. Как организовать и представить исследовательский проект. 75 простых правил. - М.: ГУ-ВШЭ, ИНФРА-М, 2001. – 202 с</w:t>
      </w:r>
    </w:p>
    <w:p w14:paraId="1E954643" w14:textId="77777777" w:rsidR="00B072BA" w:rsidRPr="00C139D2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AA0AC" w14:textId="77777777" w:rsidR="00EE7108" w:rsidRPr="00C139D2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7AF15D" w14:textId="77777777" w:rsidR="00EE7108" w:rsidRPr="00BB7D74" w:rsidRDefault="00EE7108" w:rsidP="00BB7D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F21751" w14:textId="77777777" w:rsidR="00DD7BED" w:rsidRPr="00C139D2" w:rsidRDefault="00EE7108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06686FEF" w14:textId="77777777" w:rsidR="00A202D3" w:rsidRPr="00C139D2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401A7268" w14:textId="77777777" w:rsidR="00243810" w:rsidRPr="00243810" w:rsidRDefault="00243810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FD7AEC1" w14:textId="77777777" w:rsidR="00895D2E" w:rsidRDefault="00895D2E" w:rsidP="00895D2E">
      <w:pPr>
        <w:pStyle w:val="a4"/>
        <w:numPr>
          <w:ilvl w:val="2"/>
          <w:numId w:val="1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331851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, В. И. Методы социологического исследования : учебник / В.И. </w:t>
      </w:r>
      <w:proofErr w:type="spellStart"/>
      <w:r w:rsidRPr="00331851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, А.И. Кравченко. — Москва : ИНФРА-М, 2021. — 768 с. — (Высшее образование: </w:t>
      </w:r>
      <w:proofErr w:type="spellStart"/>
      <w:r w:rsidRPr="0033185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). - ISBN 978-5-16-014888-5. - Текст : электронный. - URL: </w:t>
      </w:r>
      <w:hyperlink r:id="rId10" w:history="1">
        <w:r w:rsidRPr="003B77FF">
          <w:rPr>
            <w:rStyle w:val="af9"/>
            <w:rFonts w:ascii="Times New Roman" w:hAnsi="Times New Roman"/>
            <w:sz w:val="24"/>
            <w:szCs w:val="24"/>
          </w:rPr>
          <w:t>https://idp.nwipa.ru:2130/catalog/product/1167877</w:t>
        </w:r>
      </w:hyperlink>
    </w:p>
    <w:p w14:paraId="205811D5" w14:textId="77777777" w:rsidR="00895D2E" w:rsidRPr="00331851" w:rsidRDefault="00895D2E" w:rsidP="00895D2E">
      <w:pPr>
        <w:pStyle w:val="a4"/>
        <w:numPr>
          <w:ilvl w:val="2"/>
          <w:numId w:val="1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331851">
        <w:rPr>
          <w:rFonts w:ascii="Times New Roman" w:hAnsi="Times New Roman"/>
          <w:sz w:val="24"/>
          <w:szCs w:val="24"/>
        </w:rPr>
        <w:t xml:space="preserve">Методика и техника социологических исследований : учебное пособие для вузов / В. А. Семенов [и др.] ; под общей редакцией В. А. Семенова, В. Г. Зарубина. — Москва : Издательство </w:t>
      </w:r>
      <w:proofErr w:type="spellStart"/>
      <w:r w:rsidRPr="00331851">
        <w:rPr>
          <w:rFonts w:ascii="Times New Roman" w:hAnsi="Times New Roman"/>
          <w:sz w:val="24"/>
          <w:szCs w:val="24"/>
        </w:rPr>
        <w:t>Юрайт</w:t>
      </w:r>
      <w:proofErr w:type="spellEnd"/>
      <w:r w:rsidRPr="00331851">
        <w:rPr>
          <w:rFonts w:ascii="Times New Roman" w:hAnsi="Times New Roman"/>
          <w:sz w:val="24"/>
          <w:szCs w:val="24"/>
        </w:rPr>
        <w:t>, 2020. — 73 с. — (Высшее образование). — ISBN 978-5-534-</w:t>
      </w:r>
      <w:r w:rsidRPr="00331851">
        <w:rPr>
          <w:rFonts w:ascii="Times New Roman" w:hAnsi="Times New Roman"/>
          <w:sz w:val="24"/>
          <w:szCs w:val="24"/>
        </w:rPr>
        <w:lastRenderedPageBreak/>
        <w:t xml:space="preserve">13027-0. — Текст : электронный // ЭБС </w:t>
      </w:r>
      <w:proofErr w:type="spellStart"/>
      <w:r w:rsidRPr="00331851">
        <w:rPr>
          <w:rFonts w:ascii="Times New Roman" w:hAnsi="Times New Roman"/>
          <w:sz w:val="24"/>
          <w:szCs w:val="24"/>
        </w:rPr>
        <w:t>Юрайт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 [сайт]. — URL: https://idp.nwipa.ru:2072/bcode/464039</w:t>
      </w:r>
    </w:p>
    <w:p w14:paraId="6DB0EB8C" w14:textId="77777777" w:rsidR="00895D2E" w:rsidRPr="00C139D2" w:rsidRDefault="00895D2E" w:rsidP="00895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94B87" w14:textId="77777777" w:rsidR="00895D2E" w:rsidRPr="00C139D2" w:rsidRDefault="00895D2E" w:rsidP="0089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11E342A7" w14:textId="77777777" w:rsidR="00895D2E" w:rsidRPr="00C139D2" w:rsidRDefault="00895D2E" w:rsidP="0089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0B484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Батыгин</w:t>
      </w:r>
      <w:proofErr w:type="spellEnd"/>
      <w:r w:rsidRPr="003A4E51">
        <w:rPr>
          <w:rFonts w:ascii="Times New Roman" w:hAnsi="Times New Roman"/>
          <w:sz w:val="24"/>
          <w:szCs w:val="24"/>
        </w:rPr>
        <w:t> Г.С. Лекции по методологии социологических исследований. - М.: Аспект Пресс, 2008.- 291 с.</w:t>
      </w:r>
    </w:p>
    <w:p w14:paraId="229A2078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С.А. Глубокое интервью. Уч. пособие. – М.: </w:t>
      </w:r>
      <w:proofErr w:type="spellStart"/>
      <w:r w:rsidRPr="003A4E51">
        <w:rPr>
          <w:rFonts w:ascii="Times New Roman" w:hAnsi="Times New Roman"/>
          <w:sz w:val="24"/>
          <w:szCs w:val="24"/>
        </w:rPr>
        <w:t>Никколо</w:t>
      </w:r>
      <w:proofErr w:type="spellEnd"/>
      <w:r w:rsidRPr="003A4E51">
        <w:rPr>
          <w:rFonts w:ascii="Times New Roman" w:hAnsi="Times New Roman"/>
          <w:sz w:val="24"/>
          <w:szCs w:val="24"/>
        </w:rPr>
        <w:t>-Медиа, 2001. – 320 с.</w:t>
      </w:r>
    </w:p>
    <w:p w14:paraId="0DDC6062" w14:textId="77777777" w:rsidR="00895D2E" w:rsidRPr="00C139D2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фокус-группы.- М.: Издательство Магистр, 2002. – 272с. </w:t>
      </w:r>
    </w:p>
    <w:p w14:paraId="5A6A3956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Бююль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, А., </w:t>
      </w:r>
      <w:proofErr w:type="spellStart"/>
      <w:r w:rsidRPr="003A4E51">
        <w:rPr>
          <w:rFonts w:ascii="Times New Roman" w:hAnsi="Times New Roman"/>
          <w:sz w:val="24"/>
          <w:szCs w:val="24"/>
        </w:rPr>
        <w:t>Цефель</w:t>
      </w:r>
      <w:proofErr w:type="spellEnd"/>
      <w:r w:rsidRPr="003A4E51">
        <w:rPr>
          <w:rFonts w:ascii="Times New Roman" w:hAnsi="Times New Roman"/>
          <w:sz w:val="24"/>
          <w:szCs w:val="24"/>
        </w:rPr>
        <w:t>, П. SPSS: искусство обработки информации. Анализ статистических данных и восстановление скрытых закономерностей: Пер. с нем. – СПб.: ООО «</w:t>
      </w:r>
      <w:proofErr w:type="spellStart"/>
      <w:r w:rsidRPr="003A4E51">
        <w:rPr>
          <w:rFonts w:ascii="Times New Roman" w:hAnsi="Times New Roman"/>
          <w:sz w:val="24"/>
          <w:szCs w:val="24"/>
        </w:rPr>
        <w:t>ДиаСофтЮП</w:t>
      </w:r>
      <w:proofErr w:type="spellEnd"/>
      <w:r w:rsidRPr="003A4E51">
        <w:rPr>
          <w:rFonts w:ascii="Times New Roman" w:hAnsi="Times New Roman"/>
          <w:sz w:val="24"/>
          <w:szCs w:val="24"/>
        </w:rPr>
        <w:t>», 2001. – 252с.</w:t>
      </w:r>
    </w:p>
    <w:p w14:paraId="382678C0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Девятко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И.Ф. Модели объяснения и логика социологического исследования. - М.: ИСО РЦГО-</w:t>
      </w:r>
      <w:proofErr w:type="spellStart"/>
      <w:r w:rsidRPr="003A4E51">
        <w:rPr>
          <w:rFonts w:ascii="Times New Roman" w:hAnsi="Times New Roman"/>
          <w:sz w:val="24"/>
          <w:szCs w:val="24"/>
        </w:rPr>
        <w:t>Tempus</w:t>
      </w:r>
      <w:proofErr w:type="spellEnd"/>
      <w:r w:rsidRPr="003A4E51">
        <w:rPr>
          <w:rFonts w:ascii="Times New Roman" w:hAnsi="Times New Roman"/>
          <w:sz w:val="24"/>
          <w:szCs w:val="24"/>
        </w:rPr>
        <w:t>/TACIS, 1996. – 208 с.</w:t>
      </w:r>
    </w:p>
    <w:p w14:paraId="36F335CB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Дубина И. Н. </w:t>
      </w:r>
      <w:bookmarkStart w:id="6" w:name="Result_80"/>
      <w:r w:rsidRPr="00C139D2">
        <w:rPr>
          <w:rFonts w:ascii="Times New Roman" w:hAnsi="Times New Roman"/>
          <w:sz w:val="24"/>
          <w:szCs w:val="24"/>
        </w:rPr>
        <w:fldChar w:fldCharType="begin"/>
      </w:r>
      <w:r w:rsidRPr="00C139D2">
        <w:rPr>
          <w:rFonts w:ascii="Times New Roman" w:hAnsi="Times New Roman"/>
          <w:sz w:val="24"/>
          <w:szCs w:val="24"/>
        </w:rPr>
        <w:instrText xml:space="preserve"> HYPERLINK "http://eds.a.ebscohost.com/eds/viewarticle?data=dGJyMPPp44rp2%2fdV0%2bnjisfk5Ie46bVOsqyxTbWk63nn5Kx94um%2bSa%2bltEewpq9Mnqq4TbWwslCexss%2b8ujfhvHX4Yzn5eyB4rOvT7OmtUuwpq9QpOLfhuWz8I2k2uBV49rxjerlpIzf3btZzJzfhrva54rj2fKF49rneaytt023r6R%2b7ejrefKz5I3q4vJ99uqkf%2fPb8Yy7yvCN4wAA&amp;hid=4105" \o "Математико-статистические методы в эмпирических социально-экономических исследованиях. Учебное пособие" </w:instrText>
      </w:r>
      <w:r w:rsidRPr="00C139D2">
        <w:rPr>
          <w:rFonts w:ascii="Times New Roman" w:hAnsi="Times New Roman"/>
          <w:sz w:val="24"/>
          <w:szCs w:val="24"/>
        </w:rPr>
        <w:fldChar w:fldCharType="separate"/>
      </w:r>
      <w:r w:rsidRPr="003A4E51">
        <w:t>Математико-статистические методы в эмпирических социально-экономических исследованиях. Учебное пособие</w:t>
      </w:r>
      <w:r w:rsidRPr="00C139D2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C139D2">
        <w:rPr>
          <w:rFonts w:ascii="Times New Roman" w:hAnsi="Times New Roman"/>
          <w:sz w:val="24"/>
          <w:szCs w:val="24"/>
        </w:rPr>
        <w:t>. - М. : Финансы и статистика, 2010. – 415с.</w:t>
      </w:r>
    </w:p>
    <w:p w14:paraId="2B6370A2" w14:textId="77777777" w:rsidR="00895D2E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Квале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 Исследовательское интервью. — М.: Смысл, 2003. – 301с.</w:t>
      </w:r>
    </w:p>
    <w:p w14:paraId="20E4C00F" w14:textId="77777777" w:rsidR="00895D2E" w:rsidRPr="003318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1851">
        <w:rPr>
          <w:rFonts w:ascii="Times New Roman" w:hAnsi="Times New Roman"/>
          <w:sz w:val="24"/>
          <w:szCs w:val="24"/>
        </w:rPr>
        <w:t>Климантова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, Галина Ивановна. Методология и методы социологического исследования : учебник [для студентов вузов, обучающихся по направлениям подготовки "Социология", "Соц. работа" (квалификация (степень) "бакалавр")] / Г. И. </w:t>
      </w:r>
      <w:proofErr w:type="spellStart"/>
      <w:r w:rsidRPr="00331851">
        <w:rPr>
          <w:rFonts w:ascii="Times New Roman" w:hAnsi="Times New Roman"/>
          <w:sz w:val="24"/>
          <w:szCs w:val="24"/>
        </w:rPr>
        <w:t>Климантова</w:t>
      </w:r>
      <w:proofErr w:type="spellEnd"/>
      <w:r w:rsidRPr="00331851">
        <w:rPr>
          <w:rFonts w:ascii="Times New Roman" w:hAnsi="Times New Roman"/>
          <w:sz w:val="24"/>
          <w:szCs w:val="24"/>
        </w:rPr>
        <w:t xml:space="preserve">, Е. М. Черняк, А. А. </w:t>
      </w:r>
      <w:proofErr w:type="spellStart"/>
      <w:r w:rsidRPr="00331851">
        <w:rPr>
          <w:rFonts w:ascii="Times New Roman" w:hAnsi="Times New Roman"/>
          <w:sz w:val="24"/>
          <w:szCs w:val="24"/>
        </w:rPr>
        <w:t>Щегорцов</w:t>
      </w:r>
      <w:proofErr w:type="spellEnd"/>
      <w:r w:rsidRPr="00331851">
        <w:rPr>
          <w:rFonts w:ascii="Times New Roman" w:hAnsi="Times New Roman"/>
          <w:sz w:val="24"/>
          <w:szCs w:val="24"/>
        </w:rPr>
        <w:t>. - М. : Дашков и К, 2014. - 255 c.</w:t>
      </w:r>
    </w:p>
    <w:p w14:paraId="02A8C4B0" w14:textId="77777777" w:rsidR="00895D2E" w:rsidRPr="003318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851">
        <w:rPr>
          <w:rFonts w:ascii="Times New Roman" w:hAnsi="Times New Roman"/>
          <w:sz w:val="24"/>
          <w:szCs w:val="24"/>
        </w:rPr>
        <w:t xml:space="preserve">Кравченко, Альберт Иванович. Методология и методы социологических исследований : учебник для бакалавров, [обучающихся по направлению 040200 "Социология"] / А. И. Кравченко. - М. : </w:t>
      </w:r>
      <w:proofErr w:type="spellStart"/>
      <w:r w:rsidRPr="00331851">
        <w:rPr>
          <w:rFonts w:ascii="Times New Roman" w:hAnsi="Times New Roman"/>
          <w:sz w:val="24"/>
          <w:szCs w:val="24"/>
        </w:rPr>
        <w:t>Юрайт</w:t>
      </w:r>
      <w:proofErr w:type="spellEnd"/>
      <w:r w:rsidRPr="00331851">
        <w:rPr>
          <w:rFonts w:ascii="Times New Roman" w:hAnsi="Times New Roman"/>
          <w:sz w:val="24"/>
          <w:szCs w:val="24"/>
        </w:rPr>
        <w:t>, 2014. - 828 c.</w:t>
      </w:r>
    </w:p>
    <w:p w14:paraId="1F8E411F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Крыштановский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А.О. Анализ социологических данных с помощью пакета SPSS. – М.: Издательский дом ГУ-ВШЭ, </w:t>
      </w:r>
      <w:smartTag w:uri="urn:schemas-microsoft-com:office:smarttags" w:element="metricconverter">
        <w:smartTagPr>
          <w:attr w:name="ProductID" w:val="2006 г"/>
        </w:smartTagPr>
        <w:r w:rsidRPr="003A4E51">
          <w:rPr>
            <w:rFonts w:ascii="Times New Roman" w:hAnsi="Times New Roman"/>
            <w:sz w:val="24"/>
            <w:szCs w:val="24"/>
          </w:rPr>
          <w:t>2006 г</w:t>
        </w:r>
      </w:smartTag>
      <w:r w:rsidRPr="003A4E51">
        <w:rPr>
          <w:rFonts w:ascii="Times New Roman" w:hAnsi="Times New Roman"/>
          <w:sz w:val="24"/>
          <w:szCs w:val="24"/>
        </w:rPr>
        <w:t>. – 281с.</w:t>
      </w:r>
    </w:p>
    <w:p w14:paraId="2F650A0C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Мангейм </w:t>
      </w:r>
      <w:proofErr w:type="spellStart"/>
      <w:r w:rsidRPr="003A4E51">
        <w:rPr>
          <w:rFonts w:ascii="Times New Roman" w:hAnsi="Times New Roman"/>
          <w:sz w:val="24"/>
          <w:szCs w:val="24"/>
        </w:rPr>
        <w:t>Дж.Б</w:t>
      </w:r>
      <w:proofErr w:type="spellEnd"/>
      <w:r w:rsidRPr="003A4E51">
        <w:rPr>
          <w:rFonts w:ascii="Times New Roman" w:hAnsi="Times New Roman"/>
          <w:sz w:val="24"/>
          <w:szCs w:val="24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523F3949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Мертон Р., Фиске М., </w:t>
      </w:r>
      <w:proofErr w:type="spellStart"/>
      <w:r w:rsidRPr="003A4E51">
        <w:rPr>
          <w:rFonts w:ascii="Times New Roman" w:hAnsi="Times New Roman"/>
          <w:sz w:val="24"/>
          <w:szCs w:val="24"/>
        </w:rPr>
        <w:t>Кендалл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П. Фокусированное интервью. – М. 1991 – 85 с.</w:t>
      </w:r>
    </w:p>
    <w:p w14:paraId="5E8597EF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Ноэль-Нойман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Э. Массовые опросы. Введение в методику </w:t>
      </w:r>
      <w:proofErr w:type="spellStart"/>
      <w:r w:rsidRPr="003A4E51">
        <w:rPr>
          <w:rFonts w:ascii="Times New Roman" w:hAnsi="Times New Roman"/>
          <w:sz w:val="24"/>
          <w:szCs w:val="24"/>
        </w:rPr>
        <w:t>демоскопии</w:t>
      </w:r>
      <w:proofErr w:type="spellEnd"/>
      <w:r w:rsidRPr="003A4E51">
        <w:rPr>
          <w:rFonts w:ascii="Times New Roman" w:hAnsi="Times New Roman"/>
          <w:sz w:val="24"/>
          <w:szCs w:val="24"/>
        </w:rPr>
        <w:t>. - М., 1978. – 167 с.</w:t>
      </w:r>
    </w:p>
    <w:p w14:paraId="462293AD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Понарин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Э.Д. Введение в анализ данных. - СПб., изд-во Европейского университета, 2002. – 187 с.</w:t>
      </w:r>
    </w:p>
    <w:p w14:paraId="3788243F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Радаев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проект. 75 простых правил. - М.: ГУ-ВШЭ, ИНФРА-М, 2001. – 202 с.</w:t>
      </w:r>
    </w:p>
    <w:p w14:paraId="7CE35AE7" w14:textId="77777777" w:rsidR="00895D2E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Садмэн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3A4E51">
        <w:rPr>
          <w:rFonts w:ascii="Times New Roman" w:hAnsi="Times New Roman"/>
          <w:sz w:val="24"/>
          <w:szCs w:val="24"/>
        </w:rPr>
        <w:t>Брэдберн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Н. Как правильно задавать вопросы. - М.: Институт Фонда «Общественное мнение», 2002. – 195 с.</w:t>
      </w:r>
    </w:p>
    <w:p w14:paraId="39233DD7" w14:textId="77777777" w:rsidR="00895D2E" w:rsidRPr="00331851" w:rsidRDefault="00895D2E" w:rsidP="00895D2E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31851">
        <w:rPr>
          <w:rFonts w:ascii="Times New Roman" w:hAnsi="Times New Roman"/>
          <w:sz w:val="24"/>
          <w:szCs w:val="24"/>
        </w:rPr>
        <w:t xml:space="preserve">Тихонова, Елена Викторовна. Методология и методы социологического исследования : учебник для студентов учреждений </w:t>
      </w:r>
      <w:proofErr w:type="spellStart"/>
      <w:r w:rsidRPr="00331851">
        <w:rPr>
          <w:rFonts w:ascii="Times New Roman" w:hAnsi="Times New Roman"/>
          <w:sz w:val="24"/>
          <w:szCs w:val="24"/>
        </w:rPr>
        <w:t>высш</w:t>
      </w:r>
      <w:proofErr w:type="spellEnd"/>
      <w:r w:rsidRPr="00331851">
        <w:rPr>
          <w:rFonts w:ascii="Times New Roman" w:hAnsi="Times New Roman"/>
          <w:sz w:val="24"/>
          <w:szCs w:val="24"/>
        </w:rPr>
        <w:t>. проф. образования / Е. В. Тихонова. - М. : Академия, 2012. - 366 c.</w:t>
      </w:r>
    </w:p>
    <w:p w14:paraId="18082691" w14:textId="77777777" w:rsidR="00895D2E" w:rsidRPr="003A4E51" w:rsidRDefault="00895D2E" w:rsidP="00895D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Толстова Ю.Н. Измерение в социологии. - М.: Ин-т Открытое общество, ИНФРА-М, 1998. – 224 с. </w:t>
      </w:r>
    </w:p>
    <w:p w14:paraId="0BBC4AC4" w14:textId="77777777" w:rsidR="00895D2E" w:rsidRPr="00B67104" w:rsidRDefault="00895D2E" w:rsidP="00895D2E">
      <w:pPr>
        <w:pStyle w:val="a"/>
        <w:numPr>
          <w:ilvl w:val="0"/>
          <w:numId w:val="0"/>
        </w:numPr>
        <w:spacing w:line="240" w:lineRule="auto"/>
      </w:pPr>
    </w:p>
    <w:p w14:paraId="54D4AFED" w14:textId="77777777" w:rsidR="00243810" w:rsidRPr="00B67104" w:rsidRDefault="00243810" w:rsidP="00BE373B">
      <w:pPr>
        <w:pStyle w:val="a"/>
        <w:numPr>
          <w:ilvl w:val="0"/>
          <w:numId w:val="0"/>
        </w:numPr>
        <w:spacing w:line="240" w:lineRule="auto"/>
      </w:pPr>
    </w:p>
    <w:p w14:paraId="3C46FEEE" w14:textId="77777777" w:rsidR="008746BD" w:rsidRPr="00542416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 w:rsidRPr="00542416">
        <w:rPr>
          <w:b/>
        </w:rPr>
        <w:t>Учебно-методическое обеспечение для самостоятельной работы.</w:t>
      </w:r>
    </w:p>
    <w:p w14:paraId="263A91F0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7A06DAD6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5635571A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hAnsi="Times New Roman"/>
          <w:sz w:val="24"/>
          <w:szCs w:val="24"/>
        </w:rPr>
        <w:lastRenderedPageBreak/>
        <w:t>Добреньков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В. И. Методология и методика социологического исследования / В.И. </w:t>
      </w:r>
      <w:proofErr w:type="spellStart"/>
      <w:r w:rsidRPr="002A3298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А.И. Кравченко. - М.: Академический Проект, </w:t>
      </w:r>
      <w:proofErr w:type="spellStart"/>
      <w:r w:rsidRPr="002A3298">
        <w:rPr>
          <w:rFonts w:ascii="Times New Roman" w:hAnsi="Times New Roman"/>
          <w:sz w:val="24"/>
          <w:szCs w:val="24"/>
        </w:rPr>
        <w:t>Альма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 Матер, 2009. - 544 c.</w:t>
      </w:r>
    </w:p>
    <w:p w14:paraId="7C78FDE2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hAnsi="Times New Roman"/>
          <w:sz w:val="24"/>
          <w:szCs w:val="24"/>
        </w:rPr>
        <w:t xml:space="preserve">Кравченко, А. И. Методология и методы социологических исследований / А.И. Кравченко. - М.: </w:t>
      </w:r>
      <w:proofErr w:type="spellStart"/>
      <w:r w:rsidRPr="002A3298">
        <w:rPr>
          <w:rFonts w:ascii="Times New Roman" w:hAnsi="Times New Roman"/>
          <w:sz w:val="24"/>
          <w:szCs w:val="24"/>
        </w:rPr>
        <w:t>Юрайт</w:t>
      </w:r>
      <w:proofErr w:type="spellEnd"/>
      <w:r w:rsidRPr="002A3298">
        <w:rPr>
          <w:rFonts w:ascii="Times New Roman" w:hAnsi="Times New Roman"/>
          <w:sz w:val="24"/>
          <w:szCs w:val="24"/>
        </w:rPr>
        <w:t>, 2014. - 832 c.</w:t>
      </w:r>
    </w:p>
    <w:p w14:paraId="022D8318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18E71AA7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hAnsi="Times New Roman"/>
          <w:sz w:val="24"/>
          <w:szCs w:val="24"/>
        </w:rPr>
        <w:t xml:space="preserve">Методология и методика социологических исследований: учебное пособие / Е. А. </w:t>
      </w:r>
      <w:proofErr w:type="spellStart"/>
      <w:r w:rsidRPr="002A3298">
        <w:rPr>
          <w:rFonts w:ascii="Times New Roman" w:hAnsi="Times New Roman"/>
          <w:sz w:val="24"/>
          <w:szCs w:val="24"/>
        </w:rPr>
        <w:t>Маженина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Т. Н. Протасова; отв. ред. д-р </w:t>
      </w:r>
      <w:proofErr w:type="spellStart"/>
      <w:r w:rsidRPr="002A3298">
        <w:rPr>
          <w:rFonts w:ascii="Times New Roman" w:hAnsi="Times New Roman"/>
          <w:sz w:val="24"/>
          <w:szCs w:val="24"/>
        </w:rPr>
        <w:t>социол</w:t>
      </w:r>
      <w:proofErr w:type="spellEnd"/>
      <w:r w:rsidRPr="002A3298">
        <w:rPr>
          <w:rFonts w:ascii="Times New Roman" w:hAnsi="Times New Roman"/>
          <w:sz w:val="24"/>
          <w:szCs w:val="24"/>
        </w:rPr>
        <w:t>. наук, проф. Л. Л. Шпак. – Кемерово, 2014. – 131 с.</w:t>
      </w:r>
    </w:p>
    <w:p w14:paraId="43000752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Радаев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Как организовать и представить исследовательский проект. 75 простых правил. - М.: ГУ-ВШЭ, ИНФРА-М, 2001. – 202 с.</w:t>
      </w:r>
    </w:p>
    <w:p w14:paraId="0FBA7733" w14:textId="77777777" w:rsidR="00542416" w:rsidRPr="00542416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650266C2" w14:textId="77777777" w:rsidR="003F667C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 w:rsidRPr="00542416">
        <w:rPr>
          <w:b/>
        </w:rPr>
        <w:t>Нормативные правовые документы</w:t>
      </w:r>
    </w:p>
    <w:p w14:paraId="0A321B1C" w14:textId="77777777" w:rsidR="000641DB" w:rsidRPr="003A4E51" w:rsidRDefault="003A4E51" w:rsidP="000641DB">
      <w:pPr>
        <w:pStyle w:val="1"/>
        <w:numPr>
          <w:ilvl w:val="0"/>
          <w:numId w:val="0"/>
        </w:numPr>
        <w:ind w:left="432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Не используются.</w:t>
      </w:r>
    </w:p>
    <w:p w14:paraId="506B019F" w14:textId="77777777" w:rsidR="00542416" w:rsidRPr="000641DB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14:paraId="201F9F4A" w14:textId="77777777" w:rsidR="003F667C" w:rsidRPr="00C139D2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5258A6AF" w14:textId="77777777" w:rsidR="00C65DCF" w:rsidRDefault="00D65844" w:rsidP="00C65DCF">
      <w:pPr>
        <w:pStyle w:val="a"/>
        <w:numPr>
          <w:ilvl w:val="0"/>
          <w:numId w:val="0"/>
        </w:numPr>
      </w:pPr>
      <w:hyperlink r:id="rId11" w:history="1">
        <w:r w:rsidR="00A202D3" w:rsidRPr="00C139D2">
          <w:rPr>
            <w:rStyle w:val="af9"/>
            <w:lang w:val="en-US"/>
          </w:rPr>
          <w:t>http</w:t>
        </w:r>
        <w:r w:rsidR="00A202D3" w:rsidRPr="00C139D2">
          <w:rPr>
            <w:rStyle w:val="af9"/>
          </w:rPr>
          <w:t>://</w:t>
        </w:r>
        <w:r w:rsidR="00A202D3" w:rsidRPr="00C139D2">
          <w:rPr>
            <w:rStyle w:val="af9"/>
            <w:lang w:val="en-US"/>
          </w:rPr>
          <w:t>faculty</w:t>
        </w:r>
        <w:r w:rsidR="00A202D3" w:rsidRPr="00C139D2">
          <w:rPr>
            <w:rStyle w:val="af9"/>
          </w:rPr>
          <w:t>.</w:t>
        </w:r>
        <w:proofErr w:type="spellStart"/>
        <w:r w:rsidR="00A202D3" w:rsidRPr="00C139D2">
          <w:rPr>
            <w:rStyle w:val="af9"/>
            <w:lang w:val="en-US"/>
          </w:rPr>
          <w:t>ucr</w:t>
        </w:r>
        <w:proofErr w:type="spellEnd"/>
        <w:r w:rsidR="00A202D3" w:rsidRPr="00C139D2">
          <w:rPr>
            <w:rStyle w:val="af9"/>
          </w:rPr>
          <w:t>.</w:t>
        </w:r>
        <w:proofErr w:type="spellStart"/>
        <w:r w:rsidR="00A202D3" w:rsidRPr="00C139D2">
          <w:rPr>
            <w:rStyle w:val="af9"/>
            <w:lang w:val="en-US"/>
          </w:rPr>
          <w:t>edu</w:t>
        </w:r>
        <w:proofErr w:type="spellEnd"/>
        <w:r w:rsidR="00A202D3" w:rsidRPr="00C139D2">
          <w:rPr>
            <w:rStyle w:val="af9"/>
          </w:rPr>
          <w:t>/~</w:t>
        </w:r>
        <w:proofErr w:type="spellStart"/>
        <w:r w:rsidR="00A202D3" w:rsidRPr="00C139D2">
          <w:rPr>
            <w:rStyle w:val="af9"/>
            <w:lang w:val="en-US"/>
          </w:rPr>
          <w:t>hanneman</w:t>
        </w:r>
        <w:proofErr w:type="spellEnd"/>
        <w:r w:rsidR="00A202D3" w:rsidRPr="00C139D2">
          <w:rPr>
            <w:rStyle w:val="af9"/>
          </w:rPr>
          <w:t>/</w:t>
        </w:r>
        <w:proofErr w:type="spellStart"/>
        <w:r w:rsidR="00A202D3" w:rsidRPr="00C139D2">
          <w:rPr>
            <w:rStyle w:val="af9"/>
            <w:lang w:val="en-US"/>
          </w:rPr>
          <w:t>nettext</w:t>
        </w:r>
        <w:proofErr w:type="spellEnd"/>
        <w:r w:rsidR="00A202D3" w:rsidRPr="00C139D2">
          <w:rPr>
            <w:rStyle w:val="af9"/>
          </w:rPr>
          <w:t>/</w:t>
        </w:r>
        <w:r w:rsidR="00A202D3" w:rsidRPr="00C139D2">
          <w:rPr>
            <w:rStyle w:val="af9"/>
            <w:lang w:val="en-US"/>
          </w:rPr>
          <w:t>C</w:t>
        </w:r>
        <w:r w:rsidR="00A202D3" w:rsidRPr="00C139D2">
          <w:rPr>
            <w:rStyle w:val="af9"/>
          </w:rPr>
          <w:t>7_</w:t>
        </w:r>
        <w:r w:rsidR="00A202D3" w:rsidRPr="00C139D2">
          <w:rPr>
            <w:rStyle w:val="af9"/>
            <w:lang w:val="en-US"/>
          </w:rPr>
          <w:t>Connection</w:t>
        </w:r>
        <w:r w:rsidR="00A202D3" w:rsidRPr="00C139D2">
          <w:rPr>
            <w:rStyle w:val="af9"/>
          </w:rPr>
          <w:t>.</w:t>
        </w:r>
        <w:r w:rsidR="00A202D3" w:rsidRPr="00C139D2">
          <w:rPr>
            <w:rStyle w:val="af9"/>
            <w:lang w:val="en-US"/>
          </w:rPr>
          <w:t>html</w:t>
        </w:r>
      </w:hyperlink>
    </w:p>
    <w:p w14:paraId="4F7836D1" w14:textId="77777777" w:rsidR="002A3298" w:rsidRPr="002A3298" w:rsidRDefault="002A3298" w:rsidP="00C65DCF">
      <w:pPr>
        <w:pStyle w:val="a"/>
        <w:numPr>
          <w:ilvl w:val="0"/>
          <w:numId w:val="0"/>
        </w:numPr>
      </w:pPr>
    </w:p>
    <w:p w14:paraId="497BED39" w14:textId="77777777" w:rsidR="001E0B38" w:rsidRPr="00C139D2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2" w:history="1"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C139D2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C139D2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</w:t>
      </w:r>
      <w:proofErr w:type="spellStart"/>
      <w:r w:rsidRPr="00C139D2">
        <w:rPr>
          <w:rFonts w:ascii="Times New Roman" w:hAnsi="Times New Roman"/>
          <w:i/>
          <w:sz w:val="24"/>
          <w:szCs w:val="24"/>
        </w:rPr>
        <w:t>мультидисциплинарным</w:t>
      </w:r>
      <w:proofErr w:type="spellEnd"/>
      <w:r w:rsidRPr="00C139D2">
        <w:rPr>
          <w:rFonts w:ascii="Times New Roman" w:hAnsi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78D7399" w14:textId="77777777" w:rsidR="002B549F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4C5C1BE2" w14:textId="77777777" w:rsidR="001E0B38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49F">
        <w:rPr>
          <w:rFonts w:ascii="Times New Roman" w:hAnsi="Times New Roman"/>
          <w:b/>
          <w:sz w:val="24"/>
          <w:szCs w:val="24"/>
        </w:rPr>
        <w:t>и базы данных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967DE00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13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14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15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16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17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hse</w:t>
        </w:r>
        <w:proofErr w:type="spellEnd"/>
      </w:hyperlink>
      <w:hyperlink r:id="rId18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19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</w:t>
      </w:r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FC3E1A9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20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1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22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23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4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gks</w:t>
        </w:r>
        <w:proofErr w:type="spellEnd"/>
      </w:hyperlink>
      <w:hyperlink r:id="rId25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6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):</w:t>
      </w:r>
    </w:p>
    <w:p w14:paraId="31E12324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proofErr w:type="spellEnd"/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7384674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  <w:lang w:val="en-GB"/>
        </w:rPr>
        <w:t xml:space="preserve">Russia Longitudinal Monitoring Survey (РМЭЗ): </w:t>
      </w:r>
      <w:hyperlink r:id="rId27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http://www.cpc.unc.edu/projects/rlms/project/study.html</w:t>
        </w:r>
      </w:hyperlink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6E7B3C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Центральная избирательная комиссия РФ (</w:t>
      </w:r>
      <w:hyperlink r:id="rId28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9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30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1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2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cikrf</w:t>
        </w:r>
        <w:proofErr w:type="spellEnd"/>
      </w:hyperlink>
      <w:hyperlink r:id="rId33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4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hyperlink r:id="rId35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>)</w:t>
      </w:r>
    </w:p>
    <w:p w14:paraId="4D9DE2AA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ВЦИОМ</w:t>
      </w:r>
      <w:r w:rsidR="002B549F">
        <w:rPr>
          <w:rFonts w:ascii="Times New Roman" w:hAnsi="Times New Roman"/>
          <w:sz w:val="24"/>
          <w:szCs w:val="24"/>
        </w:rPr>
        <w:t xml:space="preserve"> (</w:t>
      </w:r>
      <w:r w:rsidR="002B549F"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www.</w:t>
      </w:r>
      <w:hyperlink r:id="rId36" w:tgtFrame="_blank" w:history="1">
        <w:r w:rsidR="002B549F" w:rsidRPr="002B549F">
          <w:rPr>
            <w:rStyle w:val="af9"/>
            <w:rFonts w:ascii="Times New Roman" w:hAnsi="Times New Roman"/>
            <w:bCs/>
            <w:color w:val="1F497D"/>
            <w:sz w:val="24"/>
            <w:szCs w:val="24"/>
          </w:rPr>
          <w:t>wciom.ru</w:t>
        </w:r>
      </w:hyperlink>
      <w:r w:rsidR="002B549F">
        <w:t>)</w:t>
      </w:r>
    </w:p>
    <w:p w14:paraId="510DA047" w14:textId="77777777" w:rsid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 xml:space="preserve">Архив </w:t>
      </w:r>
      <w:r w:rsidRPr="002B549F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Interuniversity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Consortium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for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Political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and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Social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Research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ICPSR</w:t>
      </w:r>
      <w:r w:rsidRPr="002B549F">
        <w:rPr>
          <w:rFonts w:ascii="Times New Roman" w:hAnsi="Times New Roman"/>
          <w:sz w:val="24"/>
          <w:szCs w:val="24"/>
        </w:rPr>
        <w:t>) (</w:t>
      </w:r>
      <w:hyperlink r:id="rId37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8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39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40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1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42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3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44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5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46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DB85724" w14:textId="77777777" w:rsidR="002B549F" w:rsidRPr="002B549F" w:rsidRDefault="002B549F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</w:rPr>
        <w:t>Архив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ROPER</w:t>
      </w:r>
      <w:r w:rsidRPr="002B549F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B549F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2B549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B549F">
        <w:rPr>
          <w:rFonts w:ascii="Times New Roman" w:hAnsi="Times New Roman"/>
          <w:sz w:val="24"/>
          <w:szCs w:val="24"/>
        </w:rPr>
        <w:t>доступны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данные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крупнейшего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проекта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General Social Survey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за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1972-2008 (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14:paraId="1AB2B8F9" w14:textId="77777777" w:rsidR="002B549F" w:rsidRPr="002B549F" w:rsidRDefault="002B549F" w:rsidP="002B549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3FBF0C5E" w14:textId="77777777" w:rsidR="0035783B" w:rsidRPr="00B67104" w:rsidRDefault="0035783B" w:rsidP="00C65DCF">
      <w:pPr>
        <w:pStyle w:val="a"/>
        <w:numPr>
          <w:ilvl w:val="0"/>
          <w:numId w:val="0"/>
        </w:numPr>
        <w:rPr>
          <w:lang w:val="en-US"/>
        </w:rPr>
      </w:pPr>
    </w:p>
    <w:p w14:paraId="5ECBCF0A" w14:textId="77777777" w:rsidR="003A4E51" w:rsidRPr="003A4E51" w:rsidRDefault="003A0CB2" w:rsidP="00891E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F667C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информационные  справочные </w:t>
      </w:r>
      <w:r w:rsidR="00FD60BA">
        <w:rPr>
          <w:rFonts w:ascii="Times New Roman" w:hAnsi="Times New Roman"/>
          <w:b/>
          <w:bCs/>
          <w:sz w:val="24"/>
          <w:szCs w:val="24"/>
        </w:rPr>
        <w:t>системы</w:t>
      </w:r>
    </w:p>
    <w:p w14:paraId="0A6959E7" w14:textId="77777777" w:rsidR="003A0CB2" w:rsidRPr="003F667C" w:rsidRDefault="00FD60BA" w:rsidP="003A4E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139D2" w14:paraId="5D7B0609" w14:textId="77777777" w:rsidTr="003E6719">
        <w:tc>
          <w:tcPr>
            <w:tcW w:w="892" w:type="dxa"/>
          </w:tcPr>
          <w:p w14:paraId="119BD581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C139D2" w14:paraId="6D54F945" w14:textId="77777777" w:rsidTr="003E6719">
        <w:tc>
          <w:tcPr>
            <w:tcW w:w="892" w:type="dxa"/>
          </w:tcPr>
          <w:p w14:paraId="0135CBF0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C139D2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C139D2" w14:paraId="4FF7E257" w14:textId="77777777" w:rsidTr="003E6719">
        <w:tc>
          <w:tcPr>
            <w:tcW w:w="892" w:type="dxa"/>
          </w:tcPr>
          <w:p w14:paraId="4788699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C139D2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C139D2" w14:paraId="2401DBBF" w14:textId="77777777" w:rsidTr="003E6719">
        <w:tc>
          <w:tcPr>
            <w:tcW w:w="892" w:type="dxa"/>
          </w:tcPr>
          <w:p w14:paraId="1F75A9DD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C139D2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DivX</w:t>
            </w:r>
            <w:proofErr w:type="spellEnd"/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, RMVB, WMV.</w:t>
            </w:r>
          </w:p>
        </w:tc>
      </w:tr>
      <w:tr w:rsidR="00FD60BA" w:rsidRPr="00C139D2" w14:paraId="5F1D1EF5" w14:textId="77777777" w:rsidTr="003E6719">
        <w:tc>
          <w:tcPr>
            <w:tcW w:w="892" w:type="dxa"/>
          </w:tcPr>
          <w:p w14:paraId="751913F8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139D2" w14:paraId="6C4E8213" w14:textId="77777777" w:rsidTr="003E6719">
        <w:tc>
          <w:tcPr>
            <w:tcW w:w="892" w:type="dxa"/>
          </w:tcPr>
          <w:p w14:paraId="729DE7E4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C139D2" w14:paraId="7E147AAB" w14:textId="77777777" w:rsidTr="003E6719">
        <w:tc>
          <w:tcPr>
            <w:tcW w:w="892" w:type="dxa"/>
          </w:tcPr>
          <w:p w14:paraId="5D9A48CF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28886E74" w14:textId="77777777" w:rsidR="00FD60BA" w:rsidRPr="003A4E51" w:rsidRDefault="00FD60BA" w:rsidP="003A4E51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96E9D9" w14:textId="77777777" w:rsidR="00FF727E" w:rsidRPr="00C139D2" w:rsidRDefault="00FF727E" w:rsidP="003A0CB2">
      <w:pPr>
        <w:jc w:val="both"/>
        <w:rPr>
          <w:sz w:val="24"/>
          <w:szCs w:val="24"/>
        </w:rPr>
      </w:pPr>
    </w:p>
    <w:sectPr w:rsidR="00FF727E" w:rsidRPr="00C139D2" w:rsidSect="000F49B1">
      <w:footerReference w:type="default" r:id="rId4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9C6E" w14:textId="77777777" w:rsidR="00BC365D" w:rsidRDefault="00BC365D" w:rsidP="00211D1B">
      <w:pPr>
        <w:spacing w:after="0" w:line="240" w:lineRule="auto"/>
      </w:pPr>
      <w:r>
        <w:separator/>
      </w:r>
    </w:p>
  </w:endnote>
  <w:endnote w:type="continuationSeparator" w:id="0">
    <w:p w14:paraId="1DCF0334" w14:textId="77777777" w:rsidR="00BC365D" w:rsidRDefault="00BC365D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5999" w14:textId="5BA71FD6" w:rsidR="00C87C0B" w:rsidRDefault="00C87C0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65844">
      <w:rPr>
        <w:noProof/>
      </w:rPr>
      <w:t>2</w:t>
    </w:r>
    <w:r>
      <w:fldChar w:fldCharType="end"/>
    </w:r>
  </w:p>
  <w:p w14:paraId="7876FC12" w14:textId="77777777" w:rsidR="00C87C0B" w:rsidRDefault="00C87C0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0729" w14:textId="77777777" w:rsidR="00BC365D" w:rsidRDefault="00BC365D" w:rsidP="00211D1B">
      <w:pPr>
        <w:spacing w:after="0" w:line="240" w:lineRule="auto"/>
      </w:pPr>
      <w:r>
        <w:separator/>
      </w:r>
    </w:p>
  </w:footnote>
  <w:footnote w:type="continuationSeparator" w:id="0">
    <w:p w14:paraId="7118DC78" w14:textId="77777777" w:rsidR="00BC365D" w:rsidRDefault="00BC365D" w:rsidP="0021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41420FE"/>
    <w:multiLevelType w:val="hybridMultilevel"/>
    <w:tmpl w:val="0AE4235C"/>
    <w:lvl w:ilvl="0" w:tplc="70A046A2">
      <w:start w:val="1"/>
      <w:numFmt w:val="decimal"/>
      <w:lvlText w:val="%1)"/>
      <w:lvlJc w:val="left"/>
      <w:pPr>
        <w:tabs>
          <w:tab w:val="num" w:pos="2654"/>
        </w:tabs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2" w15:restartNumberingAfterBreak="0">
    <w:nsid w:val="0469678C"/>
    <w:multiLevelType w:val="multilevel"/>
    <w:tmpl w:val="2A5C6F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3" w15:restartNumberingAfterBreak="0">
    <w:nsid w:val="05B94B33"/>
    <w:multiLevelType w:val="hybridMultilevel"/>
    <w:tmpl w:val="1EB2D22C"/>
    <w:lvl w:ilvl="0" w:tplc="512C870A">
      <w:start w:val="1"/>
      <w:numFmt w:val="decimal"/>
      <w:lvlText w:val="%1)"/>
      <w:lvlJc w:val="left"/>
      <w:pPr>
        <w:tabs>
          <w:tab w:val="num" w:pos="2669"/>
        </w:tabs>
        <w:ind w:left="26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4" w15:restartNumberingAfterBreak="0">
    <w:nsid w:val="0DA6578B"/>
    <w:multiLevelType w:val="hybridMultilevel"/>
    <w:tmpl w:val="E9BC644E"/>
    <w:lvl w:ilvl="0" w:tplc="E36073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3E7CA4"/>
    <w:multiLevelType w:val="hybridMultilevel"/>
    <w:tmpl w:val="A336B6A8"/>
    <w:lvl w:ilvl="0" w:tplc="9A58CD6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1144D23"/>
    <w:multiLevelType w:val="multilevel"/>
    <w:tmpl w:val="23F02B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8" w15:restartNumberingAfterBreak="0">
    <w:nsid w:val="11952C93"/>
    <w:multiLevelType w:val="hybridMultilevel"/>
    <w:tmpl w:val="6490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91AC2"/>
    <w:multiLevelType w:val="hybridMultilevel"/>
    <w:tmpl w:val="2F42420E"/>
    <w:lvl w:ilvl="0" w:tplc="872E8D38">
      <w:start w:val="1"/>
      <w:numFmt w:val="decimal"/>
      <w:lvlText w:val="%1)"/>
      <w:lvlJc w:val="left"/>
      <w:pPr>
        <w:ind w:left="103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0" w15:restartNumberingAfterBreak="0">
    <w:nsid w:val="1C13370D"/>
    <w:multiLevelType w:val="hybridMultilevel"/>
    <w:tmpl w:val="BB483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6DF8"/>
    <w:multiLevelType w:val="hybridMultilevel"/>
    <w:tmpl w:val="78E6A138"/>
    <w:lvl w:ilvl="0" w:tplc="3FD428B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A8619E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74B23"/>
    <w:multiLevelType w:val="hybridMultilevel"/>
    <w:tmpl w:val="85D82292"/>
    <w:lvl w:ilvl="0" w:tplc="A0682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36ABB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F39CA"/>
    <w:multiLevelType w:val="hybridMultilevel"/>
    <w:tmpl w:val="5B40286E"/>
    <w:lvl w:ilvl="0" w:tplc="131A3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64C9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2359E"/>
    <w:multiLevelType w:val="hybridMultilevel"/>
    <w:tmpl w:val="FD809A70"/>
    <w:lvl w:ilvl="0" w:tplc="28A6F25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4F8A3592"/>
    <w:multiLevelType w:val="multilevel"/>
    <w:tmpl w:val="9390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9" w15:restartNumberingAfterBreak="0">
    <w:nsid w:val="50A1684B"/>
    <w:multiLevelType w:val="hybridMultilevel"/>
    <w:tmpl w:val="6F3A69C4"/>
    <w:lvl w:ilvl="0" w:tplc="E3EED5E6">
      <w:start w:val="1"/>
      <w:numFmt w:val="decimal"/>
      <w:lvlText w:val="%1)"/>
      <w:lvlJc w:val="left"/>
      <w:pPr>
        <w:tabs>
          <w:tab w:val="num" w:pos="2654"/>
        </w:tabs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20" w15:restartNumberingAfterBreak="0">
    <w:nsid w:val="5F244414"/>
    <w:multiLevelType w:val="multilevel"/>
    <w:tmpl w:val="A4EA480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5B3EB1"/>
    <w:multiLevelType w:val="hybridMultilevel"/>
    <w:tmpl w:val="859E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36B3"/>
    <w:multiLevelType w:val="hybridMultilevel"/>
    <w:tmpl w:val="5F9A062C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EE6F0AC">
      <w:start w:val="1"/>
      <w:numFmt w:val="decimal"/>
      <w:lvlText w:val="%2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3" w15:restartNumberingAfterBreak="0">
    <w:nsid w:val="6C095838"/>
    <w:multiLevelType w:val="hybridMultilevel"/>
    <w:tmpl w:val="3C5AA808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C1207F2C">
      <w:start w:val="1"/>
      <w:numFmt w:val="decimal"/>
      <w:lvlText w:val="%2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4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D6C2164"/>
    <w:multiLevelType w:val="multilevel"/>
    <w:tmpl w:val="B498B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7" w15:restartNumberingAfterBreak="0">
    <w:nsid w:val="72491C8E"/>
    <w:multiLevelType w:val="hybridMultilevel"/>
    <w:tmpl w:val="78DAC026"/>
    <w:lvl w:ilvl="0" w:tplc="359860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52BB7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3CE7"/>
    <w:multiLevelType w:val="hybridMultilevel"/>
    <w:tmpl w:val="088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F4A0453"/>
    <w:multiLevelType w:val="multilevel"/>
    <w:tmpl w:val="5240C8F8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4"/>
  </w:num>
  <w:num w:numId="3">
    <w:abstractNumId w:val="20"/>
  </w:num>
  <w:num w:numId="4">
    <w:abstractNumId w:val="31"/>
  </w:num>
  <w:num w:numId="5">
    <w:abstractNumId w:val="2"/>
  </w:num>
  <w:num w:numId="6">
    <w:abstractNumId w:val="21"/>
  </w:num>
  <w:num w:numId="7">
    <w:abstractNumId w:val="28"/>
  </w:num>
  <w:num w:numId="8">
    <w:abstractNumId w:val="18"/>
  </w:num>
  <w:num w:numId="9">
    <w:abstractNumId w:val="10"/>
  </w:num>
  <w:num w:numId="10">
    <w:abstractNumId w:val="25"/>
  </w:num>
  <w:num w:numId="11">
    <w:abstractNumId w:val="13"/>
  </w:num>
  <w:num w:numId="12">
    <w:abstractNumId w:val="0"/>
  </w:num>
  <w:num w:numId="13">
    <w:abstractNumId w:val="7"/>
  </w:num>
  <w:num w:numId="14">
    <w:abstractNumId w:val="22"/>
  </w:num>
  <w:num w:numId="15">
    <w:abstractNumId w:val="23"/>
  </w:num>
  <w:num w:numId="16">
    <w:abstractNumId w:val="11"/>
  </w:num>
  <w:num w:numId="17">
    <w:abstractNumId w:val="5"/>
  </w:num>
  <w:num w:numId="18">
    <w:abstractNumId w:val="29"/>
  </w:num>
  <w:num w:numId="19">
    <w:abstractNumId w:val="15"/>
  </w:num>
  <w:num w:numId="20">
    <w:abstractNumId w:val="16"/>
  </w:num>
  <w:num w:numId="21">
    <w:abstractNumId w:val="9"/>
  </w:num>
  <w:num w:numId="22">
    <w:abstractNumId w:val="14"/>
  </w:num>
  <w:num w:numId="23">
    <w:abstractNumId w:val="30"/>
  </w:num>
  <w:num w:numId="24">
    <w:abstractNumId w:val="26"/>
  </w:num>
  <w:num w:numId="25">
    <w:abstractNumId w:val="8"/>
  </w:num>
  <w:num w:numId="26">
    <w:abstractNumId w:val="1"/>
  </w:num>
  <w:num w:numId="27">
    <w:abstractNumId w:val="3"/>
  </w:num>
  <w:num w:numId="28">
    <w:abstractNumId w:val="19"/>
  </w:num>
  <w:num w:numId="29">
    <w:abstractNumId w:val="4"/>
  </w:num>
  <w:num w:numId="30">
    <w:abstractNumId w:val="17"/>
  </w:num>
  <w:num w:numId="31">
    <w:abstractNumId w:val="27"/>
  </w:num>
  <w:num w:numId="32">
    <w:abstractNumId w:val="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627A"/>
    <w:rsid w:val="00010674"/>
    <w:rsid w:val="000233E0"/>
    <w:rsid w:val="000278AA"/>
    <w:rsid w:val="00027C66"/>
    <w:rsid w:val="0003548E"/>
    <w:rsid w:val="000524C6"/>
    <w:rsid w:val="000550D8"/>
    <w:rsid w:val="00061C96"/>
    <w:rsid w:val="00062027"/>
    <w:rsid w:val="00062C74"/>
    <w:rsid w:val="000641DB"/>
    <w:rsid w:val="00070BAB"/>
    <w:rsid w:val="00072CC5"/>
    <w:rsid w:val="00074B4A"/>
    <w:rsid w:val="00075050"/>
    <w:rsid w:val="00081688"/>
    <w:rsid w:val="00081780"/>
    <w:rsid w:val="00092EDC"/>
    <w:rsid w:val="000958D6"/>
    <w:rsid w:val="000A1741"/>
    <w:rsid w:val="000A4435"/>
    <w:rsid w:val="000A54BE"/>
    <w:rsid w:val="000A615A"/>
    <w:rsid w:val="000A6B8C"/>
    <w:rsid w:val="000A70FF"/>
    <w:rsid w:val="000B0721"/>
    <w:rsid w:val="000B35E7"/>
    <w:rsid w:val="000B3777"/>
    <w:rsid w:val="000B4A15"/>
    <w:rsid w:val="000C008B"/>
    <w:rsid w:val="000C1B1F"/>
    <w:rsid w:val="000C1E1E"/>
    <w:rsid w:val="000C32B0"/>
    <w:rsid w:val="000C3560"/>
    <w:rsid w:val="000C5C20"/>
    <w:rsid w:val="000D0616"/>
    <w:rsid w:val="000D24BD"/>
    <w:rsid w:val="000E2254"/>
    <w:rsid w:val="000F3D84"/>
    <w:rsid w:val="000F49B1"/>
    <w:rsid w:val="000F74A4"/>
    <w:rsid w:val="0010725C"/>
    <w:rsid w:val="001100A8"/>
    <w:rsid w:val="00112593"/>
    <w:rsid w:val="0011274D"/>
    <w:rsid w:val="00112F8B"/>
    <w:rsid w:val="00120E03"/>
    <w:rsid w:val="00121EA2"/>
    <w:rsid w:val="001220DA"/>
    <w:rsid w:val="00122B19"/>
    <w:rsid w:val="0012599D"/>
    <w:rsid w:val="001261B4"/>
    <w:rsid w:val="0013063E"/>
    <w:rsid w:val="001325C6"/>
    <w:rsid w:val="00132A52"/>
    <w:rsid w:val="00134728"/>
    <w:rsid w:val="0013609A"/>
    <w:rsid w:val="00136BA9"/>
    <w:rsid w:val="001415F4"/>
    <w:rsid w:val="00142C2B"/>
    <w:rsid w:val="00147D28"/>
    <w:rsid w:val="001510E7"/>
    <w:rsid w:val="00152773"/>
    <w:rsid w:val="00164B23"/>
    <w:rsid w:val="00170593"/>
    <w:rsid w:val="00171DBB"/>
    <w:rsid w:val="00173C14"/>
    <w:rsid w:val="00175A5B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B0AE4"/>
    <w:rsid w:val="001B0C5F"/>
    <w:rsid w:val="001B70EB"/>
    <w:rsid w:val="001C31B3"/>
    <w:rsid w:val="001C3B86"/>
    <w:rsid w:val="001D45D7"/>
    <w:rsid w:val="001D5207"/>
    <w:rsid w:val="001D754D"/>
    <w:rsid w:val="001E056A"/>
    <w:rsid w:val="001E0B38"/>
    <w:rsid w:val="001E10F9"/>
    <w:rsid w:val="001F230E"/>
    <w:rsid w:val="001F39D8"/>
    <w:rsid w:val="001F6F5C"/>
    <w:rsid w:val="001F7F38"/>
    <w:rsid w:val="00211134"/>
    <w:rsid w:val="00211D1B"/>
    <w:rsid w:val="0021285A"/>
    <w:rsid w:val="002155D2"/>
    <w:rsid w:val="00216014"/>
    <w:rsid w:val="00221E3B"/>
    <w:rsid w:val="00236665"/>
    <w:rsid w:val="00236681"/>
    <w:rsid w:val="00241445"/>
    <w:rsid w:val="00241A38"/>
    <w:rsid w:val="00243810"/>
    <w:rsid w:val="00245045"/>
    <w:rsid w:val="00257CEF"/>
    <w:rsid w:val="0026504B"/>
    <w:rsid w:val="0026636B"/>
    <w:rsid w:val="00270042"/>
    <w:rsid w:val="0027126D"/>
    <w:rsid w:val="00273138"/>
    <w:rsid w:val="00274E56"/>
    <w:rsid w:val="0027591E"/>
    <w:rsid w:val="002777C9"/>
    <w:rsid w:val="0028209D"/>
    <w:rsid w:val="002826B0"/>
    <w:rsid w:val="00292569"/>
    <w:rsid w:val="00292594"/>
    <w:rsid w:val="002A3298"/>
    <w:rsid w:val="002A5B99"/>
    <w:rsid w:val="002A7288"/>
    <w:rsid w:val="002B0946"/>
    <w:rsid w:val="002B549F"/>
    <w:rsid w:val="002C24D0"/>
    <w:rsid w:val="002C4827"/>
    <w:rsid w:val="002C7D13"/>
    <w:rsid w:val="002D042A"/>
    <w:rsid w:val="002D29E3"/>
    <w:rsid w:val="002D4B23"/>
    <w:rsid w:val="002E2ECD"/>
    <w:rsid w:val="002E449E"/>
    <w:rsid w:val="002E74BF"/>
    <w:rsid w:val="002F0445"/>
    <w:rsid w:val="002F574E"/>
    <w:rsid w:val="00301F82"/>
    <w:rsid w:val="003025A7"/>
    <w:rsid w:val="00303621"/>
    <w:rsid w:val="00305662"/>
    <w:rsid w:val="00321F94"/>
    <w:rsid w:val="003228A3"/>
    <w:rsid w:val="00323843"/>
    <w:rsid w:val="003318C4"/>
    <w:rsid w:val="00331B12"/>
    <w:rsid w:val="003348A0"/>
    <w:rsid w:val="00334EAD"/>
    <w:rsid w:val="00344D43"/>
    <w:rsid w:val="00347D7C"/>
    <w:rsid w:val="003502C3"/>
    <w:rsid w:val="00350447"/>
    <w:rsid w:val="00351575"/>
    <w:rsid w:val="00355722"/>
    <w:rsid w:val="0035783B"/>
    <w:rsid w:val="00361A0C"/>
    <w:rsid w:val="00361FA5"/>
    <w:rsid w:val="0036487F"/>
    <w:rsid w:val="00375C35"/>
    <w:rsid w:val="00391FF4"/>
    <w:rsid w:val="003920CD"/>
    <w:rsid w:val="00397AC3"/>
    <w:rsid w:val="003A0CB2"/>
    <w:rsid w:val="003A1868"/>
    <w:rsid w:val="003A4E51"/>
    <w:rsid w:val="003A50DB"/>
    <w:rsid w:val="003B3C4B"/>
    <w:rsid w:val="003C0253"/>
    <w:rsid w:val="003C3760"/>
    <w:rsid w:val="003C37D1"/>
    <w:rsid w:val="003C55E9"/>
    <w:rsid w:val="003C59B9"/>
    <w:rsid w:val="003C5ABA"/>
    <w:rsid w:val="003D08B5"/>
    <w:rsid w:val="003D0BED"/>
    <w:rsid w:val="003D398A"/>
    <w:rsid w:val="003D5DD0"/>
    <w:rsid w:val="003E24A9"/>
    <w:rsid w:val="003E26AF"/>
    <w:rsid w:val="003E6719"/>
    <w:rsid w:val="003E68A0"/>
    <w:rsid w:val="003F40EE"/>
    <w:rsid w:val="003F667C"/>
    <w:rsid w:val="003F6A17"/>
    <w:rsid w:val="0040375C"/>
    <w:rsid w:val="00403CC4"/>
    <w:rsid w:val="00403EBF"/>
    <w:rsid w:val="004078E3"/>
    <w:rsid w:val="004108BD"/>
    <w:rsid w:val="00412895"/>
    <w:rsid w:val="00413F31"/>
    <w:rsid w:val="0042334C"/>
    <w:rsid w:val="00423AD7"/>
    <w:rsid w:val="00424548"/>
    <w:rsid w:val="00424BBA"/>
    <w:rsid w:val="004460BB"/>
    <w:rsid w:val="00450CD0"/>
    <w:rsid w:val="00455489"/>
    <w:rsid w:val="004562AC"/>
    <w:rsid w:val="00457706"/>
    <w:rsid w:val="004624D9"/>
    <w:rsid w:val="00466BD2"/>
    <w:rsid w:val="00473C26"/>
    <w:rsid w:val="00477E98"/>
    <w:rsid w:val="004856AE"/>
    <w:rsid w:val="004A6453"/>
    <w:rsid w:val="004B29AD"/>
    <w:rsid w:val="004D2557"/>
    <w:rsid w:val="004D5E5C"/>
    <w:rsid w:val="004E01D0"/>
    <w:rsid w:val="004E1B9E"/>
    <w:rsid w:val="004F0E88"/>
    <w:rsid w:val="004F1892"/>
    <w:rsid w:val="004F50B7"/>
    <w:rsid w:val="004F6F2D"/>
    <w:rsid w:val="004F6FB5"/>
    <w:rsid w:val="004F7488"/>
    <w:rsid w:val="005022A0"/>
    <w:rsid w:val="005046F8"/>
    <w:rsid w:val="00505F37"/>
    <w:rsid w:val="00511A59"/>
    <w:rsid w:val="00521539"/>
    <w:rsid w:val="00522E7E"/>
    <w:rsid w:val="005237A5"/>
    <w:rsid w:val="00523F63"/>
    <w:rsid w:val="005251F5"/>
    <w:rsid w:val="0052687A"/>
    <w:rsid w:val="005338BA"/>
    <w:rsid w:val="00537B6A"/>
    <w:rsid w:val="00542416"/>
    <w:rsid w:val="00542428"/>
    <w:rsid w:val="00553C31"/>
    <w:rsid w:val="0055626E"/>
    <w:rsid w:val="0056057A"/>
    <w:rsid w:val="0056251D"/>
    <w:rsid w:val="00564566"/>
    <w:rsid w:val="00565DA3"/>
    <w:rsid w:val="005671E9"/>
    <w:rsid w:val="0057196A"/>
    <w:rsid w:val="00587740"/>
    <w:rsid w:val="00590D26"/>
    <w:rsid w:val="005A254C"/>
    <w:rsid w:val="005A2C17"/>
    <w:rsid w:val="005A69C4"/>
    <w:rsid w:val="005B2FBC"/>
    <w:rsid w:val="005B3146"/>
    <w:rsid w:val="005B3DEC"/>
    <w:rsid w:val="005B69B2"/>
    <w:rsid w:val="005B724A"/>
    <w:rsid w:val="005C12D0"/>
    <w:rsid w:val="005C179B"/>
    <w:rsid w:val="005D1413"/>
    <w:rsid w:val="005D2B51"/>
    <w:rsid w:val="005D36B2"/>
    <w:rsid w:val="005D4F54"/>
    <w:rsid w:val="005E0657"/>
    <w:rsid w:val="005E110A"/>
    <w:rsid w:val="005E575F"/>
    <w:rsid w:val="005F14F5"/>
    <w:rsid w:val="005F1781"/>
    <w:rsid w:val="005F229F"/>
    <w:rsid w:val="005F5A77"/>
    <w:rsid w:val="00602E54"/>
    <w:rsid w:val="006050B0"/>
    <w:rsid w:val="00605388"/>
    <w:rsid w:val="00607257"/>
    <w:rsid w:val="006106D5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72141"/>
    <w:rsid w:val="00672360"/>
    <w:rsid w:val="00672756"/>
    <w:rsid w:val="0067614E"/>
    <w:rsid w:val="006875B4"/>
    <w:rsid w:val="00694E63"/>
    <w:rsid w:val="006A59D6"/>
    <w:rsid w:val="006A7EB2"/>
    <w:rsid w:val="006B19EE"/>
    <w:rsid w:val="006B37B1"/>
    <w:rsid w:val="006B6676"/>
    <w:rsid w:val="006C09C3"/>
    <w:rsid w:val="006C365E"/>
    <w:rsid w:val="006D7A65"/>
    <w:rsid w:val="006D7FE1"/>
    <w:rsid w:val="006E0109"/>
    <w:rsid w:val="006E68F9"/>
    <w:rsid w:val="006E7E8E"/>
    <w:rsid w:val="006F0C5B"/>
    <w:rsid w:val="006F26BF"/>
    <w:rsid w:val="006F6976"/>
    <w:rsid w:val="006F713B"/>
    <w:rsid w:val="007020F3"/>
    <w:rsid w:val="00705840"/>
    <w:rsid w:val="00705BD1"/>
    <w:rsid w:val="00710F56"/>
    <w:rsid w:val="00711128"/>
    <w:rsid w:val="007124DA"/>
    <w:rsid w:val="00717098"/>
    <w:rsid w:val="007172C4"/>
    <w:rsid w:val="00720BF6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4470A"/>
    <w:rsid w:val="00750C4A"/>
    <w:rsid w:val="00751751"/>
    <w:rsid w:val="007531D2"/>
    <w:rsid w:val="007600BD"/>
    <w:rsid w:val="007613E4"/>
    <w:rsid w:val="0076560B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92B20"/>
    <w:rsid w:val="007A5E13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20ED"/>
    <w:rsid w:val="007E4685"/>
    <w:rsid w:val="007F158F"/>
    <w:rsid w:val="007F3218"/>
    <w:rsid w:val="00801922"/>
    <w:rsid w:val="0080263F"/>
    <w:rsid w:val="0080720F"/>
    <w:rsid w:val="0081417B"/>
    <w:rsid w:val="008168D7"/>
    <w:rsid w:val="00824243"/>
    <w:rsid w:val="00831B77"/>
    <w:rsid w:val="00835A29"/>
    <w:rsid w:val="00836229"/>
    <w:rsid w:val="008406EB"/>
    <w:rsid w:val="00847327"/>
    <w:rsid w:val="00850515"/>
    <w:rsid w:val="008532EA"/>
    <w:rsid w:val="00855232"/>
    <w:rsid w:val="0085591D"/>
    <w:rsid w:val="00856492"/>
    <w:rsid w:val="00857C68"/>
    <w:rsid w:val="008620CB"/>
    <w:rsid w:val="00862819"/>
    <w:rsid w:val="00863AE4"/>
    <w:rsid w:val="00864F70"/>
    <w:rsid w:val="00866FB7"/>
    <w:rsid w:val="0087032F"/>
    <w:rsid w:val="008746BD"/>
    <w:rsid w:val="00876B59"/>
    <w:rsid w:val="00877155"/>
    <w:rsid w:val="00877DAC"/>
    <w:rsid w:val="00877E71"/>
    <w:rsid w:val="0088073F"/>
    <w:rsid w:val="00882A4B"/>
    <w:rsid w:val="00885709"/>
    <w:rsid w:val="00885AB4"/>
    <w:rsid w:val="0088662F"/>
    <w:rsid w:val="00891EF3"/>
    <w:rsid w:val="00895D2E"/>
    <w:rsid w:val="00896602"/>
    <w:rsid w:val="008A6B84"/>
    <w:rsid w:val="008A7677"/>
    <w:rsid w:val="008B358C"/>
    <w:rsid w:val="008B39E2"/>
    <w:rsid w:val="008B3F80"/>
    <w:rsid w:val="008B5F7A"/>
    <w:rsid w:val="008B7324"/>
    <w:rsid w:val="008C27E1"/>
    <w:rsid w:val="008C557B"/>
    <w:rsid w:val="008C7EC2"/>
    <w:rsid w:val="008D15F3"/>
    <w:rsid w:val="008D2D91"/>
    <w:rsid w:val="008F6AF2"/>
    <w:rsid w:val="008F77B8"/>
    <w:rsid w:val="0091145B"/>
    <w:rsid w:val="00914767"/>
    <w:rsid w:val="00921DEA"/>
    <w:rsid w:val="00922EDD"/>
    <w:rsid w:val="00925D94"/>
    <w:rsid w:val="00927F56"/>
    <w:rsid w:val="00930B3D"/>
    <w:rsid w:val="0093137D"/>
    <w:rsid w:val="00945105"/>
    <w:rsid w:val="00945986"/>
    <w:rsid w:val="00950601"/>
    <w:rsid w:val="00952CDD"/>
    <w:rsid w:val="009767BA"/>
    <w:rsid w:val="00980547"/>
    <w:rsid w:val="00981FC1"/>
    <w:rsid w:val="00982BB8"/>
    <w:rsid w:val="00985076"/>
    <w:rsid w:val="00985291"/>
    <w:rsid w:val="0098798C"/>
    <w:rsid w:val="00993491"/>
    <w:rsid w:val="00997837"/>
    <w:rsid w:val="009A4625"/>
    <w:rsid w:val="009A4B46"/>
    <w:rsid w:val="009A77F5"/>
    <w:rsid w:val="009B211C"/>
    <w:rsid w:val="009B3695"/>
    <w:rsid w:val="009B4AD9"/>
    <w:rsid w:val="009B573F"/>
    <w:rsid w:val="009B5B03"/>
    <w:rsid w:val="009D32F5"/>
    <w:rsid w:val="009D6748"/>
    <w:rsid w:val="009E10DA"/>
    <w:rsid w:val="009E4232"/>
    <w:rsid w:val="009E4469"/>
    <w:rsid w:val="009E49AF"/>
    <w:rsid w:val="009E6DB9"/>
    <w:rsid w:val="009E7CBC"/>
    <w:rsid w:val="009F122A"/>
    <w:rsid w:val="009F5134"/>
    <w:rsid w:val="009F628F"/>
    <w:rsid w:val="009F7216"/>
    <w:rsid w:val="00A202D3"/>
    <w:rsid w:val="00A21FBA"/>
    <w:rsid w:val="00A24D55"/>
    <w:rsid w:val="00A26406"/>
    <w:rsid w:val="00A4244F"/>
    <w:rsid w:val="00A42BE6"/>
    <w:rsid w:val="00A45561"/>
    <w:rsid w:val="00A53AB6"/>
    <w:rsid w:val="00A57C6F"/>
    <w:rsid w:val="00A61D75"/>
    <w:rsid w:val="00A62163"/>
    <w:rsid w:val="00A70E27"/>
    <w:rsid w:val="00A733B8"/>
    <w:rsid w:val="00A808E9"/>
    <w:rsid w:val="00A83CEE"/>
    <w:rsid w:val="00A850BC"/>
    <w:rsid w:val="00A85D5F"/>
    <w:rsid w:val="00A87709"/>
    <w:rsid w:val="00A92B51"/>
    <w:rsid w:val="00A92DC0"/>
    <w:rsid w:val="00A9547E"/>
    <w:rsid w:val="00A97CEC"/>
    <w:rsid w:val="00AB0FAE"/>
    <w:rsid w:val="00AB28A6"/>
    <w:rsid w:val="00AB563E"/>
    <w:rsid w:val="00AC2D10"/>
    <w:rsid w:val="00AD4917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072BA"/>
    <w:rsid w:val="00B12B51"/>
    <w:rsid w:val="00B13C2C"/>
    <w:rsid w:val="00B13D05"/>
    <w:rsid w:val="00B14362"/>
    <w:rsid w:val="00B15C1F"/>
    <w:rsid w:val="00B32D3E"/>
    <w:rsid w:val="00B36E59"/>
    <w:rsid w:val="00B43970"/>
    <w:rsid w:val="00B518A7"/>
    <w:rsid w:val="00B51EE7"/>
    <w:rsid w:val="00B55589"/>
    <w:rsid w:val="00B645F8"/>
    <w:rsid w:val="00B64E01"/>
    <w:rsid w:val="00B654DA"/>
    <w:rsid w:val="00B67104"/>
    <w:rsid w:val="00B672EA"/>
    <w:rsid w:val="00B67975"/>
    <w:rsid w:val="00B76227"/>
    <w:rsid w:val="00B82817"/>
    <w:rsid w:val="00B843B7"/>
    <w:rsid w:val="00B9010E"/>
    <w:rsid w:val="00B92B48"/>
    <w:rsid w:val="00B96D84"/>
    <w:rsid w:val="00BA227B"/>
    <w:rsid w:val="00BA5FDB"/>
    <w:rsid w:val="00BB116B"/>
    <w:rsid w:val="00BB7D74"/>
    <w:rsid w:val="00BC1AC1"/>
    <w:rsid w:val="00BC365D"/>
    <w:rsid w:val="00BD57FE"/>
    <w:rsid w:val="00BE1351"/>
    <w:rsid w:val="00BE373B"/>
    <w:rsid w:val="00BF3E12"/>
    <w:rsid w:val="00BF4682"/>
    <w:rsid w:val="00C04FBE"/>
    <w:rsid w:val="00C072E2"/>
    <w:rsid w:val="00C13894"/>
    <w:rsid w:val="00C139D2"/>
    <w:rsid w:val="00C13F46"/>
    <w:rsid w:val="00C315F0"/>
    <w:rsid w:val="00C3173C"/>
    <w:rsid w:val="00C36C5B"/>
    <w:rsid w:val="00C41E6C"/>
    <w:rsid w:val="00C44B98"/>
    <w:rsid w:val="00C5340B"/>
    <w:rsid w:val="00C60FB5"/>
    <w:rsid w:val="00C65DCF"/>
    <w:rsid w:val="00C66FB2"/>
    <w:rsid w:val="00C709C7"/>
    <w:rsid w:val="00C70A72"/>
    <w:rsid w:val="00C7141B"/>
    <w:rsid w:val="00C76671"/>
    <w:rsid w:val="00C766D1"/>
    <w:rsid w:val="00C81296"/>
    <w:rsid w:val="00C82C60"/>
    <w:rsid w:val="00C832B2"/>
    <w:rsid w:val="00C83395"/>
    <w:rsid w:val="00C84042"/>
    <w:rsid w:val="00C87C0B"/>
    <w:rsid w:val="00C926AE"/>
    <w:rsid w:val="00C97ADD"/>
    <w:rsid w:val="00CA08BC"/>
    <w:rsid w:val="00CA0B36"/>
    <w:rsid w:val="00CA1A6B"/>
    <w:rsid w:val="00CB0646"/>
    <w:rsid w:val="00CB4942"/>
    <w:rsid w:val="00CC2484"/>
    <w:rsid w:val="00CC3FB7"/>
    <w:rsid w:val="00CD0EA8"/>
    <w:rsid w:val="00CD49ED"/>
    <w:rsid w:val="00CD4AE2"/>
    <w:rsid w:val="00CD4CCE"/>
    <w:rsid w:val="00CD6C1C"/>
    <w:rsid w:val="00CE5831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31E68"/>
    <w:rsid w:val="00D363D3"/>
    <w:rsid w:val="00D424F2"/>
    <w:rsid w:val="00D4348F"/>
    <w:rsid w:val="00D45BAD"/>
    <w:rsid w:val="00D50491"/>
    <w:rsid w:val="00D505E9"/>
    <w:rsid w:val="00D55CA5"/>
    <w:rsid w:val="00D56AE2"/>
    <w:rsid w:val="00D601AD"/>
    <w:rsid w:val="00D64304"/>
    <w:rsid w:val="00D65844"/>
    <w:rsid w:val="00D708DA"/>
    <w:rsid w:val="00D713AA"/>
    <w:rsid w:val="00D71901"/>
    <w:rsid w:val="00D75B58"/>
    <w:rsid w:val="00D80648"/>
    <w:rsid w:val="00D8311A"/>
    <w:rsid w:val="00D8532F"/>
    <w:rsid w:val="00D92320"/>
    <w:rsid w:val="00D9416A"/>
    <w:rsid w:val="00D9432B"/>
    <w:rsid w:val="00D9760E"/>
    <w:rsid w:val="00DA16D7"/>
    <w:rsid w:val="00DB2ABA"/>
    <w:rsid w:val="00DB2F5A"/>
    <w:rsid w:val="00DB77A9"/>
    <w:rsid w:val="00DC3DE8"/>
    <w:rsid w:val="00DD05F5"/>
    <w:rsid w:val="00DD5E24"/>
    <w:rsid w:val="00DD5EED"/>
    <w:rsid w:val="00DD7486"/>
    <w:rsid w:val="00DD7BED"/>
    <w:rsid w:val="00DE652E"/>
    <w:rsid w:val="00DF7218"/>
    <w:rsid w:val="00DF7367"/>
    <w:rsid w:val="00DF737C"/>
    <w:rsid w:val="00E0032C"/>
    <w:rsid w:val="00E00B7A"/>
    <w:rsid w:val="00E029DB"/>
    <w:rsid w:val="00E074CF"/>
    <w:rsid w:val="00E1271E"/>
    <w:rsid w:val="00E14F4F"/>
    <w:rsid w:val="00E1547D"/>
    <w:rsid w:val="00E15CB4"/>
    <w:rsid w:val="00E17D31"/>
    <w:rsid w:val="00E206C1"/>
    <w:rsid w:val="00E23060"/>
    <w:rsid w:val="00E2416B"/>
    <w:rsid w:val="00E2462F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4C5F"/>
    <w:rsid w:val="00E55B55"/>
    <w:rsid w:val="00E571A7"/>
    <w:rsid w:val="00E61025"/>
    <w:rsid w:val="00E63670"/>
    <w:rsid w:val="00E66555"/>
    <w:rsid w:val="00E7718B"/>
    <w:rsid w:val="00E80D1B"/>
    <w:rsid w:val="00E85DD1"/>
    <w:rsid w:val="00E90CD8"/>
    <w:rsid w:val="00EA0640"/>
    <w:rsid w:val="00EA19A1"/>
    <w:rsid w:val="00EA1D93"/>
    <w:rsid w:val="00EA578B"/>
    <w:rsid w:val="00EA5A1C"/>
    <w:rsid w:val="00EB14F7"/>
    <w:rsid w:val="00EB22DC"/>
    <w:rsid w:val="00EC0012"/>
    <w:rsid w:val="00EC049A"/>
    <w:rsid w:val="00EC2C79"/>
    <w:rsid w:val="00EC57E2"/>
    <w:rsid w:val="00ED0787"/>
    <w:rsid w:val="00ED1B7A"/>
    <w:rsid w:val="00ED5603"/>
    <w:rsid w:val="00EE096F"/>
    <w:rsid w:val="00EE21B6"/>
    <w:rsid w:val="00EE2ECF"/>
    <w:rsid w:val="00EE3C76"/>
    <w:rsid w:val="00EE7108"/>
    <w:rsid w:val="00EE7F12"/>
    <w:rsid w:val="00EF4567"/>
    <w:rsid w:val="00EF46F9"/>
    <w:rsid w:val="00F01FEE"/>
    <w:rsid w:val="00F04292"/>
    <w:rsid w:val="00F04A74"/>
    <w:rsid w:val="00F06D17"/>
    <w:rsid w:val="00F07787"/>
    <w:rsid w:val="00F1020E"/>
    <w:rsid w:val="00F1088A"/>
    <w:rsid w:val="00F10FCE"/>
    <w:rsid w:val="00F15395"/>
    <w:rsid w:val="00F15F9F"/>
    <w:rsid w:val="00F27CAC"/>
    <w:rsid w:val="00F31B67"/>
    <w:rsid w:val="00F34577"/>
    <w:rsid w:val="00F37F75"/>
    <w:rsid w:val="00F409CB"/>
    <w:rsid w:val="00F40F00"/>
    <w:rsid w:val="00F40F18"/>
    <w:rsid w:val="00F42773"/>
    <w:rsid w:val="00F44A0C"/>
    <w:rsid w:val="00F532FA"/>
    <w:rsid w:val="00F62B55"/>
    <w:rsid w:val="00F66A6D"/>
    <w:rsid w:val="00F71780"/>
    <w:rsid w:val="00F83035"/>
    <w:rsid w:val="00F83E83"/>
    <w:rsid w:val="00F86192"/>
    <w:rsid w:val="00F90317"/>
    <w:rsid w:val="00F92901"/>
    <w:rsid w:val="00FA0D2D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5B75"/>
    <w:rsid w:val="00FC6B67"/>
    <w:rsid w:val="00FD20B1"/>
    <w:rsid w:val="00FD3117"/>
    <w:rsid w:val="00FD60BA"/>
    <w:rsid w:val="00FD6161"/>
    <w:rsid w:val="00FD709C"/>
    <w:rsid w:val="00FE0790"/>
    <w:rsid w:val="00FE0DBA"/>
    <w:rsid w:val="00FE335C"/>
    <w:rsid w:val="00FE34AE"/>
    <w:rsid w:val="00FE3EAE"/>
    <w:rsid w:val="00FE461D"/>
    <w:rsid w:val="00FE5E55"/>
    <w:rsid w:val="00FE7E8D"/>
    <w:rsid w:val="00FF410F"/>
    <w:rsid w:val="00FF649A"/>
    <w:rsid w:val="00FF68D1"/>
    <w:rsid w:val="00FF727E"/>
    <w:rsid w:val="01926887"/>
    <w:rsid w:val="01CC81B8"/>
    <w:rsid w:val="03D906A2"/>
    <w:rsid w:val="052DFBE2"/>
    <w:rsid w:val="0A2E2744"/>
    <w:rsid w:val="12EE18BD"/>
    <w:rsid w:val="1337559A"/>
    <w:rsid w:val="13518B27"/>
    <w:rsid w:val="1698A628"/>
    <w:rsid w:val="1919CB8B"/>
    <w:rsid w:val="1A4324E9"/>
    <w:rsid w:val="1B2B875D"/>
    <w:rsid w:val="26C49D71"/>
    <w:rsid w:val="2721682F"/>
    <w:rsid w:val="2B66BD4D"/>
    <w:rsid w:val="2BA44C54"/>
    <w:rsid w:val="332D6A24"/>
    <w:rsid w:val="335CD8FA"/>
    <w:rsid w:val="35D2C707"/>
    <w:rsid w:val="38D1EE4A"/>
    <w:rsid w:val="39334509"/>
    <w:rsid w:val="39972403"/>
    <w:rsid w:val="3E840DCD"/>
    <w:rsid w:val="428681C7"/>
    <w:rsid w:val="477B4658"/>
    <w:rsid w:val="48DF989F"/>
    <w:rsid w:val="48EF7992"/>
    <w:rsid w:val="4D4C7C39"/>
    <w:rsid w:val="57316F8B"/>
    <w:rsid w:val="598A0B70"/>
    <w:rsid w:val="5D8A0E4D"/>
    <w:rsid w:val="634BD63C"/>
    <w:rsid w:val="641A9253"/>
    <w:rsid w:val="6439669B"/>
    <w:rsid w:val="65240091"/>
    <w:rsid w:val="65461D09"/>
    <w:rsid w:val="66F87D40"/>
    <w:rsid w:val="6D631215"/>
    <w:rsid w:val="6FD2F4E2"/>
    <w:rsid w:val="70E2EAF9"/>
    <w:rsid w:val="72C5FCAA"/>
    <w:rsid w:val="76B5EDA7"/>
    <w:rsid w:val="7945A5A6"/>
    <w:rsid w:val="7B769034"/>
    <w:rsid w:val="7BFEA23B"/>
    <w:rsid w:val="7CAA8E67"/>
    <w:rsid w:val="7DEB0BC2"/>
    <w:rsid w:val="7FE7F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F9AF01C"/>
  <w15:chartTrackingRefBased/>
  <w15:docId w15:val="{2CB6C98D-0146-4F41-BBAE-B9A9DD96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0">
    <w:name w:val="List Paragraph0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2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5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Название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c">
    <w:name w:val="Название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phist.hse.ru/" TargetMode="External"/><Relationship Id="rId18" Type="http://schemas.openxmlformats.org/officeDocument/2006/relationships/hyperlink" Target="http://sophist.hse.ru/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wipa.ru" TargetMode="External"/><Relationship Id="rId17" Type="http://schemas.openxmlformats.org/officeDocument/2006/relationships/hyperlink" Target="http://sophist.hse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phist.hse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ikrf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ulty.ucr.edu/~hanneman/nettext/C7_Connection.html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phist.hse.ru/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hyperlink" Target="http://www.cikrf.ru/" TargetMode="External"/><Relationship Id="rId36" Type="http://schemas.openxmlformats.org/officeDocument/2006/relationships/hyperlink" Target="https://wciom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dp.nwipa.ru:2130/catalog/product/1167877" TargetMode="External"/><Relationship Id="rId19" Type="http://schemas.openxmlformats.org/officeDocument/2006/relationships/hyperlink" Target="http://sophist.hse.ru/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ucr.edu/~hanneman/nettext/" TargetMode="External"/><Relationship Id="rId14" Type="http://schemas.openxmlformats.org/officeDocument/2006/relationships/hyperlink" Target="http://sophist.hse.ru/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cpc.unc.edu/projects/rlms/project/study.html" TargetMode="External"/><Relationship Id="rId30" Type="http://schemas.openxmlformats.org/officeDocument/2006/relationships/hyperlink" Target="http://www.cikrf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.mail.yandex.net/url/sQhRkG1Clb1KexHMg5G9Yw,1361218866/grachev62.narod.ru%2FMr%2FMr%5F01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CE38-9860-458A-82A5-5F961336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6730</Words>
  <Characters>38364</Characters>
  <Application>Microsoft Office Word</Application>
  <DocSecurity>0</DocSecurity>
  <Lines>319</Lines>
  <Paragraphs>90</Paragraphs>
  <ScaleCrop>false</ScaleCrop>
  <Company>РАНХиГС</Company>
  <LinksUpToDate>false</LinksUpToDate>
  <CharactersWithSpaces>45004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Аркадьева Ирина Александровна</cp:lastModifiedBy>
  <cp:revision>18</cp:revision>
  <cp:lastPrinted>2017-02-22T23:58:00Z</cp:lastPrinted>
  <dcterms:created xsi:type="dcterms:W3CDTF">2020-10-27T12:16:00Z</dcterms:created>
  <dcterms:modified xsi:type="dcterms:W3CDTF">2021-10-14T13:30:00Z</dcterms:modified>
</cp:coreProperties>
</file>