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3A" w:rsidRPr="00FC758F" w:rsidRDefault="0059403A" w:rsidP="004812D6">
      <w:pPr>
        <w:ind w:firstLine="567"/>
        <w:jc w:val="right"/>
        <w:rPr>
          <w:rFonts w:eastAsia="Arial Unicode MS"/>
          <w:b/>
          <w:szCs w:val="24"/>
        </w:rPr>
      </w:pPr>
      <w:bookmarkStart w:id="0" w:name="_Toc445902568"/>
      <w:bookmarkStart w:id="1" w:name="_Toc445903276"/>
      <w:r w:rsidRPr="00FC758F">
        <w:rPr>
          <w:rFonts w:eastAsia="Arial Unicode MS"/>
          <w:b/>
          <w:szCs w:val="24"/>
        </w:rPr>
        <w:t xml:space="preserve">Приложение 7 ОП </w:t>
      </w:r>
      <w:proofErr w:type="gramStart"/>
      <w:r w:rsidRPr="00FC758F">
        <w:rPr>
          <w:rFonts w:eastAsia="Arial Unicode MS"/>
          <w:b/>
          <w:szCs w:val="24"/>
        </w:rPr>
        <w:t>ВО</w:t>
      </w:r>
      <w:proofErr w:type="gramEnd"/>
    </w:p>
    <w:p w:rsidR="0059403A" w:rsidRPr="00FC758F" w:rsidRDefault="0059403A" w:rsidP="004812D6">
      <w:pPr>
        <w:widowControl/>
        <w:ind w:right="-284" w:firstLine="567"/>
        <w:jc w:val="center"/>
        <w:rPr>
          <w:b/>
          <w:szCs w:val="24"/>
        </w:rPr>
      </w:pPr>
    </w:p>
    <w:p w:rsidR="00194FAE" w:rsidRPr="00FC758F" w:rsidRDefault="00194FAE" w:rsidP="004812D6">
      <w:pPr>
        <w:widowControl/>
        <w:ind w:right="-284" w:firstLine="567"/>
        <w:jc w:val="center"/>
        <w:rPr>
          <w:b/>
          <w:szCs w:val="24"/>
        </w:rPr>
      </w:pPr>
      <w:r w:rsidRPr="00FC758F">
        <w:rPr>
          <w:b/>
          <w:szCs w:val="24"/>
        </w:rPr>
        <w:t xml:space="preserve">Федеральное государственное бюджетное образовательное </w:t>
      </w:r>
    </w:p>
    <w:p w:rsidR="00194FAE" w:rsidRPr="00FC758F" w:rsidRDefault="00194FAE" w:rsidP="004812D6">
      <w:pPr>
        <w:widowControl/>
        <w:ind w:right="-284" w:firstLine="567"/>
        <w:jc w:val="center"/>
        <w:rPr>
          <w:b/>
          <w:szCs w:val="24"/>
        </w:rPr>
      </w:pPr>
      <w:r w:rsidRPr="00FC758F">
        <w:rPr>
          <w:b/>
          <w:szCs w:val="24"/>
        </w:rPr>
        <w:t>учреждение высшего образования</w:t>
      </w:r>
    </w:p>
    <w:p w:rsidR="00194FAE" w:rsidRPr="00FC758F" w:rsidRDefault="00194FAE" w:rsidP="004812D6">
      <w:pPr>
        <w:widowControl/>
        <w:ind w:right="-284" w:firstLine="567"/>
        <w:jc w:val="center"/>
        <w:rPr>
          <w:b/>
          <w:szCs w:val="24"/>
        </w:rPr>
      </w:pPr>
      <w:r w:rsidRPr="00FC758F">
        <w:rPr>
          <w:b/>
          <w:szCs w:val="24"/>
        </w:rPr>
        <w:t>«РОССИЙСКАЯ АКАДЕМИЯ НАРОДНОГО ХОЗЯЙСТВА И ГОСУДАРСТВЕННОЙ СЛУЖБЫ ПРИ ПРЕЗИДЕНТЕ РОССИЙСКОЙ ФЕДЕРАЦИИ»</w:t>
      </w:r>
    </w:p>
    <w:p w:rsidR="00194FAE" w:rsidRPr="00FC758F" w:rsidRDefault="00194FAE" w:rsidP="004812D6">
      <w:pPr>
        <w:widowControl/>
        <w:pBdr>
          <w:bottom w:val="thinThickSmallGap" w:sz="24" w:space="0" w:color="auto"/>
        </w:pBdr>
        <w:ind w:firstLine="567"/>
        <w:rPr>
          <w:szCs w:val="24"/>
        </w:rPr>
      </w:pPr>
    </w:p>
    <w:p w:rsidR="00194FAE" w:rsidRPr="00FC758F" w:rsidRDefault="00194FAE" w:rsidP="004812D6">
      <w:pPr>
        <w:widowControl/>
        <w:ind w:firstLine="0"/>
        <w:jc w:val="center"/>
        <w:rPr>
          <w:b/>
          <w:szCs w:val="24"/>
        </w:rPr>
      </w:pPr>
      <w:r w:rsidRPr="00FC758F">
        <w:rPr>
          <w:b/>
          <w:szCs w:val="24"/>
        </w:rPr>
        <w:t>СЕВЕРО-ЗАПАДНЫЙ ИНСТИТУТ УПРАВЛЕНИ</w:t>
      </w:r>
      <w:proofErr w:type="gramStart"/>
      <w:r w:rsidRPr="00FC758F">
        <w:rPr>
          <w:b/>
          <w:szCs w:val="24"/>
        </w:rPr>
        <w:t>Я</w:t>
      </w:r>
      <w:r w:rsidR="0059403A" w:rsidRPr="00FC758F">
        <w:rPr>
          <w:b/>
          <w:szCs w:val="24"/>
        </w:rPr>
        <w:t>-</w:t>
      </w:r>
      <w:proofErr w:type="gramEnd"/>
      <w:r w:rsidR="0059403A" w:rsidRPr="00FC758F">
        <w:rPr>
          <w:b/>
          <w:szCs w:val="24"/>
        </w:rPr>
        <w:t xml:space="preserve"> филиал </w:t>
      </w:r>
      <w:proofErr w:type="spellStart"/>
      <w:r w:rsidR="0059403A" w:rsidRPr="00FC758F">
        <w:rPr>
          <w:b/>
          <w:szCs w:val="24"/>
        </w:rPr>
        <w:t>РАНХиГС</w:t>
      </w:r>
      <w:proofErr w:type="spellEnd"/>
    </w:p>
    <w:p w:rsidR="00194FAE" w:rsidRPr="00FC758F" w:rsidRDefault="00194FAE" w:rsidP="004812D6">
      <w:pPr>
        <w:widowControl/>
        <w:ind w:firstLine="0"/>
        <w:jc w:val="center"/>
        <w:rPr>
          <w:b/>
          <w:szCs w:val="24"/>
        </w:rPr>
      </w:pPr>
    </w:p>
    <w:p w:rsidR="00194FAE" w:rsidRPr="00FC758F" w:rsidRDefault="00194FAE" w:rsidP="004812D6">
      <w:pPr>
        <w:widowControl/>
        <w:ind w:firstLine="0"/>
        <w:jc w:val="center"/>
        <w:rPr>
          <w:b/>
          <w:szCs w:val="24"/>
        </w:rPr>
      </w:pPr>
    </w:p>
    <w:p w:rsidR="00194FAE" w:rsidRPr="00FC758F" w:rsidRDefault="00194FAE" w:rsidP="004812D6">
      <w:pPr>
        <w:widowControl/>
        <w:ind w:firstLine="0"/>
        <w:jc w:val="center"/>
        <w:rPr>
          <w:b/>
          <w:szCs w:val="24"/>
        </w:rPr>
      </w:pPr>
      <w:r w:rsidRPr="00FC758F">
        <w:rPr>
          <w:b/>
          <w:szCs w:val="24"/>
        </w:rPr>
        <w:t xml:space="preserve">КАФЕДРА ПРАВОВЕДЕНИЯ </w:t>
      </w:r>
    </w:p>
    <w:p w:rsidR="00194FAE" w:rsidRPr="00FC758F" w:rsidRDefault="00194FAE" w:rsidP="004812D6">
      <w:pPr>
        <w:widowControl/>
        <w:ind w:firstLine="567"/>
        <w:jc w:val="center"/>
        <w:rPr>
          <w:rFonts w:eastAsia="MS Mincho"/>
          <w:szCs w:val="24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194FAE" w:rsidRPr="00FC758F" w:rsidTr="00090A68">
        <w:trPr>
          <w:trHeight w:val="2430"/>
        </w:trPr>
        <w:tc>
          <w:tcPr>
            <w:tcW w:w="5070" w:type="dxa"/>
          </w:tcPr>
          <w:p w:rsidR="00194FAE" w:rsidRPr="00FC758F" w:rsidRDefault="00194FAE" w:rsidP="004812D6">
            <w:pPr>
              <w:widowControl/>
              <w:ind w:firstLine="567"/>
              <w:jc w:val="center"/>
              <w:rPr>
                <w:szCs w:val="24"/>
              </w:rPr>
            </w:pPr>
          </w:p>
          <w:p w:rsidR="00194FAE" w:rsidRPr="00FC758F" w:rsidRDefault="00194FAE" w:rsidP="004812D6">
            <w:pPr>
              <w:widowControl/>
              <w:ind w:firstLine="567"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4677" w:type="dxa"/>
          </w:tcPr>
          <w:p w:rsidR="0059403A" w:rsidRPr="00FC758F" w:rsidRDefault="0059403A" w:rsidP="004812D6">
            <w:pPr>
              <w:spacing w:before="120" w:after="120"/>
              <w:ind w:firstLine="709"/>
              <w:rPr>
                <w:rFonts w:cs="Calibri"/>
                <w:szCs w:val="24"/>
              </w:rPr>
            </w:pPr>
            <w:r w:rsidRPr="00FC758F">
              <w:rPr>
                <w:rFonts w:cs="Calibri"/>
                <w:szCs w:val="24"/>
              </w:rPr>
              <w:t>УТВЕРЖДЕН</w:t>
            </w:r>
            <w:r w:rsidR="00F45A16">
              <w:rPr>
                <w:rFonts w:cs="Calibri"/>
                <w:szCs w:val="24"/>
              </w:rPr>
              <w:t>А</w:t>
            </w:r>
          </w:p>
          <w:p w:rsidR="0059403A" w:rsidRPr="00FC758F" w:rsidRDefault="0059403A" w:rsidP="004812D6">
            <w:pPr>
              <w:spacing w:before="120" w:after="120"/>
              <w:ind w:left="708"/>
              <w:rPr>
                <w:rFonts w:cs="Calibri"/>
                <w:szCs w:val="24"/>
              </w:rPr>
            </w:pPr>
            <w:r w:rsidRPr="00FC758F">
              <w:rPr>
                <w:rFonts w:cs="Calibri"/>
                <w:szCs w:val="24"/>
              </w:rPr>
              <w:t>Методической комиссией по направлениям 40.03.01, 40.04.01, 40.06.01 Юриспруденция</w:t>
            </w:r>
          </w:p>
          <w:p w:rsidR="00194FAE" w:rsidRPr="00FC758F" w:rsidRDefault="00194FAE" w:rsidP="004812D6">
            <w:pPr>
              <w:widowControl/>
              <w:spacing w:before="120" w:after="120"/>
              <w:ind w:left="708" w:firstLine="0"/>
              <w:rPr>
                <w:szCs w:val="24"/>
              </w:rPr>
            </w:pPr>
            <w:r w:rsidRPr="00FC758F">
              <w:rPr>
                <w:rFonts w:cs="Calibri"/>
                <w:szCs w:val="24"/>
              </w:rPr>
              <w:t>Протокол от «</w:t>
            </w:r>
            <w:r w:rsidR="00625D85">
              <w:rPr>
                <w:rFonts w:cs="Calibri"/>
                <w:szCs w:val="24"/>
              </w:rPr>
              <w:t>10» мая 2017</w:t>
            </w:r>
            <w:r w:rsidRPr="00FC758F">
              <w:rPr>
                <w:rFonts w:cs="Calibri"/>
                <w:szCs w:val="24"/>
              </w:rPr>
              <w:t xml:space="preserve"> г. №</w:t>
            </w:r>
            <w:r w:rsidR="00625D85">
              <w:rPr>
                <w:rFonts w:cs="Calibri"/>
                <w:szCs w:val="24"/>
              </w:rPr>
              <w:t>5</w:t>
            </w:r>
          </w:p>
        </w:tc>
      </w:tr>
    </w:tbl>
    <w:p w:rsidR="00A7121C" w:rsidRPr="00FC758F" w:rsidRDefault="0031444E" w:rsidP="004812D6">
      <w:pPr>
        <w:ind w:right="-284"/>
        <w:jc w:val="center"/>
        <w:rPr>
          <w:b/>
          <w:szCs w:val="24"/>
        </w:rPr>
      </w:pPr>
      <w:r w:rsidRPr="00FC758F">
        <w:rPr>
          <w:b/>
          <w:szCs w:val="24"/>
        </w:rPr>
        <w:t>РАБОЧАЯ ПРОГРАММА ДИСЦИПЛИНЫ</w:t>
      </w:r>
    </w:p>
    <w:p w:rsidR="00194FAE" w:rsidRPr="00FC758F" w:rsidRDefault="00F747B6" w:rsidP="004812D6">
      <w:pPr>
        <w:ind w:right="-284"/>
        <w:jc w:val="center"/>
        <w:rPr>
          <w:b/>
          <w:szCs w:val="24"/>
        </w:rPr>
      </w:pPr>
      <w:r w:rsidRPr="00FC758F">
        <w:rPr>
          <w:iCs/>
          <w:szCs w:val="24"/>
        </w:rPr>
        <w:t>Б</w:t>
      </w:r>
      <w:proofErr w:type="gramStart"/>
      <w:r w:rsidRPr="00FC758F">
        <w:rPr>
          <w:iCs/>
          <w:szCs w:val="24"/>
        </w:rPr>
        <w:t>1</w:t>
      </w:r>
      <w:proofErr w:type="gramEnd"/>
      <w:r w:rsidRPr="00FC758F">
        <w:rPr>
          <w:iCs/>
          <w:szCs w:val="24"/>
        </w:rPr>
        <w:t>.В.ДВ.1</w:t>
      </w:r>
      <w:r w:rsidR="0031444E" w:rsidRPr="00FC758F">
        <w:rPr>
          <w:iCs/>
          <w:szCs w:val="24"/>
        </w:rPr>
        <w:t>.1</w:t>
      </w:r>
      <w:r w:rsidR="00A7121C" w:rsidRPr="00FC758F">
        <w:rPr>
          <w:b/>
          <w:szCs w:val="24"/>
        </w:rPr>
        <w:t xml:space="preserve"> </w:t>
      </w:r>
    </w:p>
    <w:p w:rsidR="00C95FCD" w:rsidRPr="00FC758F" w:rsidRDefault="00C95FCD" w:rsidP="004812D6">
      <w:pPr>
        <w:ind w:right="-284"/>
        <w:jc w:val="center"/>
        <w:rPr>
          <w:b/>
          <w:szCs w:val="24"/>
        </w:rPr>
      </w:pPr>
      <w:r w:rsidRPr="00FC758F">
        <w:rPr>
          <w:rFonts w:eastAsia="Calibri"/>
          <w:b/>
          <w:szCs w:val="24"/>
        </w:rPr>
        <w:t>«Избирательные отношения: муниципальный аспект»</w:t>
      </w:r>
    </w:p>
    <w:bookmarkEnd w:id="0"/>
    <w:bookmarkEnd w:id="1"/>
    <w:p w:rsidR="00194FAE" w:rsidRPr="00FC758F" w:rsidRDefault="00194FAE" w:rsidP="004812D6">
      <w:pPr>
        <w:suppressAutoHyphens/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FC758F">
        <w:rPr>
          <w:kern w:val="3"/>
          <w:szCs w:val="24"/>
        </w:rPr>
        <w:t>___________________________</w:t>
      </w:r>
      <w:r w:rsidRPr="00FC758F">
        <w:rPr>
          <w:kern w:val="3"/>
          <w:szCs w:val="24"/>
          <w:u w:val="single"/>
        </w:rPr>
        <w:t>40.06.01 Юриспруденция</w:t>
      </w:r>
      <w:r w:rsidRPr="00FC758F">
        <w:rPr>
          <w:kern w:val="3"/>
          <w:szCs w:val="24"/>
        </w:rPr>
        <w:t>__________________________</w:t>
      </w: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  <w:r w:rsidRPr="00FC758F">
        <w:rPr>
          <w:i/>
          <w:kern w:val="3"/>
          <w:szCs w:val="24"/>
        </w:rPr>
        <w:t xml:space="preserve">(код, наименование направления подготовки) </w:t>
      </w: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FC758F">
        <w:rPr>
          <w:kern w:val="3"/>
          <w:szCs w:val="24"/>
          <w:u w:val="single"/>
        </w:rPr>
        <w:t xml:space="preserve"> «Конституционное право; конституционный судебный процесс; муниципальное право» </w:t>
      </w: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  <w:r w:rsidRPr="00FC758F">
        <w:rPr>
          <w:i/>
          <w:kern w:val="3"/>
          <w:szCs w:val="24"/>
        </w:rPr>
        <w:t>(направленность)</w:t>
      </w: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Cs w:val="24"/>
        </w:rPr>
      </w:pP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FC758F">
        <w:rPr>
          <w:kern w:val="3"/>
          <w:szCs w:val="24"/>
        </w:rPr>
        <w:t>___________________</w:t>
      </w:r>
      <w:r w:rsidR="00F45A16">
        <w:rPr>
          <w:szCs w:val="24"/>
          <w:u w:val="single"/>
        </w:rPr>
        <w:t>Исследователь. Преподаватель-исследователь</w:t>
      </w:r>
      <w:r w:rsidRPr="00FC758F">
        <w:rPr>
          <w:kern w:val="3"/>
          <w:szCs w:val="24"/>
        </w:rPr>
        <w:t>__________________</w:t>
      </w: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i/>
          <w:kern w:val="3"/>
          <w:szCs w:val="24"/>
        </w:rPr>
      </w:pPr>
      <w:r w:rsidRPr="00FC758F">
        <w:rPr>
          <w:i/>
          <w:kern w:val="3"/>
          <w:szCs w:val="24"/>
        </w:rPr>
        <w:t>(квалификация)</w:t>
      </w: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Cs w:val="24"/>
        </w:rPr>
      </w:pPr>
    </w:p>
    <w:p w:rsidR="00194FAE" w:rsidRPr="00FC758F" w:rsidRDefault="00194FAE" w:rsidP="004812D6">
      <w:pPr>
        <w:suppressAutoHyphens/>
        <w:overflowPunct w:val="0"/>
        <w:autoSpaceDE w:val="0"/>
        <w:autoSpaceDN w:val="0"/>
        <w:ind w:firstLine="0"/>
        <w:jc w:val="center"/>
        <w:textAlignment w:val="baseline"/>
        <w:rPr>
          <w:kern w:val="3"/>
          <w:szCs w:val="24"/>
        </w:rPr>
      </w:pPr>
      <w:r w:rsidRPr="00FC758F">
        <w:rPr>
          <w:kern w:val="3"/>
          <w:szCs w:val="24"/>
        </w:rPr>
        <w:t>________________________________</w:t>
      </w:r>
      <w:r w:rsidRPr="00FC758F">
        <w:rPr>
          <w:kern w:val="3"/>
          <w:szCs w:val="24"/>
          <w:u w:val="single"/>
        </w:rPr>
        <w:t>очная /заочная</w:t>
      </w:r>
      <w:r w:rsidRPr="00FC758F">
        <w:rPr>
          <w:kern w:val="3"/>
          <w:szCs w:val="24"/>
        </w:rPr>
        <w:t>______________________________</w:t>
      </w:r>
    </w:p>
    <w:p w:rsidR="00F45A16" w:rsidRDefault="00F45A16" w:rsidP="00F45A16">
      <w:pPr>
        <w:ind w:firstLine="567"/>
        <w:jc w:val="center"/>
        <w:rPr>
          <w:rFonts w:eastAsiaTheme="minorEastAsia"/>
          <w:i/>
          <w:szCs w:val="24"/>
        </w:rPr>
      </w:pPr>
      <w:r>
        <w:rPr>
          <w:i/>
          <w:szCs w:val="24"/>
        </w:rPr>
        <w:t>(формы обучения)</w:t>
      </w:r>
    </w:p>
    <w:p w:rsidR="00F45A16" w:rsidRDefault="00F45A16" w:rsidP="00F45A16">
      <w:pPr>
        <w:ind w:firstLine="567"/>
        <w:jc w:val="center"/>
        <w:rPr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A7121C" w:rsidRPr="00FC758F" w:rsidRDefault="00A7121C" w:rsidP="004812D6">
      <w:pPr>
        <w:ind w:firstLine="0"/>
        <w:rPr>
          <w:rFonts w:eastAsia="MS Mincho"/>
          <w:szCs w:val="24"/>
        </w:rPr>
      </w:pPr>
    </w:p>
    <w:p w:rsidR="00A7121C" w:rsidRPr="00FC758F" w:rsidRDefault="00A7121C" w:rsidP="004812D6">
      <w:pPr>
        <w:jc w:val="center"/>
        <w:rPr>
          <w:rFonts w:eastAsia="MS Mincho"/>
          <w:szCs w:val="24"/>
        </w:rPr>
      </w:pPr>
    </w:p>
    <w:p w:rsidR="00F747B6" w:rsidRPr="00FC758F" w:rsidRDefault="00E10E49" w:rsidP="004812D6">
      <w:pPr>
        <w:jc w:val="center"/>
        <w:rPr>
          <w:rFonts w:eastAsia="MS Mincho"/>
          <w:szCs w:val="24"/>
        </w:rPr>
      </w:pPr>
      <w:r w:rsidRPr="00FC758F">
        <w:rPr>
          <w:rFonts w:eastAsia="MS Mincho"/>
          <w:szCs w:val="24"/>
        </w:rPr>
        <w:t>Год набора: 201</w:t>
      </w:r>
      <w:r w:rsidR="00625D85">
        <w:rPr>
          <w:rFonts w:eastAsia="MS Mincho"/>
          <w:szCs w:val="24"/>
        </w:rPr>
        <w:t>7</w:t>
      </w:r>
    </w:p>
    <w:p w:rsidR="00F747B6" w:rsidRPr="00FC758F" w:rsidRDefault="00F747B6" w:rsidP="004812D6">
      <w:pPr>
        <w:jc w:val="center"/>
        <w:rPr>
          <w:rFonts w:eastAsia="MS Mincho"/>
          <w:szCs w:val="24"/>
        </w:rPr>
      </w:pPr>
    </w:p>
    <w:p w:rsidR="00F747B6" w:rsidRPr="00FC758F" w:rsidRDefault="00E10E49" w:rsidP="004812D6">
      <w:pPr>
        <w:jc w:val="center"/>
        <w:rPr>
          <w:rFonts w:eastAsia="MS Mincho"/>
          <w:szCs w:val="24"/>
        </w:rPr>
      </w:pPr>
      <w:r w:rsidRPr="00FC758F">
        <w:rPr>
          <w:rFonts w:eastAsia="MS Mincho"/>
          <w:szCs w:val="24"/>
        </w:rPr>
        <w:t>Санкт-Петербург, 201</w:t>
      </w:r>
      <w:r w:rsidR="00625D85">
        <w:rPr>
          <w:rFonts w:eastAsia="MS Mincho"/>
          <w:szCs w:val="24"/>
        </w:rPr>
        <w:t>7</w:t>
      </w:r>
    </w:p>
    <w:p w:rsidR="00F747B6" w:rsidRPr="00FC758F" w:rsidRDefault="00F747B6" w:rsidP="004812D6">
      <w:pPr>
        <w:pageBreakBefore/>
        <w:rPr>
          <w:rFonts w:eastAsia="MS Mincho"/>
          <w:b/>
          <w:szCs w:val="24"/>
        </w:rPr>
      </w:pPr>
      <w:r w:rsidRPr="00FC758F">
        <w:rPr>
          <w:rFonts w:eastAsia="MS Mincho"/>
          <w:b/>
          <w:szCs w:val="24"/>
        </w:rPr>
        <w:lastRenderedPageBreak/>
        <w:t>Автор–составитель:</w:t>
      </w:r>
    </w:p>
    <w:p w:rsidR="00F747B6" w:rsidRPr="00FC758F" w:rsidRDefault="00F747B6" w:rsidP="004812D6">
      <w:pPr>
        <w:rPr>
          <w:rFonts w:eastAsia="MS Mincho"/>
          <w:szCs w:val="24"/>
        </w:rPr>
      </w:pPr>
      <w:r w:rsidRPr="00FC758F">
        <w:rPr>
          <w:rFonts w:eastAsia="MS Mincho" w:hint="eastAsia"/>
          <w:szCs w:val="24"/>
        </w:rPr>
        <w:t>К</w:t>
      </w:r>
      <w:r w:rsidRPr="00FC758F">
        <w:rPr>
          <w:rFonts w:eastAsia="MS Mincho"/>
          <w:szCs w:val="24"/>
        </w:rPr>
        <w:t>андидат юридических наук, доцент кафедры правоведения</w:t>
      </w:r>
      <w:r w:rsidRPr="00FC758F">
        <w:rPr>
          <w:rFonts w:eastAsia="MS Mincho"/>
          <w:szCs w:val="24"/>
        </w:rPr>
        <w:tab/>
        <w:t>Алёхина</w:t>
      </w:r>
      <w:r w:rsidR="00403977" w:rsidRPr="00FC758F">
        <w:rPr>
          <w:rFonts w:eastAsia="MS Mincho"/>
          <w:szCs w:val="24"/>
        </w:rPr>
        <w:t xml:space="preserve"> И.С.</w:t>
      </w:r>
    </w:p>
    <w:p w:rsidR="00F747B6" w:rsidRPr="00FC758F" w:rsidRDefault="00E00CD6" w:rsidP="004812D6">
      <w:pPr>
        <w:ind w:firstLine="0"/>
        <w:rPr>
          <w:rFonts w:eastAsia="MS Mincho"/>
          <w:b/>
          <w:szCs w:val="24"/>
        </w:rPr>
      </w:pPr>
      <w:r w:rsidRPr="00FC758F">
        <w:rPr>
          <w:rFonts w:eastAsia="MS Mincho"/>
          <w:b/>
          <w:szCs w:val="24"/>
        </w:rPr>
        <w:t xml:space="preserve"> </w:t>
      </w:r>
      <w:r w:rsidR="00F747B6" w:rsidRPr="00FC758F">
        <w:rPr>
          <w:rFonts w:eastAsia="MS Mincho"/>
          <w:b/>
          <w:szCs w:val="24"/>
        </w:rPr>
        <w:t>Заведующий кафедрой Правоведения</w:t>
      </w:r>
      <w:r w:rsidR="00F747B6" w:rsidRPr="00FC758F">
        <w:rPr>
          <w:rFonts w:eastAsia="MS Mincho"/>
          <w:szCs w:val="24"/>
        </w:rPr>
        <w:t xml:space="preserve"> </w:t>
      </w:r>
      <w:r w:rsidR="00F747B6" w:rsidRPr="00FC758F">
        <w:rPr>
          <w:rFonts w:eastAsia="MS Mincho"/>
          <w:szCs w:val="24"/>
        </w:rPr>
        <w:tab/>
      </w:r>
      <w:r w:rsidR="00D95752" w:rsidRPr="00FC758F">
        <w:rPr>
          <w:rFonts w:eastAsia="MS Mincho"/>
          <w:szCs w:val="24"/>
        </w:rPr>
        <w:t xml:space="preserve"> </w:t>
      </w:r>
      <w:r w:rsidR="00F747B6" w:rsidRPr="00FC758F">
        <w:rPr>
          <w:rFonts w:eastAsia="MS Mincho"/>
          <w:szCs w:val="24"/>
        </w:rPr>
        <w:t>к.ф.-м.н., доцент</w:t>
      </w:r>
      <w:r w:rsidRPr="00FC758F">
        <w:rPr>
          <w:rFonts w:eastAsia="MS Mincho"/>
          <w:szCs w:val="24"/>
        </w:rPr>
        <w:t xml:space="preserve"> </w:t>
      </w:r>
      <w:r w:rsidR="00F747B6" w:rsidRPr="00FC758F">
        <w:rPr>
          <w:rFonts w:eastAsia="MS Mincho"/>
          <w:szCs w:val="24"/>
        </w:rPr>
        <w:tab/>
        <w:t xml:space="preserve">Цыпляев </w:t>
      </w:r>
      <w:r w:rsidR="00403977" w:rsidRPr="00FC758F">
        <w:rPr>
          <w:rFonts w:eastAsia="MS Mincho"/>
          <w:szCs w:val="24"/>
        </w:rPr>
        <w:t>С.А.</w:t>
      </w:r>
    </w:p>
    <w:p w:rsidR="00F747B6" w:rsidRPr="00FC758F" w:rsidRDefault="00F747B6" w:rsidP="004812D6">
      <w:pPr>
        <w:ind w:firstLine="0"/>
        <w:jc w:val="center"/>
        <w:rPr>
          <w:szCs w:val="24"/>
        </w:rPr>
      </w:pPr>
    </w:p>
    <w:p w:rsidR="00F747B6" w:rsidRPr="00FC758F" w:rsidRDefault="00F747B6" w:rsidP="004812D6">
      <w:pPr>
        <w:ind w:firstLine="0"/>
        <w:jc w:val="center"/>
        <w:rPr>
          <w:szCs w:val="24"/>
        </w:rPr>
      </w:pPr>
    </w:p>
    <w:p w:rsidR="00F747B6" w:rsidRPr="00FC758F" w:rsidRDefault="00F747B6" w:rsidP="004812D6">
      <w:pPr>
        <w:pStyle w:val="12"/>
        <w:pageBreakBefore/>
        <w:spacing w:line="240" w:lineRule="auto"/>
        <w:rPr>
          <w:b/>
          <w:color w:val="auto"/>
          <w:sz w:val="24"/>
          <w:szCs w:val="24"/>
        </w:rPr>
      </w:pPr>
      <w:bookmarkStart w:id="2" w:name="_Toc353385681"/>
      <w:r w:rsidRPr="00FC758F">
        <w:rPr>
          <w:b/>
          <w:color w:val="auto"/>
          <w:sz w:val="24"/>
          <w:szCs w:val="24"/>
        </w:rPr>
        <w:lastRenderedPageBreak/>
        <w:t>СОДЕРЖАНИЕ</w:t>
      </w:r>
    </w:p>
    <w:p w:rsidR="001F62C6" w:rsidRPr="00FC758F" w:rsidRDefault="001E23EF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color w:val="0000FF"/>
        </w:rPr>
        <w:fldChar w:fldCharType="begin"/>
      </w:r>
      <w:r w:rsidR="001F62C6" w:rsidRPr="00FC758F">
        <w:rPr>
          <w:color w:val="0000FF"/>
        </w:rPr>
        <w:instrText xml:space="preserve"> TOC \o "1-3" </w:instrText>
      </w:r>
      <w:r w:rsidRPr="00FC758F">
        <w:rPr>
          <w:color w:val="0000FF"/>
        </w:rPr>
        <w:fldChar w:fldCharType="separate"/>
      </w:r>
      <w:r w:rsidR="001F62C6" w:rsidRPr="00FC758F">
        <w:rPr>
          <w:rFonts w:ascii="Times New Roman" w:hAnsi="Times New Roman"/>
          <w:b w:val="0"/>
          <w:noProof/>
        </w:rPr>
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R="001F62C6" w:rsidRPr="00FC758F">
        <w:rPr>
          <w:rFonts w:ascii="Times New Roman" w:hAnsi="Times New Roman"/>
          <w:b w:val="0"/>
          <w:noProof/>
        </w:rPr>
        <w:tab/>
      </w:r>
      <w:r w:rsidRPr="00FC758F">
        <w:rPr>
          <w:rFonts w:ascii="Times New Roman" w:hAnsi="Times New Roman"/>
          <w:b w:val="0"/>
          <w:noProof/>
        </w:rPr>
        <w:fldChar w:fldCharType="begin"/>
      </w:r>
      <w:r w:rsidR="001F62C6" w:rsidRPr="00FC758F">
        <w:rPr>
          <w:rFonts w:ascii="Times New Roman" w:hAnsi="Times New Roman"/>
          <w:b w:val="0"/>
          <w:noProof/>
        </w:rPr>
        <w:instrText xml:space="preserve"> PAGEREF _Toc355533082 \h </w:instrText>
      </w:r>
      <w:r w:rsidRPr="00FC758F">
        <w:rPr>
          <w:rFonts w:ascii="Times New Roman" w:hAnsi="Times New Roman"/>
          <w:b w:val="0"/>
          <w:noProof/>
        </w:rPr>
      </w:r>
      <w:r w:rsidRPr="00FC758F">
        <w:rPr>
          <w:rFonts w:ascii="Times New Roman" w:hAnsi="Times New Roman"/>
          <w:b w:val="0"/>
          <w:noProof/>
        </w:rPr>
        <w:fldChar w:fldCharType="separate"/>
      </w:r>
      <w:r w:rsidR="001F62C6" w:rsidRPr="00FC758F">
        <w:rPr>
          <w:rFonts w:ascii="Times New Roman" w:hAnsi="Times New Roman"/>
          <w:b w:val="0"/>
          <w:noProof/>
        </w:rPr>
        <w:t>4</w:t>
      </w:r>
      <w:r w:rsidRPr="00FC758F">
        <w:rPr>
          <w:rFonts w:ascii="Times New Roman" w:hAnsi="Times New Roman"/>
          <w:b w:val="0"/>
          <w:noProof/>
        </w:rPr>
        <w:fldChar w:fldCharType="end"/>
      </w:r>
    </w:p>
    <w:p w:rsidR="001F62C6" w:rsidRPr="00FC758F" w:rsidRDefault="001F62C6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rFonts w:ascii="Times New Roman" w:hAnsi="Times New Roman"/>
          <w:b w:val="0"/>
          <w:noProof/>
        </w:rPr>
        <w:t>2. Объем и место дисциплины в структуре ОП ВО</w:t>
      </w:r>
      <w:r w:rsidRPr="00FC758F">
        <w:rPr>
          <w:rFonts w:ascii="Times New Roman" w:hAnsi="Times New Roman"/>
          <w:b w:val="0"/>
          <w:noProof/>
        </w:rPr>
        <w:tab/>
      </w:r>
      <w:r w:rsidR="001E23EF" w:rsidRPr="00FC758F">
        <w:rPr>
          <w:rFonts w:ascii="Times New Roman" w:hAnsi="Times New Roman"/>
          <w:b w:val="0"/>
          <w:noProof/>
        </w:rPr>
        <w:fldChar w:fldCharType="begin"/>
      </w:r>
      <w:r w:rsidRPr="00FC758F">
        <w:rPr>
          <w:rFonts w:ascii="Times New Roman" w:hAnsi="Times New Roman"/>
          <w:b w:val="0"/>
          <w:noProof/>
        </w:rPr>
        <w:instrText xml:space="preserve"> PAGEREF _Toc355533083 \h </w:instrText>
      </w:r>
      <w:r w:rsidR="001E23EF" w:rsidRPr="00FC758F">
        <w:rPr>
          <w:rFonts w:ascii="Times New Roman" w:hAnsi="Times New Roman"/>
          <w:b w:val="0"/>
          <w:noProof/>
        </w:rPr>
      </w:r>
      <w:r w:rsidR="001E23EF" w:rsidRPr="00FC758F">
        <w:rPr>
          <w:rFonts w:ascii="Times New Roman" w:hAnsi="Times New Roman"/>
          <w:b w:val="0"/>
          <w:noProof/>
        </w:rPr>
        <w:fldChar w:fldCharType="separate"/>
      </w:r>
      <w:r w:rsidRPr="00FC758F">
        <w:rPr>
          <w:rFonts w:ascii="Times New Roman" w:hAnsi="Times New Roman"/>
          <w:b w:val="0"/>
          <w:noProof/>
        </w:rPr>
        <w:t>11</w:t>
      </w:r>
      <w:r w:rsidR="001E23EF" w:rsidRPr="00FC758F">
        <w:rPr>
          <w:rFonts w:ascii="Times New Roman" w:hAnsi="Times New Roman"/>
          <w:b w:val="0"/>
          <w:noProof/>
        </w:rPr>
        <w:fldChar w:fldCharType="end"/>
      </w:r>
    </w:p>
    <w:p w:rsidR="001F62C6" w:rsidRPr="00FC758F" w:rsidRDefault="001F62C6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rFonts w:ascii="Times New Roman" w:hAnsi="Times New Roman"/>
          <w:b w:val="0"/>
          <w:noProof/>
        </w:rPr>
        <w:t>3. Содержание и структура дисциплины</w:t>
      </w:r>
      <w:r w:rsidRPr="00FC758F">
        <w:rPr>
          <w:rFonts w:ascii="Times New Roman" w:hAnsi="Times New Roman"/>
          <w:b w:val="0"/>
          <w:noProof/>
        </w:rPr>
        <w:tab/>
      </w:r>
      <w:r w:rsidR="001E23EF" w:rsidRPr="00FC758F">
        <w:rPr>
          <w:rFonts w:ascii="Times New Roman" w:hAnsi="Times New Roman"/>
          <w:b w:val="0"/>
          <w:noProof/>
        </w:rPr>
        <w:fldChar w:fldCharType="begin"/>
      </w:r>
      <w:r w:rsidRPr="00FC758F">
        <w:rPr>
          <w:rFonts w:ascii="Times New Roman" w:hAnsi="Times New Roman"/>
          <w:b w:val="0"/>
          <w:noProof/>
        </w:rPr>
        <w:instrText xml:space="preserve"> PAGEREF _Toc355533084 \h </w:instrText>
      </w:r>
      <w:r w:rsidR="001E23EF" w:rsidRPr="00FC758F">
        <w:rPr>
          <w:rFonts w:ascii="Times New Roman" w:hAnsi="Times New Roman"/>
          <w:b w:val="0"/>
          <w:noProof/>
        </w:rPr>
      </w:r>
      <w:r w:rsidR="001E23EF" w:rsidRPr="00FC758F">
        <w:rPr>
          <w:rFonts w:ascii="Times New Roman" w:hAnsi="Times New Roman"/>
          <w:b w:val="0"/>
          <w:noProof/>
        </w:rPr>
        <w:fldChar w:fldCharType="separate"/>
      </w:r>
      <w:r w:rsidRPr="00FC758F">
        <w:rPr>
          <w:rFonts w:ascii="Times New Roman" w:hAnsi="Times New Roman"/>
          <w:b w:val="0"/>
          <w:noProof/>
        </w:rPr>
        <w:t>11</w:t>
      </w:r>
      <w:r w:rsidR="001E23EF" w:rsidRPr="00FC758F">
        <w:rPr>
          <w:rFonts w:ascii="Times New Roman" w:hAnsi="Times New Roman"/>
          <w:b w:val="0"/>
          <w:noProof/>
        </w:rPr>
        <w:fldChar w:fldCharType="end"/>
      </w:r>
    </w:p>
    <w:p w:rsidR="001F62C6" w:rsidRPr="00FC758F" w:rsidRDefault="001F62C6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rFonts w:ascii="Times New Roman" w:hAnsi="Times New Roman"/>
          <w:b w:val="0"/>
          <w:noProof/>
        </w:rPr>
        <w:t>4. Материалы текущего контроля успеваемости обучающихся и</w:t>
      </w:r>
      <w:r w:rsidR="00E00CD6" w:rsidRPr="00FC758F">
        <w:rPr>
          <w:rFonts w:ascii="Times New Roman" w:hAnsi="Times New Roman"/>
          <w:b w:val="0"/>
          <w:noProof/>
        </w:rPr>
        <w:t xml:space="preserve"> </w:t>
      </w:r>
      <w:r w:rsidRPr="00FC758F">
        <w:rPr>
          <w:rFonts w:ascii="Times New Roman" w:hAnsi="Times New Roman"/>
          <w:b w:val="0"/>
          <w:noProof/>
        </w:rPr>
        <w:t>фонд оценочных средств промежуточной аттестации по дисциплине</w:t>
      </w:r>
      <w:r w:rsidRPr="00FC758F">
        <w:rPr>
          <w:rFonts w:ascii="Times New Roman" w:hAnsi="Times New Roman"/>
          <w:b w:val="0"/>
          <w:noProof/>
        </w:rPr>
        <w:tab/>
      </w:r>
      <w:r w:rsidR="001E23EF" w:rsidRPr="00FC758F">
        <w:rPr>
          <w:rFonts w:ascii="Times New Roman" w:hAnsi="Times New Roman"/>
          <w:b w:val="0"/>
          <w:noProof/>
        </w:rPr>
        <w:fldChar w:fldCharType="begin"/>
      </w:r>
      <w:r w:rsidRPr="00FC758F">
        <w:rPr>
          <w:rFonts w:ascii="Times New Roman" w:hAnsi="Times New Roman"/>
          <w:b w:val="0"/>
          <w:noProof/>
        </w:rPr>
        <w:instrText xml:space="preserve"> PAGEREF _Toc355533085 \h </w:instrText>
      </w:r>
      <w:r w:rsidR="001E23EF" w:rsidRPr="00FC758F">
        <w:rPr>
          <w:rFonts w:ascii="Times New Roman" w:hAnsi="Times New Roman"/>
          <w:b w:val="0"/>
          <w:noProof/>
        </w:rPr>
      </w:r>
      <w:r w:rsidR="001E23EF" w:rsidRPr="00FC758F">
        <w:rPr>
          <w:rFonts w:ascii="Times New Roman" w:hAnsi="Times New Roman"/>
          <w:b w:val="0"/>
          <w:noProof/>
        </w:rPr>
        <w:fldChar w:fldCharType="separate"/>
      </w:r>
      <w:r w:rsidRPr="00FC758F">
        <w:rPr>
          <w:rFonts w:ascii="Times New Roman" w:hAnsi="Times New Roman"/>
          <w:b w:val="0"/>
          <w:noProof/>
        </w:rPr>
        <w:t>13</w:t>
      </w:r>
      <w:r w:rsidR="001E23EF" w:rsidRPr="00FC758F">
        <w:rPr>
          <w:rFonts w:ascii="Times New Roman" w:hAnsi="Times New Roman"/>
          <w:b w:val="0"/>
          <w:noProof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4.1. Формы и методы текущего контроля успеваемости и промежуточной аттестации: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_Toc355533086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13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4. 2. Материалы текущего контроля успеваемости обучающихся.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_Toc355533087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13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4.3. Оценочные средства для промежуточной аттестации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_Toc355533088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14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rFonts w:ascii="Times New Roman" w:hAnsi="Times New Roman"/>
          <w:b w:val="0"/>
          <w:noProof/>
        </w:rPr>
        <w:t>5. Методические указания для обучающихся по освоению дисциплины</w:t>
      </w:r>
      <w:r w:rsidRPr="00FC758F">
        <w:rPr>
          <w:rFonts w:ascii="Times New Roman" w:hAnsi="Times New Roman"/>
          <w:b w:val="0"/>
          <w:noProof/>
        </w:rPr>
        <w:tab/>
      </w:r>
      <w:r w:rsidR="001E23EF" w:rsidRPr="00FC758F">
        <w:rPr>
          <w:rFonts w:ascii="Times New Roman" w:hAnsi="Times New Roman"/>
          <w:b w:val="0"/>
          <w:noProof/>
        </w:rPr>
        <w:fldChar w:fldCharType="begin"/>
      </w:r>
      <w:r w:rsidRPr="00FC758F">
        <w:rPr>
          <w:rFonts w:ascii="Times New Roman" w:hAnsi="Times New Roman"/>
          <w:b w:val="0"/>
          <w:noProof/>
        </w:rPr>
        <w:instrText xml:space="preserve"> PAGEREF _Toc355533089 \h </w:instrText>
      </w:r>
      <w:r w:rsidR="001E23EF" w:rsidRPr="00FC758F">
        <w:rPr>
          <w:rFonts w:ascii="Times New Roman" w:hAnsi="Times New Roman"/>
          <w:b w:val="0"/>
          <w:noProof/>
        </w:rPr>
      </w:r>
      <w:r w:rsidR="001E23EF" w:rsidRPr="00FC758F">
        <w:rPr>
          <w:rFonts w:ascii="Times New Roman" w:hAnsi="Times New Roman"/>
          <w:b w:val="0"/>
          <w:noProof/>
        </w:rPr>
        <w:fldChar w:fldCharType="separate"/>
      </w:r>
      <w:r w:rsidRPr="00FC758F">
        <w:rPr>
          <w:rFonts w:ascii="Times New Roman" w:hAnsi="Times New Roman"/>
          <w:b w:val="0"/>
          <w:noProof/>
        </w:rPr>
        <w:t>17</w:t>
      </w:r>
      <w:r w:rsidR="001E23EF" w:rsidRPr="00FC758F">
        <w:rPr>
          <w:rFonts w:ascii="Times New Roman" w:hAnsi="Times New Roman"/>
          <w:b w:val="0"/>
          <w:noProof/>
        </w:rPr>
        <w:fldChar w:fldCharType="end"/>
      </w:r>
    </w:p>
    <w:p w:rsidR="001F62C6" w:rsidRPr="00FC758F" w:rsidRDefault="001F62C6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rFonts w:ascii="Times New Roman" w:hAnsi="Times New Roman"/>
          <w:b w:val="0"/>
          <w:noProof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r w:rsidRPr="00FC758F">
        <w:rPr>
          <w:rFonts w:ascii="Times New Roman" w:hAnsi="Times New Roman"/>
          <w:b w:val="0"/>
          <w:noProof/>
        </w:rPr>
        <w:tab/>
      </w:r>
      <w:r w:rsidR="001E23EF" w:rsidRPr="00FC758F">
        <w:rPr>
          <w:rFonts w:ascii="Times New Roman" w:hAnsi="Times New Roman"/>
          <w:b w:val="0"/>
          <w:noProof/>
        </w:rPr>
        <w:fldChar w:fldCharType="begin"/>
      </w:r>
      <w:r w:rsidRPr="00FC758F">
        <w:rPr>
          <w:rFonts w:ascii="Times New Roman" w:hAnsi="Times New Roman"/>
          <w:b w:val="0"/>
          <w:noProof/>
        </w:rPr>
        <w:instrText xml:space="preserve"> PAGEREF _Toc355533090 \h </w:instrText>
      </w:r>
      <w:r w:rsidR="001E23EF" w:rsidRPr="00FC758F">
        <w:rPr>
          <w:rFonts w:ascii="Times New Roman" w:hAnsi="Times New Roman"/>
          <w:b w:val="0"/>
          <w:noProof/>
        </w:rPr>
      </w:r>
      <w:r w:rsidR="001E23EF" w:rsidRPr="00FC758F">
        <w:rPr>
          <w:rFonts w:ascii="Times New Roman" w:hAnsi="Times New Roman"/>
          <w:b w:val="0"/>
          <w:noProof/>
        </w:rPr>
        <w:fldChar w:fldCharType="separate"/>
      </w:r>
      <w:r w:rsidRPr="00FC758F">
        <w:rPr>
          <w:rFonts w:ascii="Times New Roman" w:hAnsi="Times New Roman"/>
          <w:b w:val="0"/>
          <w:noProof/>
        </w:rPr>
        <w:t>18</w:t>
      </w:r>
      <w:r w:rsidR="001E23EF" w:rsidRPr="00FC758F">
        <w:rPr>
          <w:rFonts w:ascii="Times New Roman" w:hAnsi="Times New Roman"/>
          <w:b w:val="0"/>
          <w:noProof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6.1. Основная литература.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_Toc355533091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18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6.2. Дополнительная литература: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_Toc355533092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18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6.3. Нормативно-правовые акты: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_Toc355533093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19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6.4.</w:t>
      </w:r>
      <w:r w:rsidR="00E00CD6" w:rsidRPr="00FC758F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>Учебно-методическое обеспечение самостоятельной работы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_Toc355533094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20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23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sz w:val="24"/>
          <w:szCs w:val="24"/>
          <w:lang w:eastAsia="ja-JP"/>
        </w:rPr>
      </w:pPr>
      <w:r w:rsidRPr="00FC758F">
        <w:rPr>
          <w:rFonts w:ascii="Times New Roman" w:hAnsi="Times New Roman"/>
          <w:b w:val="0"/>
          <w:noProof/>
          <w:sz w:val="24"/>
          <w:szCs w:val="24"/>
        </w:rPr>
        <w:t>6.5.</w:t>
      </w:r>
      <w:r w:rsidR="00E00CD6" w:rsidRPr="00FC758F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>Интернет-ресурсы</w:t>
      </w:r>
      <w:r w:rsidRPr="00FC758F">
        <w:rPr>
          <w:rFonts w:ascii="Times New Roman" w:hAnsi="Times New Roman"/>
          <w:b w:val="0"/>
          <w:noProof/>
          <w:sz w:val="24"/>
          <w:szCs w:val="24"/>
        </w:rPr>
        <w:tab/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begin"/>
      </w:r>
      <w:r w:rsidRPr="00FC758F">
        <w:rPr>
          <w:rFonts w:ascii="Times New Roman" w:hAnsi="Times New Roman"/>
          <w:b w:val="0"/>
          <w:noProof/>
          <w:sz w:val="24"/>
          <w:szCs w:val="24"/>
        </w:rPr>
        <w:instrText xml:space="preserve"> PAGEREF _Toc355533095 \h </w:instrTex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separate"/>
      </w:r>
      <w:r w:rsidRPr="00FC758F">
        <w:rPr>
          <w:rFonts w:ascii="Times New Roman" w:hAnsi="Times New Roman"/>
          <w:b w:val="0"/>
          <w:noProof/>
          <w:sz w:val="24"/>
          <w:szCs w:val="24"/>
        </w:rPr>
        <w:t>20</w:t>
      </w:r>
      <w:r w:rsidR="001E23EF" w:rsidRPr="00FC758F">
        <w:rPr>
          <w:rFonts w:ascii="Times New Roman" w:hAnsi="Times New Roman"/>
          <w:b w:val="0"/>
          <w:noProof/>
          <w:sz w:val="24"/>
          <w:szCs w:val="24"/>
        </w:rPr>
        <w:fldChar w:fldCharType="end"/>
      </w:r>
    </w:p>
    <w:p w:rsidR="001F62C6" w:rsidRPr="00FC758F" w:rsidRDefault="001F62C6" w:rsidP="004812D6">
      <w:pPr>
        <w:pStyle w:val="11"/>
        <w:tabs>
          <w:tab w:val="right" w:leader="dot" w:pos="9678"/>
        </w:tabs>
        <w:rPr>
          <w:rFonts w:ascii="Times New Roman" w:eastAsiaTheme="minorEastAsia" w:hAnsi="Times New Roman"/>
          <w:b w:val="0"/>
          <w:noProof/>
          <w:lang w:eastAsia="ja-JP"/>
        </w:rPr>
      </w:pPr>
      <w:r w:rsidRPr="00FC758F">
        <w:rPr>
          <w:rFonts w:ascii="Times New Roman" w:hAnsi="Times New Roman"/>
          <w:b w:val="0"/>
          <w:noProof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r w:rsidRPr="00FC758F">
        <w:rPr>
          <w:rFonts w:ascii="Times New Roman" w:hAnsi="Times New Roman"/>
          <w:noProof/>
        </w:rPr>
        <w:tab/>
      </w:r>
      <w:r w:rsidR="001E23EF" w:rsidRPr="00FC758F">
        <w:rPr>
          <w:rFonts w:ascii="Times New Roman" w:hAnsi="Times New Roman"/>
          <w:noProof/>
        </w:rPr>
        <w:fldChar w:fldCharType="begin"/>
      </w:r>
      <w:r w:rsidRPr="00FC758F">
        <w:rPr>
          <w:rFonts w:ascii="Times New Roman" w:hAnsi="Times New Roman"/>
          <w:noProof/>
        </w:rPr>
        <w:instrText xml:space="preserve"> PAGEREF _Toc355533096 \h </w:instrText>
      </w:r>
      <w:r w:rsidR="001E23EF" w:rsidRPr="00FC758F">
        <w:rPr>
          <w:rFonts w:ascii="Times New Roman" w:hAnsi="Times New Roman"/>
          <w:noProof/>
        </w:rPr>
      </w:r>
      <w:r w:rsidR="001E23EF" w:rsidRPr="00FC758F">
        <w:rPr>
          <w:rFonts w:ascii="Times New Roman" w:hAnsi="Times New Roman"/>
          <w:noProof/>
        </w:rPr>
        <w:fldChar w:fldCharType="separate"/>
      </w:r>
      <w:r w:rsidRPr="00FC758F">
        <w:rPr>
          <w:rFonts w:ascii="Times New Roman" w:hAnsi="Times New Roman"/>
          <w:noProof/>
        </w:rPr>
        <w:t>21</w:t>
      </w:r>
      <w:r w:rsidR="001E23EF" w:rsidRPr="00FC758F">
        <w:rPr>
          <w:rFonts w:ascii="Times New Roman" w:hAnsi="Times New Roman"/>
          <w:noProof/>
        </w:rPr>
        <w:fldChar w:fldCharType="end"/>
      </w:r>
    </w:p>
    <w:p w:rsidR="00F747B6" w:rsidRPr="00FC758F" w:rsidRDefault="001E23EF" w:rsidP="004812D6">
      <w:pPr>
        <w:rPr>
          <w:szCs w:val="24"/>
        </w:rPr>
      </w:pPr>
      <w:r w:rsidRPr="00FC758F">
        <w:rPr>
          <w:rFonts w:asciiTheme="minorHAnsi" w:hAnsiTheme="minorHAnsi"/>
          <w:color w:val="0000FF"/>
          <w:szCs w:val="24"/>
        </w:rPr>
        <w:fldChar w:fldCharType="end"/>
      </w:r>
    </w:p>
    <w:p w:rsidR="00F747B6" w:rsidRPr="00FC758F" w:rsidRDefault="00F747B6" w:rsidP="004812D6">
      <w:pPr>
        <w:pStyle w:val="1"/>
        <w:pageBreakBefore/>
        <w:rPr>
          <w:sz w:val="24"/>
          <w:szCs w:val="24"/>
        </w:rPr>
      </w:pPr>
      <w:bookmarkStart w:id="3" w:name="_Toc355533082"/>
      <w:r w:rsidRPr="00FC758F">
        <w:rPr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 w:rsidRPr="00FC758F">
        <w:rPr>
          <w:sz w:val="24"/>
          <w:szCs w:val="24"/>
        </w:rPr>
        <w:t>обучения по дисциплине</w:t>
      </w:r>
      <w:proofErr w:type="gramEnd"/>
      <w:r w:rsidRPr="00FC758F">
        <w:rPr>
          <w:sz w:val="24"/>
          <w:szCs w:val="24"/>
        </w:rPr>
        <w:t>, соотнесенных с планируемыми результатами освоения образовательной программы</w:t>
      </w:r>
      <w:bookmarkEnd w:id="2"/>
      <w:bookmarkEnd w:id="3"/>
    </w:p>
    <w:p w:rsidR="00C61994" w:rsidRPr="00FC758F" w:rsidRDefault="00C61994" w:rsidP="004812D6">
      <w:pPr>
        <w:pStyle w:val="a8"/>
        <w:widowControl/>
        <w:numPr>
          <w:ilvl w:val="1"/>
          <w:numId w:val="6"/>
        </w:numPr>
        <w:ind w:left="357" w:hanging="357"/>
        <w:rPr>
          <w:szCs w:val="24"/>
        </w:rPr>
      </w:pPr>
      <w:r w:rsidRPr="00FC758F">
        <w:rPr>
          <w:szCs w:val="24"/>
        </w:rPr>
        <w:t>Дисциплина - Б.1.В.ДВ.1.1 «</w:t>
      </w:r>
      <w:r w:rsidRPr="00FC758F">
        <w:rPr>
          <w:rFonts w:eastAsia="Calibri"/>
          <w:szCs w:val="24"/>
        </w:rPr>
        <w:t>Избирательные отношения: муниципальный аспект»</w:t>
      </w:r>
      <w:r w:rsidRPr="00FC758F">
        <w:rPr>
          <w:iCs/>
          <w:color w:val="0000FF"/>
          <w:szCs w:val="24"/>
          <w:highlight w:val="yellow"/>
        </w:rPr>
        <w:t xml:space="preserve"> </w:t>
      </w:r>
      <w:r w:rsidRPr="00FC758F">
        <w:rPr>
          <w:szCs w:val="24"/>
        </w:rPr>
        <w:t>обеспечивает овладение следующими компетенциями: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3118"/>
        <w:gridCol w:w="1701"/>
        <w:gridCol w:w="3084"/>
      </w:tblGrid>
      <w:tr w:rsidR="005662BD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jc w:val="center"/>
              <w:rPr>
                <w:szCs w:val="24"/>
              </w:rPr>
            </w:pPr>
            <w:bookmarkStart w:id="4" w:name="_Toc354491429"/>
            <w:bookmarkStart w:id="5" w:name="_Toc354496574"/>
            <w:r w:rsidRPr="00FC758F">
              <w:rPr>
                <w:szCs w:val="24"/>
              </w:rPr>
              <w:t>Код</w:t>
            </w:r>
          </w:p>
          <w:p w:rsidR="005662BD" w:rsidRPr="00FC758F" w:rsidRDefault="005662BD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Наименование</w:t>
            </w:r>
          </w:p>
          <w:p w:rsidR="005662BD" w:rsidRPr="00FC758F" w:rsidRDefault="005662BD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Код</w:t>
            </w:r>
            <w:r w:rsidR="00B158B7" w:rsidRPr="00FC758F">
              <w:rPr>
                <w:szCs w:val="24"/>
              </w:rPr>
              <w:t xml:space="preserve"> </w:t>
            </w:r>
            <w:r w:rsidRPr="00FC758F">
              <w:rPr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Наименование этапа освоения компетенции</w:t>
            </w:r>
          </w:p>
        </w:tc>
      </w:tr>
      <w:tr w:rsidR="00604815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815" w:rsidRPr="00FC758F" w:rsidRDefault="00604815" w:rsidP="004812D6">
            <w:pPr>
              <w:spacing w:before="40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ПК-1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815" w:rsidRPr="00FC758F" w:rsidRDefault="00604815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способностью разрабатывать нормативные правовые 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815" w:rsidRPr="00FC758F" w:rsidRDefault="00604815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ПК-1.2</w:t>
            </w:r>
          </w:p>
          <w:p w:rsidR="00604815" w:rsidRPr="00FC758F" w:rsidRDefault="00604815" w:rsidP="004812D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владеет методологией </w:t>
            </w:r>
            <w:r w:rsidRPr="00FC758F">
              <w:rPr>
                <w:rStyle w:val="FontStyle44"/>
                <w:sz w:val="24"/>
                <w:szCs w:val="24"/>
              </w:rPr>
              <w:t>разработки нормативных правовых актов</w:t>
            </w:r>
            <w:r w:rsidRPr="00FC758F">
              <w:rPr>
                <w:szCs w:val="24"/>
              </w:rPr>
              <w:t>.</w:t>
            </w:r>
          </w:p>
          <w:p w:rsidR="00604815" w:rsidRPr="00FC758F" w:rsidRDefault="00604815" w:rsidP="004812D6">
            <w:pPr>
              <w:rPr>
                <w:szCs w:val="24"/>
              </w:rPr>
            </w:pPr>
          </w:p>
        </w:tc>
      </w:tr>
      <w:tr w:rsidR="00604815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815" w:rsidRPr="00FC758F" w:rsidRDefault="00604815" w:rsidP="004812D6">
            <w:pPr>
              <w:spacing w:after="120"/>
              <w:ind w:firstLine="567"/>
              <w:contextualSpacing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ПК-2</w:t>
            </w:r>
          </w:p>
          <w:p w:rsidR="00604815" w:rsidRPr="00FC758F" w:rsidRDefault="00604815" w:rsidP="004812D6">
            <w:pPr>
              <w:spacing w:before="40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815" w:rsidRPr="00FC758F" w:rsidRDefault="00604815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815" w:rsidRPr="00FC758F" w:rsidRDefault="00604815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ПК-2.2</w:t>
            </w:r>
          </w:p>
          <w:p w:rsidR="00604815" w:rsidRPr="00FC758F" w:rsidRDefault="00604815" w:rsidP="004812D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уметь квалифицированно применять нормативные правовые акты в конкретных сферах юридической деятельности;</w:t>
            </w:r>
          </w:p>
          <w:p w:rsidR="00604815" w:rsidRPr="00FC758F" w:rsidRDefault="00604815" w:rsidP="004812D6">
            <w:pPr>
              <w:rPr>
                <w:szCs w:val="24"/>
              </w:rPr>
            </w:pPr>
          </w:p>
        </w:tc>
      </w:tr>
      <w:tr w:rsidR="007069AE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7069AE" w:rsidP="004812D6">
            <w:pPr>
              <w:spacing w:after="120"/>
              <w:ind w:firstLine="567"/>
              <w:contextualSpacing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ПК-3</w:t>
            </w:r>
          </w:p>
          <w:p w:rsidR="007069AE" w:rsidRPr="00FC758F" w:rsidRDefault="007069AE" w:rsidP="004812D6">
            <w:pPr>
              <w:spacing w:before="40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7069AE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B158B7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ПК-3.2</w:t>
            </w:r>
            <w:r w:rsidR="007069AE" w:rsidRPr="00FC758F">
              <w:rPr>
                <w:szCs w:val="24"/>
              </w:rPr>
              <w:t xml:space="preserve"> </w:t>
            </w:r>
          </w:p>
          <w:p w:rsidR="007069AE" w:rsidRPr="00FC758F" w:rsidRDefault="007069AE" w:rsidP="004812D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умеет выполнять должностные обязанности по обеспечению законности и правопорядка, безопасности личности, общества, государства;</w:t>
            </w:r>
          </w:p>
        </w:tc>
      </w:tr>
      <w:tr w:rsidR="007069AE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7069AE" w:rsidP="004812D6">
            <w:pPr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ПК-4</w:t>
            </w:r>
          </w:p>
          <w:p w:rsidR="007069AE" w:rsidRPr="00FC758F" w:rsidRDefault="007069AE" w:rsidP="004812D6">
            <w:pPr>
              <w:spacing w:before="40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7069AE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B158B7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ПК-4.2</w:t>
            </w:r>
            <w:r w:rsidR="007069AE" w:rsidRPr="00FC758F">
              <w:rPr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D95752" w:rsidP="004812D6">
            <w:pPr>
              <w:ind w:firstLine="567"/>
              <w:rPr>
                <w:szCs w:val="24"/>
              </w:rPr>
            </w:pPr>
            <w:r w:rsidRPr="00FC758F">
              <w:rPr>
                <w:szCs w:val="24"/>
              </w:rPr>
              <w:t xml:space="preserve">умеет </w:t>
            </w:r>
            <w:r w:rsidRPr="00FC758F">
              <w:rPr>
                <w:rStyle w:val="FontStyle44"/>
                <w:sz w:val="24"/>
                <w:szCs w:val="24"/>
              </w:rPr>
              <w:t>квалифицированно толковать нормативные правовые акты</w:t>
            </w:r>
            <w:r w:rsidRPr="00FC758F">
              <w:rPr>
                <w:szCs w:val="24"/>
              </w:rPr>
              <w:t>.</w:t>
            </w:r>
          </w:p>
        </w:tc>
      </w:tr>
      <w:tr w:rsidR="007069AE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7069AE" w:rsidP="004812D6">
            <w:pPr>
              <w:spacing w:before="40"/>
              <w:jc w:val="center"/>
              <w:rPr>
                <w:szCs w:val="24"/>
              </w:rPr>
            </w:pPr>
            <w:r w:rsidRPr="00FC758F">
              <w:rPr>
                <w:b/>
                <w:szCs w:val="24"/>
              </w:rPr>
              <w:t>ПК-5: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7069AE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E" w:rsidRPr="00FC758F" w:rsidRDefault="00B158B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ПК-5.2</w:t>
            </w:r>
            <w:r w:rsidR="007069AE" w:rsidRPr="00FC758F">
              <w:rPr>
                <w:szCs w:val="24"/>
              </w:rPr>
              <w:t xml:space="preserve"> </w:t>
            </w:r>
          </w:p>
          <w:p w:rsidR="007069AE" w:rsidRPr="00FC758F" w:rsidRDefault="007069AE" w:rsidP="004812D6">
            <w:pPr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color w:val="0000FF"/>
                <w:szCs w:val="24"/>
              </w:rPr>
            </w:pPr>
            <w:r w:rsidRPr="00FC758F">
              <w:rPr>
                <w:szCs w:val="24"/>
              </w:rPr>
              <w:t>– уметь квалифицированно</w:t>
            </w:r>
            <w:r w:rsidRPr="00FC758F">
              <w:rPr>
                <w:color w:val="0000FF"/>
                <w:szCs w:val="24"/>
              </w:rPr>
              <w:t xml:space="preserve"> </w:t>
            </w:r>
            <w:r w:rsidRPr="00FC758F">
              <w:rPr>
                <w:szCs w:val="24"/>
              </w:rPr>
              <w:t>проводить юридическую экспертизу проектов нормативных правовых актов</w:t>
            </w:r>
            <w:r w:rsidRPr="00FC758F">
              <w:rPr>
                <w:color w:val="0000FF"/>
                <w:szCs w:val="24"/>
              </w:rPr>
              <w:t xml:space="preserve">, </w:t>
            </w:r>
            <w:r w:rsidRPr="00FC758F">
              <w:rPr>
                <w:szCs w:val="24"/>
              </w:rPr>
              <w:t>в том числе в целях выявления в них положений, способствующих созданию условий для проявления коррупции,</w:t>
            </w:r>
          </w:p>
          <w:p w:rsidR="007069AE" w:rsidRPr="00FC758F" w:rsidRDefault="007069AE" w:rsidP="004812D6">
            <w:pPr>
              <w:rPr>
                <w:szCs w:val="24"/>
              </w:rPr>
            </w:pPr>
          </w:p>
        </w:tc>
      </w:tr>
      <w:tr w:rsidR="006052D5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jc w:val="center"/>
              <w:rPr>
                <w:b/>
                <w:color w:val="000000"/>
                <w:szCs w:val="24"/>
              </w:rPr>
            </w:pPr>
            <w:r w:rsidRPr="00FC758F">
              <w:rPr>
                <w:b/>
                <w:szCs w:val="24"/>
              </w:rPr>
              <w:lastRenderedPageBreak/>
              <w:t>УК-1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jc w:val="center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У</w:t>
            </w:r>
            <w:r w:rsidR="00B158B7" w:rsidRPr="00FC758F">
              <w:rPr>
                <w:szCs w:val="24"/>
              </w:rPr>
              <w:t>К-1.2</w:t>
            </w:r>
          </w:p>
          <w:p w:rsidR="006052D5" w:rsidRPr="00FC758F" w:rsidRDefault="006052D5" w:rsidP="004812D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умеет осуществлять </w:t>
            </w:r>
            <w:r w:rsidRPr="00FC758F">
              <w:rPr>
                <w:rStyle w:val="FontStyle44"/>
                <w:sz w:val="24"/>
                <w:szCs w:val="24"/>
              </w:rPr>
              <w:t>критический анализ и оценку современных научных достижений</w:t>
            </w:r>
            <w:r w:rsidRPr="00FC758F">
              <w:rPr>
                <w:szCs w:val="24"/>
              </w:rPr>
              <w:t>.</w:t>
            </w:r>
          </w:p>
          <w:p w:rsidR="006052D5" w:rsidRPr="00FC758F" w:rsidRDefault="006052D5" w:rsidP="004812D6">
            <w:pPr>
              <w:rPr>
                <w:szCs w:val="24"/>
              </w:rPr>
            </w:pPr>
          </w:p>
        </w:tc>
      </w:tr>
      <w:tr w:rsidR="006052D5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jc w:val="center"/>
              <w:rPr>
                <w:b/>
                <w:color w:val="000000"/>
                <w:szCs w:val="24"/>
              </w:rPr>
            </w:pPr>
            <w:r w:rsidRPr="00FC758F">
              <w:rPr>
                <w:b/>
                <w:color w:val="000000"/>
                <w:szCs w:val="24"/>
              </w:rPr>
              <w:t>УК-2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jc w:val="center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B158B7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УК-2.2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умеет осуществлять </w:t>
            </w:r>
            <w:r w:rsidRPr="00FC758F">
              <w:rPr>
                <w:rStyle w:val="FontStyle44"/>
                <w:sz w:val="24"/>
                <w:szCs w:val="24"/>
              </w:rPr>
              <w:t>проектирование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 w:rsidRPr="00FC758F">
              <w:rPr>
                <w:szCs w:val="24"/>
              </w:rPr>
              <w:t>.</w:t>
            </w:r>
          </w:p>
        </w:tc>
      </w:tr>
      <w:tr w:rsidR="006052D5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jc w:val="center"/>
              <w:rPr>
                <w:b/>
                <w:color w:val="000000"/>
                <w:szCs w:val="24"/>
              </w:rPr>
            </w:pPr>
            <w:r w:rsidRPr="00FC758F">
              <w:rPr>
                <w:b/>
                <w:color w:val="000000"/>
                <w:szCs w:val="24"/>
              </w:rPr>
              <w:t>УК-3</w:t>
            </w:r>
          </w:p>
          <w:p w:rsidR="006052D5" w:rsidRPr="00FC758F" w:rsidRDefault="006052D5" w:rsidP="004812D6">
            <w:pPr>
              <w:spacing w:before="40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rPr>
                <w:szCs w:val="24"/>
              </w:rPr>
            </w:pPr>
            <w:r w:rsidRPr="00FC758F">
              <w:rPr>
                <w:color w:val="000000"/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2D5" w:rsidRPr="00FC758F" w:rsidRDefault="006052D5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УК-3.2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умеет участвовать </w:t>
            </w:r>
            <w:r w:rsidRPr="00FC758F">
              <w:rPr>
                <w:rStyle w:val="FontStyle44"/>
                <w:sz w:val="24"/>
                <w:szCs w:val="24"/>
              </w:rPr>
              <w:t>в работе российских исследовательских коллективов по решению научных и научно-образовательных задач</w:t>
            </w:r>
            <w:r w:rsidRPr="00FC758F">
              <w:rPr>
                <w:szCs w:val="24"/>
              </w:rPr>
              <w:t>.</w:t>
            </w:r>
          </w:p>
          <w:p w:rsidR="006052D5" w:rsidRPr="00FC758F" w:rsidRDefault="006052D5" w:rsidP="004812D6">
            <w:pPr>
              <w:rPr>
                <w:szCs w:val="24"/>
              </w:rPr>
            </w:pPr>
          </w:p>
        </w:tc>
      </w:tr>
      <w:tr w:rsidR="00803694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803694" w:rsidP="004812D6">
            <w:pPr>
              <w:jc w:val="center"/>
              <w:rPr>
                <w:b/>
                <w:color w:val="000000"/>
                <w:szCs w:val="24"/>
              </w:rPr>
            </w:pPr>
            <w:r w:rsidRPr="00FC758F">
              <w:rPr>
                <w:b/>
                <w:color w:val="000000"/>
                <w:szCs w:val="24"/>
              </w:rPr>
              <w:t>УК-5</w:t>
            </w:r>
          </w:p>
          <w:p w:rsidR="00803694" w:rsidRPr="00FC758F" w:rsidRDefault="00803694" w:rsidP="004812D6">
            <w:pPr>
              <w:spacing w:before="40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803694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способностью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B158B7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УК-5.2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умеет </w:t>
            </w:r>
            <w:r w:rsidRPr="00FC758F">
              <w:rPr>
                <w:rStyle w:val="FontStyle44"/>
                <w:sz w:val="24"/>
                <w:szCs w:val="24"/>
              </w:rPr>
              <w:t>следовать этическим нормам в профессиональной деятельности</w:t>
            </w:r>
            <w:r w:rsidRPr="00FC758F">
              <w:rPr>
                <w:szCs w:val="24"/>
              </w:rPr>
              <w:t>.</w:t>
            </w:r>
          </w:p>
          <w:p w:rsidR="00803694" w:rsidRPr="00FC758F" w:rsidRDefault="00803694" w:rsidP="004812D6">
            <w:pPr>
              <w:rPr>
                <w:szCs w:val="24"/>
              </w:rPr>
            </w:pPr>
          </w:p>
        </w:tc>
      </w:tr>
      <w:tr w:rsidR="00803694" w:rsidRPr="00FC758F" w:rsidTr="00B15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803694" w:rsidP="004812D6">
            <w:pPr>
              <w:jc w:val="center"/>
              <w:rPr>
                <w:b/>
                <w:color w:val="000000"/>
                <w:szCs w:val="24"/>
              </w:rPr>
            </w:pPr>
            <w:r w:rsidRPr="00FC758F">
              <w:rPr>
                <w:b/>
                <w:szCs w:val="24"/>
              </w:rPr>
              <w:t>УК-6</w:t>
            </w:r>
          </w:p>
          <w:p w:rsidR="00803694" w:rsidRPr="00FC758F" w:rsidRDefault="00803694" w:rsidP="004812D6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803694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B158B7" w:rsidP="004812D6">
            <w:pPr>
              <w:spacing w:after="120"/>
              <w:ind w:firstLine="567"/>
              <w:contextualSpacing/>
              <w:rPr>
                <w:color w:val="0000FF"/>
                <w:szCs w:val="24"/>
              </w:rPr>
            </w:pPr>
            <w:r w:rsidRPr="00FC758F">
              <w:rPr>
                <w:szCs w:val="24"/>
              </w:rPr>
              <w:t>УК-6.2</w:t>
            </w:r>
            <w:r w:rsidR="00803694" w:rsidRPr="00FC758F">
              <w:rPr>
                <w:szCs w:val="24"/>
              </w:rPr>
              <w:t xml:space="preserve"> </w:t>
            </w:r>
          </w:p>
          <w:p w:rsidR="00803694" w:rsidRPr="00FC758F" w:rsidRDefault="00803694" w:rsidP="004812D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94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умеет планировать </w:t>
            </w:r>
            <w:r w:rsidRPr="00FC758F">
              <w:rPr>
                <w:rStyle w:val="FontStyle44"/>
                <w:sz w:val="24"/>
                <w:szCs w:val="24"/>
              </w:rPr>
              <w:t>задачи собственного профессионального и личностного развития</w:t>
            </w:r>
            <w:r w:rsidRPr="00FC758F">
              <w:rPr>
                <w:szCs w:val="24"/>
              </w:rPr>
              <w:t>.</w:t>
            </w:r>
          </w:p>
        </w:tc>
      </w:tr>
    </w:tbl>
    <w:p w:rsidR="005662BD" w:rsidRPr="00FC758F" w:rsidRDefault="005662BD" w:rsidP="004812D6">
      <w:pPr>
        <w:widowControl/>
        <w:suppressAutoHyphens/>
        <w:autoSpaceDN w:val="0"/>
        <w:ind w:left="567" w:firstLine="0"/>
        <w:rPr>
          <w:color w:val="0000FF"/>
          <w:szCs w:val="24"/>
        </w:rPr>
      </w:pPr>
    </w:p>
    <w:p w:rsidR="005662BD" w:rsidRPr="00FC758F" w:rsidRDefault="005662BD" w:rsidP="004812D6">
      <w:pPr>
        <w:widowControl/>
        <w:numPr>
          <w:ilvl w:val="1"/>
          <w:numId w:val="6"/>
        </w:numPr>
        <w:suppressAutoHyphens/>
        <w:autoSpaceDN w:val="0"/>
        <w:ind w:left="567"/>
        <w:rPr>
          <w:szCs w:val="24"/>
        </w:rPr>
      </w:pPr>
      <w:r w:rsidRPr="00FC758F">
        <w:rPr>
          <w:szCs w:val="24"/>
          <w:lang w:eastAsia="en-US"/>
        </w:rPr>
        <w:t>В результате освоения дисциплины у студентов должны быть сформированы:</w:t>
      </w: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7322"/>
      </w:tblGrid>
      <w:tr w:rsidR="005662BD" w:rsidRPr="00FC758F" w:rsidTr="00824BC4"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2BD" w:rsidRPr="00FC758F" w:rsidRDefault="005662BD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Код этапа освоения компетенции</w:t>
            </w: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Результаты обучения</w:t>
            </w:r>
          </w:p>
        </w:tc>
      </w:tr>
      <w:tr w:rsidR="00403977" w:rsidRPr="00FC758F" w:rsidTr="00090A68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ПК-1</w:t>
            </w: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на уровне знаний: выбраны методы разработки нормативно-правовых актов;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на уровне умений: изучена специфика разработки нормативно-</w:t>
            </w:r>
            <w:r w:rsidRPr="00FC758F">
              <w:rPr>
                <w:szCs w:val="24"/>
              </w:rPr>
              <w:lastRenderedPageBreak/>
              <w:t>правовых актов;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на уровне навыков: самостоятельно и квалифицированно разработан нормативно-правовой акт;</w:t>
            </w:r>
          </w:p>
        </w:tc>
      </w:tr>
      <w:tr w:rsidR="00403977" w:rsidRPr="00FC758F" w:rsidTr="00090A68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ПК-2</w:t>
            </w: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на уровне знаний: выбраны методы применения нормативных правовых актов в конкретных сферах юридической деятельности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77" w:rsidRPr="00FC758F" w:rsidRDefault="00403977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на уровне умений: изучена специфика квалифицированного применения нормативных правовых актов в конкретных сферах юридической деятельности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на уровне навыков: самостоятельно и квалифицированно применил нормативные правовые акты в конкретных сферах юридической деятельности.</w:t>
            </w:r>
          </w:p>
        </w:tc>
      </w:tr>
      <w:tr w:rsidR="00403977" w:rsidRPr="00FC758F" w:rsidTr="00090A68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ПК-3</w:t>
            </w: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rPr>
                <w:szCs w:val="24"/>
              </w:rPr>
            </w:pPr>
            <w:r>
              <w:rPr>
                <w:szCs w:val="24"/>
              </w:rPr>
              <w:t>на уровне знаний: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выбраны верные критерии для должностных обязанностей по обеспечению законности и правопорядка, безопасности личности, общества, государства;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403977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умений:</w:t>
            </w:r>
          </w:p>
          <w:p w:rsidR="00403977" w:rsidRPr="00FC758F" w:rsidRDefault="00403977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>изучена специфика разработки должностных обязанностей по обеспечению законности и правопорядка, безопасности личности, общества, государства;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навыков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самостоятельно и квалифицированно разработаны инструкции для должностных обязанностей по обеспечению законности и правопорядка, безопасности личности, общества, государства;</w:t>
            </w:r>
          </w:p>
        </w:tc>
      </w:tr>
      <w:tr w:rsidR="00403977" w:rsidRPr="00FC758F" w:rsidTr="00090A68"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ПК-4</w:t>
            </w: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rPr>
                <w:szCs w:val="24"/>
              </w:rPr>
            </w:pPr>
            <w:r>
              <w:rPr>
                <w:szCs w:val="24"/>
              </w:rPr>
              <w:t>на уровне знаний: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выбраны способы толкования нормативных правовых актов;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rPr>
                <w:szCs w:val="24"/>
              </w:rPr>
            </w:pPr>
            <w:r>
              <w:rPr>
                <w:szCs w:val="24"/>
              </w:rPr>
              <w:t>на уровне умений: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изучена специфика, позволяющая квалифицированно толковать нормативные правовые акты;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szCs w:val="24"/>
              </w:rPr>
            </w:pPr>
          </w:p>
        </w:tc>
        <w:tc>
          <w:tcPr>
            <w:tcW w:w="7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навыков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самостоятельно и квалифицированно осуществлено толкование нормативных правовых актов;</w:t>
            </w:r>
          </w:p>
        </w:tc>
      </w:tr>
      <w:tr w:rsidR="005662BD" w:rsidRPr="00FC758F" w:rsidTr="00824BC4">
        <w:tc>
          <w:tcPr>
            <w:tcW w:w="218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2BD" w:rsidRPr="00FC758F" w:rsidRDefault="005662BD" w:rsidP="004812D6">
            <w:pPr>
              <w:rPr>
                <w:rFonts w:eastAsia="Calibri"/>
                <w:szCs w:val="24"/>
              </w:rPr>
            </w:pPr>
            <w:r w:rsidRPr="00FC758F">
              <w:rPr>
                <w:rFonts w:eastAsia="Calibri"/>
                <w:szCs w:val="24"/>
              </w:rPr>
              <w:t>ПК-5</w:t>
            </w:r>
          </w:p>
        </w:tc>
        <w:tc>
          <w:tcPr>
            <w:tcW w:w="7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на уровне знаний: выбраны оптимальные способы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выбраны способы проведения квалифицированных юридических заключений и консультаций в конкретных сферах юридической деятельности;</w:t>
            </w:r>
          </w:p>
        </w:tc>
      </w:tr>
      <w:tr w:rsidR="005662BD" w:rsidRPr="00FC758F" w:rsidTr="00824BC4">
        <w:tc>
          <w:tcPr>
            <w:tcW w:w="21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2BD" w:rsidRPr="00FC758F" w:rsidRDefault="005662BD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на уровне умений: Выбраны оптимальные методы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выбраны оптимальные методы проведения квалифицированных юридических заключений и консультаций в конкретных сферах юридической деятельности;</w:t>
            </w:r>
          </w:p>
        </w:tc>
      </w:tr>
      <w:tr w:rsidR="005662BD" w:rsidRPr="00FC758F" w:rsidTr="00824BC4">
        <w:tc>
          <w:tcPr>
            <w:tcW w:w="21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2BD" w:rsidRPr="00FC758F" w:rsidRDefault="005662BD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BD" w:rsidRPr="00FC758F" w:rsidRDefault="005662BD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на уровне навыков: самостоятельно и квалифицированно проведена юридическая экспертиза проектов нормативных правовых актов, в том числе в целях выявления в них положений, способствующих созданию условий для проявления коррупции; </w:t>
            </w:r>
            <w:r w:rsidRPr="00FC758F">
              <w:rPr>
                <w:szCs w:val="24"/>
              </w:rPr>
              <w:lastRenderedPageBreak/>
              <w:t>самостоятельно и квалифицированно проведены квалифицированные юридические заключения и консультации в конкретных сферах юридической деятельности.</w:t>
            </w:r>
          </w:p>
        </w:tc>
      </w:tr>
      <w:tr w:rsidR="00D95752" w:rsidRPr="00FC758F" w:rsidTr="004812D6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  <w:r w:rsidRPr="00FC758F">
              <w:rPr>
                <w:rFonts w:eastAsia="Calibri"/>
                <w:szCs w:val="24"/>
              </w:rPr>
              <w:lastRenderedPageBreak/>
              <w:t>УК-1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spacing w:after="120"/>
              <w:contextualSpacing/>
              <w:rPr>
                <w:szCs w:val="24"/>
              </w:rPr>
            </w:pPr>
            <w:r>
              <w:rPr>
                <w:szCs w:val="24"/>
              </w:rPr>
              <w:t>на уровне знаний: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выбраны оптимальные способы методы </w:t>
            </w:r>
            <w:r w:rsidRPr="00FC758F">
              <w:rPr>
                <w:color w:val="000000"/>
                <w:szCs w:val="24"/>
              </w:rPr>
              <w:t>критического анализа современных научных достижений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умений: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Выбраны оптимальные варианты квалифицированного участия в научных мероприятиях и работе экспертных групп в рамках </w:t>
            </w:r>
            <w:r w:rsidRPr="00FC758F">
              <w:rPr>
                <w:color w:val="000000"/>
                <w:szCs w:val="24"/>
              </w:rPr>
              <w:t>критического анализа современных научных достижений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spacing w:after="120"/>
              <w:contextualSpacing/>
              <w:rPr>
                <w:szCs w:val="24"/>
              </w:rPr>
            </w:pPr>
            <w:r>
              <w:rPr>
                <w:szCs w:val="24"/>
              </w:rPr>
              <w:t>на уровне навыков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самостоятельно и квалифицированно проведен </w:t>
            </w:r>
            <w:r w:rsidRPr="00FC758F">
              <w:rPr>
                <w:color w:val="000000"/>
                <w:szCs w:val="24"/>
              </w:rPr>
              <w:t>критический анализ современных научных достижений</w:t>
            </w:r>
          </w:p>
        </w:tc>
      </w:tr>
      <w:tr w:rsidR="00D95752" w:rsidRPr="00FC758F" w:rsidTr="004812D6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  <w:r w:rsidRPr="00FC758F">
              <w:rPr>
                <w:rFonts w:eastAsia="Calibri"/>
                <w:szCs w:val="24"/>
              </w:rPr>
              <w:t>УК-2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знаний: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выбраны оптимальные способы методы </w:t>
            </w:r>
            <w:r w:rsidRPr="00FC758F">
              <w:rPr>
                <w:color w:val="000000"/>
                <w:szCs w:val="24"/>
              </w:rPr>
              <w:t>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умений: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Выбраны оптимальные варианты квалифицированного участия в научных мероприятиях и работе экспертных групп в рамках </w:t>
            </w:r>
            <w:r w:rsidRPr="00FC758F">
              <w:rPr>
                <w:color w:val="000000"/>
                <w:szCs w:val="24"/>
              </w:rPr>
              <w:t>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навыков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самостоятельно и квалифицированно проведено </w:t>
            </w:r>
            <w:r w:rsidRPr="00FC758F">
              <w:rPr>
                <w:color w:val="000000"/>
                <w:szCs w:val="24"/>
              </w:rPr>
              <w:t>проектирование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95752" w:rsidRPr="00FC758F" w:rsidTr="004812D6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  <w:r w:rsidRPr="00FC758F">
              <w:rPr>
                <w:rFonts w:eastAsia="Calibri"/>
                <w:szCs w:val="24"/>
              </w:rPr>
              <w:t>УК-3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spacing w:after="120"/>
              <w:contextualSpacing/>
              <w:rPr>
                <w:szCs w:val="24"/>
              </w:rPr>
            </w:pPr>
            <w:r>
              <w:rPr>
                <w:szCs w:val="24"/>
              </w:rPr>
              <w:t>на уровне знаний: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выбраны оптимальные способы и методы участия в </w:t>
            </w:r>
            <w:r w:rsidRPr="00FC758F">
              <w:rPr>
                <w:color w:val="000000"/>
                <w:szCs w:val="24"/>
              </w:rPr>
              <w:t>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умений: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Выбраны оптимальные варианты квалифицированного участия в научных мероприятиях и работе экспертных групп в рамках </w:t>
            </w:r>
            <w:r w:rsidRPr="00FC758F">
              <w:rPr>
                <w:color w:val="000000"/>
                <w:szCs w:val="24"/>
              </w:rPr>
              <w:t>работы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rPr>
                <w:szCs w:val="24"/>
              </w:rPr>
            </w:pPr>
            <w:r>
              <w:rPr>
                <w:szCs w:val="24"/>
              </w:rPr>
              <w:t>на уровне навыков</w:t>
            </w:r>
          </w:p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самостоятельно и квалифицированно участвовать в </w:t>
            </w:r>
            <w:r w:rsidRPr="00FC758F">
              <w:rPr>
                <w:color w:val="000000"/>
                <w:szCs w:val="24"/>
              </w:rPr>
              <w:t>работе российских и международных исследовательских коллективов по решению научных и научно-образовательных задач</w:t>
            </w:r>
            <w:r w:rsidRPr="00FC758F">
              <w:rPr>
                <w:szCs w:val="24"/>
              </w:rPr>
              <w:t xml:space="preserve"> </w:t>
            </w:r>
          </w:p>
        </w:tc>
      </w:tr>
      <w:tr w:rsidR="00403977" w:rsidRPr="00FC758F" w:rsidTr="00090A68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rFonts w:eastAsia="Calibri"/>
                <w:szCs w:val="24"/>
              </w:rPr>
            </w:pPr>
            <w:r w:rsidRPr="00FC758F">
              <w:rPr>
                <w:rFonts w:eastAsia="Calibri"/>
                <w:szCs w:val="24"/>
              </w:rPr>
              <w:t>УК-5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spacing w:after="120"/>
              <w:contextualSpacing/>
              <w:rPr>
                <w:szCs w:val="24"/>
              </w:rPr>
            </w:pPr>
            <w:r>
              <w:rPr>
                <w:szCs w:val="24"/>
              </w:rPr>
              <w:t>на уровне знаний:</w:t>
            </w:r>
          </w:p>
          <w:p w:rsidR="00403977" w:rsidRPr="00FC758F" w:rsidRDefault="00403977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proofErr w:type="gramStart"/>
            <w:r w:rsidRPr="00FC758F">
              <w:rPr>
                <w:szCs w:val="24"/>
              </w:rPr>
              <w:t>использованы основные этических норм в профессиональной деятельности и научной работе</w:t>
            </w:r>
            <w:proofErr w:type="gramEnd"/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умений: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Выбраны оптимальные варианты квалифицированного участия в </w:t>
            </w:r>
            <w:r w:rsidRPr="00FC758F">
              <w:rPr>
                <w:szCs w:val="24"/>
              </w:rPr>
              <w:lastRenderedPageBreak/>
              <w:t>научных мероприятиях и работе экспертных групп, соблюдая этические нормы в профессиональной деятельности и научной работе</w:t>
            </w:r>
          </w:p>
        </w:tc>
      </w:tr>
      <w:tr w:rsidR="00403977" w:rsidRPr="00FC758F" w:rsidTr="00090A68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977" w:rsidRPr="00FC758F" w:rsidRDefault="00403977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rPr>
                <w:szCs w:val="24"/>
              </w:rPr>
            </w:pPr>
            <w:r>
              <w:rPr>
                <w:szCs w:val="24"/>
              </w:rPr>
              <w:t>на уровне навыков</w:t>
            </w:r>
          </w:p>
          <w:p w:rsidR="00403977" w:rsidRPr="00FC758F" w:rsidRDefault="00403977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самостоятельно и квалифицированно применены этические нормы в профессиональной деятельности и научной работе</w:t>
            </w:r>
          </w:p>
        </w:tc>
      </w:tr>
      <w:tr w:rsidR="00D95752" w:rsidRPr="00FC758F" w:rsidTr="004812D6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  <w:r w:rsidRPr="00FC758F">
              <w:rPr>
                <w:rFonts w:eastAsia="Calibri"/>
                <w:szCs w:val="24"/>
              </w:rPr>
              <w:t>УК-6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spacing w:after="120"/>
              <w:ind w:firstLine="567"/>
              <w:contextualSpacing/>
              <w:rPr>
                <w:szCs w:val="24"/>
              </w:rPr>
            </w:pPr>
            <w:r>
              <w:rPr>
                <w:szCs w:val="24"/>
              </w:rPr>
              <w:t>на уровне знаний:</w:t>
            </w:r>
          </w:p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color w:val="0000FF"/>
                <w:szCs w:val="24"/>
              </w:rPr>
            </w:pPr>
            <w:r w:rsidRPr="00FC758F">
              <w:rPr>
                <w:szCs w:val="24"/>
              </w:rPr>
              <w:t xml:space="preserve"> выбраны оптимальные способы методы планирования задач собственного профессионального и личностного развития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1A2488" w:rsidP="004812D6">
            <w:pPr>
              <w:spacing w:after="120"/>
              <w:contextualSpacing/>
              <w:rPr>
                <w:szCs w:val="24"/>
              </w:rPr>
            </w:pPr>
            <w:r>
              <w:rPr>
                <w:szCs w:val="24"/>
              </w:rPr>
              <w:t>на уровне умений: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Выбраны оптимальные варианты квалифицированного участия в научных мероприятиях и работе экспертных групп в рамках планирования задач собственного профессионального и личностного развития</w:t>
            </w:r>
          </w:p>
        </w:tc>
      </w:tr>
      <w:tr w:rsidR="00D95752" w:rsidRPr="00FC758F" w:rsidTr="004812D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5752" w:rsidRPr="00FC758F" w:rsidRDefault="00D95752" w:rsidP="004812D6">
            <w:pPr>
              <w:rPr>
                <w:rFonts w:eastAsia="Calibri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488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  <w:r w:rsidR="001A2488">
              <w:rPr>
                <w:szCs w:val="24"/>
              </w:rPr>
              <w:t>на уровне навыков</w:t>
            </w:r>
          </w:p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самостоятельно и квалифицированно проведено планирование задач собственного профессионального и личностного развития </w:t>
            </w:r>
          </w:p>
        </w:tc>
      </w:tr>
    </w:tbl>
    <w:p w:rsidR="00C61994" w:rsidRPr="00FC758F" w:rsidRDefault="00C61994" w:rsidP="004812D6">
      <w:pPr>
        <w:pStyle w:val="1"/>
        <w:rPr>
          <w:sz w:val="24"/>
          <w:szCs w:val="24"/>
        </w:rPr>
      </w:pPr>
      <w:bookmarkStart w:id="6" w:name="_Toc355533083"/>
      <w:r w:rsidRPr="00FC758F">
        <w:rPr>
          <w:sz w:val="24"/>
          <w:szCs w:val="24"/>
        </w:rPr>
        <w:t>2. О</w:t>
      </w:r>
      <w:r w:rsidR="00CB77A8" w:rsidRPr="00FC758F">
        <w:rPr>
          <w:sz w:val="24"/>
          <w:szCs w:val="24"/>
        </w:rPr>
        <w:t>бъем и место дисциплины</w:t>
      </w:r>
      <w:r w:rsidRPr="00FC758F">
        <w:rPr>
          <w:sz w:val="24"/>
          <w:szCs w:val="24"/>
        </w:rPr>
        <w:t xml:space="preserve"> в структуре ОП </w:t>
      </w:r>
      <w:proofErr w:type="gramStart"/>
      <w:r w:rsidRPr="00FC758F">
        <w:rPr>
          <w:sz w:val="24"/>
          <w:szCs w:val="24"/>
        </w:rPr>
        <w:t>ВО</w:t>
      </w:r>
      <w:bookmarkEnd w:id="4"/>
      <w:bookmarkEnd w:id="5"/>
      <w:bookmarkEnd w:id="6"/>
      <w:proofErr w:type="gramEnd"/>
    </w:p>
    <w:p w:rsidR="00C61994" w:rsidRPr="00FC758F" w:rsidRDefault="00C61994" w:rsidP="004812D6">
      <w:pPr>
        <w:keepNext/>
        <w:widowControl/>
        <w:tabs>
          <w:tab w:val="left" w:pos="284"/>
        </w:tabs>
        <w:rPr>
          <w:b/>
          <w:szCs w:val="24"/>
        </w:rPr>
      </w:pPr>
      <w:r w:rsidRPr="00FC758F">
        <w:rPr>
          <w:b/>
          <w:szCs w:val="24"/>
        </w:rPr>
        <w:t>Объем дисциплины</w:t>
      </w:r>
    </w:p>
    <w:p w:rsidR="00E00CD6" w:rsidRPr="00FC758F" w:rsidRDefault="00E00CD6" w:rsidP="004812D6">
      <w:pPr>
        <w:tabs>
          <w:tab w:val="left" w:pos="284"/>
        </w:tabs>
        <w:autoSpaceDN w:val="0"/>
        <w:rPr>
          <w:bCs/>
          <w:szCs w:val="24"/>
        </w:rPr>
      </w:pPr>
      <w:r w:rsidRPr="00FC758F">
        <w:rPr>
          <w:bCs/>
          <w:szCs w:val="24"/>
        </w:rPr>
        <w:t>Общая трудоемкость дисциплины составляет 1 зачетн</w:t>
      </w:r>
      <w:r w:rsidR="00403977" w:rsidRPr="00FC758F">
        <w:rPr>
          <w:bCs/>
          <w:szCs w:val="24"/>
        </w:rPr>
        <w:t>ую</w:t>
      </w:r>
      <w:r w:rsidRPr="00FC758F">
        <w:rPr>
          <w:bCs/>
          <w:szCs w:val="24"/>
        </w:rPr>
        <w:t xml:space="preserve"> единиц</w:t>
      </w:r>
      <w:r w:rsidR="00403977" w:rsidRPr="00FC758F">
        <w:rPr>
          <w:bCs/>
          <w:szCs w:val="24"/>
        </w:rPr>
        <w:t>у</w:t>
      </w:r>
      <w:r w:rsidRPr="00FC758F">
        <w:rPr>
          <w:bCs/>
          <w:szCs w:val="24"/>
        </w:rPr>
        <w:t xml:space="preserve"> 36 академических часа / 27 астрономических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19"/>
      </w:tblGrid>
      <w:tr w:rsidR="00C61994" w:rsidRPr="00FC758F" w:rsidTr="00CD5171">
        <w:trPr>
          <w:trHeight w:val="715"/>
        </w:trPr>
        <w:tc>
          <w:tcPr>
            <w:tcW w:w="2416" w:type="pct"/>
          </w:tcPr>
          <w:p w:rsidR="00C61994" w:rsidRPr="00FC758F" w:rsidRDefault="00C61994" w:rsidP="004812D6">
            <w:pPr>
              <w:pStyle w:val="af6"/>
              <w:jc w:val="center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Вид работы</w:t>
            </w:r>
          </w:p>
        </w:tc>
        <w:tc>
          <w:tcPr>
            <w:tcW w:w="2584" w:type="pct"/>
          </w:tcPr>
          <w:p w:rsidR="00C61994" w:rsidRPr="00FC758F" w:rsidRDefault="00C61994" w:rsidP="004812D6">
            <w:pPr>
              <w:pStyle w:val="af6"/>
              <w:jc w:val="center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Трудоемкост</w:t>
            </w:r>
            <w:proofErr w:type="gramStart"/>
            <w:r w:rsidRPr="00FC758F">
              <w:rPr>
                <w:sz w:val="24"/>
                <w:szCs w:val="24"/>
              </w:rPr>
              <w:t>ь(</w:t>
            </w:r>
            <w:proofErr w:type="gramEnd"/>
            <w:r w:rsidRPr="00FC758F">
              <w:rPr>
                <w:sz w:val="24"/>
                <w:szCs w:val="24"/>
              </w:rPr>
              <w:t xml:space="preserve">в </w:t>
            </w:r>
            <w:proofErr w:type="spellStart"/>
            <w:r w:rsidRPr="00FC758F">
              <w:rPr>
                <w:sz w:val="24"/>
                <w:szCs w:val="24"/>
              </w:rPr>
              <w:t>академ.часах</w:t>
            </w:r>
            <w:proofErr w:type="spellEnd"/>
            <w:r w:rsidRPr="00FC758F">
              <w:rPr>
                <w:sz w:val="24"/>
                <w:szCs w:val="24"/>
              </w:rPr>
              <w:t>)</w:t>
            </w:r>
          </w:p>
          <w:p w:rsidR="00C61994" w:rsidRPr="00FC758F" w:rsidRDefault="00C61994" w:rsidP="004812D6">
            <w:pPr>
              <w:pStyle w:val="af6"/>
              <w:jc w:val="center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Очная / заочная формы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b/>
                <w:sz w:val="24"/>
                <w:szCs w:val="24"/>
              </w:rPr>
            </w:pPr>
            <w:r w:rsidRPr="00FC758F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584" w:type="pct"/>
            <w:vAlign w:val="center"/>
          </w:tcPr>
          <w:p w:rsidR="00C61994" w:rsidRPr="00FC758F" w:rsidRDefault="00C61994" w:rsidP="004812D6">
            <w:pPr>
              <w:jc w:val="center"/>
              <w:rPr>
                <w:szCs w:val="24"/>
              </w:rPr>
            </w:pPr>
            <w:r w:rsidRPr="00FC758F">
              <w:rPr>
                <w:color w:val="000000"/>
                <w:szCs w:val="24"/>
              </w:rPr>
              <w:t>36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b/>
                <w:sz w:val="24"/>
                <w:szCs w:val="24"/>
              </w:rPr>
            </w:pPr>
            <w:r w:rsidRPr="00FC758F">
              <w:rPr>
                <w:b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2584" w:type="pct"/>
            <w:vAlign w:val="center"/>
          </w:tcPr>
          <w:p w:rsidR="00C61994" w:rsidRPr="00FC758F" w:rsidRDefault="00C61994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12/6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Лекции</w:t>
            </w:r>
          </w:p>
        </w:tc>
        <w:tc>
          <w:tcPr>
            <w:tcW w:w="2584" w:type="pct"/>
            <w:vAlign w:val="center"/>
          </w:tcPr>
          <w:p w:rsidR="00C61994" w:rsidRPr="00FC758F" w:rsidRDefault="00C61994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8/4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84" w:type="pct"/>
            <w:vAlign w:val="center"/>
          </w:tcPr>
          <w:p w:rsidR="00C61994" w:rsidRPr="00FC758F" w:rsidRDefault="00C61994" w:rsidP="004812D6">
            <w:pPr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4/2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2584" w:type="pct"/>
            <w:vAlign w:val="center"/>
          </w:tcPr>
          <w:p w:rsidR="00C61994" w:rsidRPr="00FC758F" w:rsidRDefault="00C61994" w:rsidP="004812D6">
            <w:pPr>
              <w:jc w:val="center"/>
              <w:rPr>
                <w:szCs w:val="24"/>
              </w:rPr>
            </w:pP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b/>
                <w:sz w:val="24"/>
                <w:szCs w:val="24"/>
              </w:rPr>
            </w:pPr>
            <w:r w:rsidRPr="00FC758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84" w:type="pct"/>
          </w:tcPr>
          <w:p w:rsidR="00C61994" w:rsidRPr="00FC758F" w:rsidRDefault="00C61994" w:rsidP="004812D6">
            <w:pPr>
              <w:tabs>
                <w:tab w:val="right" w:leader="underscore" w:pos="9639"/>
              </w:tabs>
              <w:jc w:val="center"/>
              <w:rPr>
                <w:bCs/>
                <w:szCs w:val="24"/>
              </w:rPr>
            </w:pPr>
            <w:r w:rsidRPr="00FC758F">
              <w:rPr>
                <w:szCs w:val="24"/>
              </w:rPr>
              <w:t>24/30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Контроль</w:t>
            </w:r>
          </w:p>
        </w:tc>
        <w:tc>
          <w:tcPr>
            <w:tcW w:w="2584" w:type="pct"/>
          </w:tcPr>
          <w:p w:rsidR="00C61994" w:rsidRPr="00FC758F" w:rsidRDefault="00C61994" w:rsidP="004812D6">
            <w:pPr>
              <w:tabs>
                <w:tab w:val="right" w:leader="underscore" w:pos="9639"/>
              </w:tabs>
              <w:jc w:val="center"/>
              <w:rPr>
                <w:bCs/>
                <w:szCs w:val="24"/>
              </w:rPr>
            </w:pPr>
            <w:r w:rsidRPr="00FC758F">
              <w:rPr>
                <w:bCs/>
                <w:szCs w:val="24"/>
              </w:rPr>
              <w:t>–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sz w:val="24"/>
                <w:szCs w:val="24"/>
              </w:rPr>
            </w:pPr>
            <w:r w:rsidRPr="00FC758F">
              <w:rPr>
                <w:sz w:val="24"/>
                <w:szCs w:val="24"/>
              </w:rPr>
              <w:t>Формы текущего контроля</w:t>
            </w:r>
          </w:p>
        </w:tc>
        <w:tc>
          <w:tcPr>
            <w:tcW w:w="2584" w:type="pct"/>
            <w:vAlign w:val="center"/>
          </w:tcPr>
          <w:p w:rsidR="00C61994" w:rsidRPr="00FC758F" w:rsidRDefault="00C61994" w:rsidP="004812D6">
            <w:pPr>
              <w:tabs>
                <w:tab w:val="right" w:leader="underscore" w:pos="9639"/>
              </w:tabs>
              <w:jc w:val="center"/>
              <w:rPr>
                <w:b/>
                <w:color w:val="000000"/>
                <w:szCs w:val="24"/>
              </w:rPr>
            </w:pPr>
            <w:r w:rsidRPr="00FC758F">
              <w:rPr>
                <w:bCs/>
                <w:szCs w:val="24"/>
              </w:rPr>
              <w:t xml:space="preserve">Устный опрос, </w:t>
            </w:r>
            <w:r w:rsidR="00E76E25" w:rsidRPr="00FC758F">
              <w:rPr>
                <w:bCs/>
                <w:szCs w:val="24"/>
              </w:rPr>
              <w:t>собеседование по терминам</w:t>
            </w:r>
          </w:p>
        </w:tc>
      </w:tr>
      <w:tr w:rsidR="00C61994" w:rsidRPr="00FC758F" w:rsidTr="00CD5171">
        <w:tc>
          <w:tcPr>
            <w:tcW w:w="2416" w:type="pct"/>
          </w:tcPr>
          <w:p w:rsidR="00C61994" w:rsidRPr="00FC758F" w:rsidRDefault="00C61994" w:rsidP="004812D6">
            <w:pPr>
              <w:pStyle w:val="af6"/>
              <w:rPr>
                <w:b/>
                <w:sz w:val="24"/>
                <w:szCs w:val="24"/>
              </w:rPr>
            </w:pPr>
            <w:r w:rsidRPr="00FC758F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84" w:type="pct"/>
          </w:tcPr>
          <w:p w:rsidR="00C61994" w:rsidRPr="00FC758F" w:rsidRDefault="00C61994" w:rsidP="004812D6">
            <w:pPr>
              <w:tabs>
                <w:tab w:val="right" w:leader="underscore" w:pos="9639"/>
              </w:tabs>
              <w:jc w:val="center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 xml:space="preserve">Зачет </w:t>
            </w:r>
          </w:p>
        </w:tc>
      </w:tr>
    </w:tbl>
    <w:p w:rsidR="00C61994" w:rsidRPr="00FC758F" w:rsidRDefault="00C61994" w:rsidP="004812D6">
      <w:pPr>
        <w:keepNext/>
        <w:widowControl/>
        <w:numPr>
          <w:ilvl w:val="0"/>
          <w:numId w:val="7"/>
        </w:numPr>
        <w:tabs>
          <w:tab w:val="left" w:pos="284"/>
        </w:tabs>
        <w:rPr>
          <w:b/>
          <w:szCs w:val="24"/>
        </w:rPr>
      </w:pPr>
    </w:p>
    <w:p w:rsidR="00C61994" w:rsidRPr="00FC758F" w:rsidRDefault="00C61994" w:rsidP="004812D6">
      <w:pPr>
        <w:keepNext/>
        <w:widowControl/>
        <w:tabs>
          <w:tab w:val="left" w:pos="284"/>
        </w:tabs>
        <w:ind w:left="851" w:firstLine="0"/>
        <w:rPr>
          <w:b/>
          <w:szCs w:val="24"/>
        </w:rPr>
      </w:pPr>
      <w:r w:rsidRPr="00FC758F">
        <w:rPr>
          <w:b/>
          <w:szCs w:val="24"/>
        </w:rPr>
        <w:t xml:space="preserve">Место дисциплины в структуре ОП </w:t>
      </w:r>
      <w:proofErr w:type="gramStart"/>
      <w:r w:rsidRPr="00FC758F">
        <w:rPr>
          <w:b/>
          <w:szCs w:val="24"/>
        </w:rPr>
        <w:t>ВО</w:t>
      </w:r>
      <w:proofErr w:type="gramEnd"/>
    </w:p>
    <w:p w:rsidR="00C61994" w:rsidRPr="00FC758F" w:rsidRDefault="002E7A44" w:rsidP="004812D6">
      <w:pPr>
        <w:numPr>
          <w:ilvl w:val="0"/>
          <w:numId w:val="7"/>
        </w:numPr>
        <w:ind w:left="284" w:hanging="284"/>
        <w:rPr>
          <w:szCs w:val="24"/>
        </w:rPr>
      </w:pPr>
      <w:r w:rsidRPr="00FC758F">
        <w:rPr>
          <w:szCs w:val="24"/>
        </w:rPr>
        <w:t>Б</w:t>
      </w:r>
      <w:proofErr w:type="gramStart"/>
      <w:r w:rsidRPr="00FC758F">
        <w:rPr>
          <w:szCs w:val="24"/>
        </w:rPr>
        <w:t>1</w:t>
      </w:r>
      <w:proofErr w:type="gramEnd"/>
      <w:r w:rsidRPr="00FC758F">
        <w:rPr>
          <w:szCs w:val="24"/>
        </w:rPr>
        <w:t>.В.ДВ.1</w:t>
      </w:r>
      <w:r w:rsidR="00C61994" w:rsidRPr="00FC758F">
        <w:rPr>
          <w:szCs w:val="24"/>
        </w:rPr>
        <w:t>.1.«</w:t>
      </w:r>
      <w:r w:rsidRPr="00FC758F">
        <w:rPr>
          <w:szCs w:val="24"/>
        </w:rPr>
        <w:t xml:space="preserve"> «</w:t>
      </w:r>
      <w:r w:rsidRPr="00FC758F">
        <w:rPr>
          <w:rFonts w:eastAsia="Calibri"/>
          <w:szCs w:val="24"/>
        </w:rPr>
        <w:t>Избирательные отношения: муниципальный аспект»</w:t>
      </w:r>
      <w:r w:rsidR="00C61994" w:rsidRPr="00FC758F">
        <w:rPr>
          <w:szCs w:val="24"/>
        </w:rPr>
        <w:t>» (2 курс) относится к</w:t>
      </w:r>
      <w:r w:rsidR="00E00CD6" w:rsidRPr="00FC758F">
        <w:rPr>
          <w:szCs w:val="24"/>
        </w:rPr>
        <w:t xml:space="preserve"> </w:t>
      </w:r>
      <w:r w:rsidR="00C61994" w:rsidRPr="00FC758F">
        <w:rPr>
          <w:szCs w:val="24"/>
        </w:rPr>
        <w:t>дисциплинам по выбору по направлению подготовки 40.06.01 – Юриспруденция; направленность - «Конституционное право; конституционный судебный процесс; муниципальное право»</w:t>
      </w:r>
    </w:p>
    <w:p w:rsidR="00C61994" w:rsidRPr="00FC758F" w:rsidRDefault="00C61994" w:rsidP="004812D6">
      <w:pPr>
        <w:numPr>
          <w:ilvl w:val="0"/>
          <w:numId w:val="7"/>
        </w:numPr>
        <w:ind w:left="284" w:hanging="284"/>
        <w:rPr>
          <w:szCs w:val="24"/>
        </w:rPr>
      </w:pPr>
      <w:r w:rsidRPr="00FC758F">
        <w:rPr>
          <w:szCs w:val="24"/>
        </w:rPr>
        <w:t xml:space="preserve">освоение дисциплины реализуется после изучения таких дисциплин, как: «Актуальные проблемы и методология юридических исследований», «История и философия науки», а также, в результате освоения таких дисциплин, как «Механизм обеспечения прав и свобод человека в современной России», «Актуальные проблемы федерализма: российский и мировой опыт», «Избирательные отношения: региональный аспект», «Избирательное право; избирательный и </w:t>
      </w:r>
      <w:proofErr w:type="spellStart"/>
      <w:r w:rsidRPr="00FC758F">
        <w:rPr>
          <w:szCs w:val="24"/>
        </w:rPr>
        <w:t>референдумный</w:t>
      </w:r>
      <w:proofErr w:type="spellEnd"/>
      <w:r w:rsidRPr="00FC758F">
        <w:rPr>
          <w:szCs w:val="24"/>
        </w:rPr>
        <w:t xml:space="preserve"> процессы в решениях Конституционного Суда в РФ»</w:t>
      </w:r>
    </w:p>
    <w:p w:rsidR="00C61994" w:rsidRPr="00FC758F" w:rsidRDefault="00C61994" w:rsidP="004812D6">
      <w:pPr>
        <w:pStyle w:val="1"/>
        <w:rPr>
          <w:sz w:val="24"/>
          <w:szCs w:val="24"/>
        </w:rPr>
      </w:pPr>
      <w:bookmarkStart w:id="7" w:name="_Toc354491430"/>
      <w:bookmarkStart w:id="8" w:name="_Toc354496575"/>
      <w:bookmarkStart w:id="9" w:name="_Toc355533084"/>
      <w:r w:rsidRPr="00FC758F">
        <w:rPr>
          <w:sz w:val="24"/>
          <w:szCs w:val="24"/>
        </w:rPr>
        <w:lastRenderedPageBreak/>
        <w:t>3. Содержание и структура дисциплины</w:t>
      </w:r>
      <w:bookmarkEnd w:id="7"/>
      <w:bookmarkEnd w:id="8"/>
      <w:bookmarkEnd w:id="9"/>
      <w:r w:rsidRPr="00FC758F">
        <w:rPr>
          <w:sz w:val="24"/>
          <w:szCs w:val="24"/>
        </w:rPr>
        <w:t xml:space="preserve"> </w:t>
      </w:r>
    </w:p>
    <w:p w:rsidR="005F678D" w:rsidRPr="00FC758F" w:rsidRDefault="005F678D" w:rsidP="004812D6">
      <w:pPr>
        <w:widowControl/>
        <w:tabs>
          <w:tab w:val="right" w:leader="underscore" w:pos="9639"/>
        </w:tabs>
        <w:ind w:firstLine="0"/>
        <w:rPr>
          <w:b/>
          <w:bCs/>
          <w:color w:val="0000FF"/>
          <w:szCs w:val="24"/>
        </w:rPr>
      </w:pPr>
    </w:p>
    <w:tbl>
      <w:tblPr>
        <w:tblpPr w:leftFromText="180" w:rightFromText="180" w:vertAnchor="text" w:horzAnchor="margin" w:tblpXSpec="center" w:tblpY="3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29"/>
        <w:gridCol w:w="1083"/>
        <w:gridCol w:w="680"/>
        <w:gridCol w:w="762"/>
        <w:gridCol w:w="760"/>
        <w:gridCol w:w="657"/>
        <w:gridCol w:w="76"/>
        <w:gridCol w:w="633"/>
        <w:gridCol w:w="142"/>
        <w:gridCol w:w="141"/>
        <w:gridCol w:w="1188"/>
      </w:tblGrid>
      <w:tr w:rsidR="004812D6" w:rsidRPr="00FC758F" w:rsidTr="004812D6">
        <w:trPr>
          <w:cantSplit/>
        </w:trPr>
        <w:tc>
          <w:tcPr>
            <w:tcW w:w="817" w:type="dxa"/>
            <w:vMerge w:val="restart"/>
          </w:tcPr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FC758F">
              <w:rPr>
                <w:bCs/>
                <w:szCs w:val="24"/>
              </w:rPr>
              <w:t xml:space="preserve">№ </w:t>
            </w:r>
            <w:proofErr w:type="gramStart"/>
            <w:r w:rsidRPr="00FC758F">
              <w:rPr>
                <w:bCs/>
                <w:szCs w:val="24"/>
              </w:rPr>
              <w:t>п</w:t>
            </w:r>
            <w:proofErr w:type="gramEnd"/>
            <w:r w:rsidRPr="00FC758F">
              <w:rPr>
                <w:bCs/>
                <w:szCs w:val="24"/>
              </w:rPr>
              <w:t>/п</w:t>
            </w:r>
          </w:p>
        </w:tc>
        <w:tc>
          <w:tcPr>
            <w:tcW w:w="3429" w:type="dxa"/>
            <w:vMerge w:val="restart"/>
          </w:tcPr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FC758F">
              <w:rPr>
                <w:b/>
                <w:szCs w:val="24"/>
              </w:rPr>
              <w:t>Наименование тем (разделов),</w:t>
            </w:r>
          </w:p>
        </w:tc>
        <w:tc>
          <w:tcPr>
            <w:tcW w:w="4651" w:type="dxa"/>
            <w:gridSpan w:val="7"/>
          </w:tcPr>
          <w:p w:rsidR="004812D6" w:rsidRPr="00FC758F" w:rsidRDefault="004812D6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b/>
                <w:szCs w:val="24"/>
              </w:rPr>
              <w:t>Объем дисциплины, час.</w:t>
            </w:r>
          </w:p>
        </w:tc>
        <w:tc>
          <w:tcPr>
            <w:tcW w:w="1471" w:type="dxa"/>
            <w:gridSpan w:val="3"/>
            <w:vMerge w:val="restart"/>
          </w:tcPr>
          <w:p w:rsidR="004812D6" w:rsidRPr="00FC758F" w:rsidRDefault="004812D6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FC758F">
              <w:rPr>
                <w:b/>
                <w:szCs w:val="24"/>
              </w:rPr>
              <w:t>Форма</w:t>
            </w:r>
            <w:r w:rsidRPr="00FC758F">
              <w:rPr>
                <w:b/>
                <w:szCs w:val="24"/>
              </w:rPr>
              <w:br/>
              <w:t xml:space="preserve">текущего </w:t>
            </w:r>
            <w:r w:rsidRPr="00FC758F">
              <w:rPr>
                <w:b/>
                <w:szCs w:val="24"/>
              </w:rPr>
              <w:br/>
              <w:t>контроля успеваемости</w:t>
            </w:r>
            <w:r w:rsidRPr="00FC758F">
              <w:rPr>
                <w:b/>
                <w:szCs w:val="24"/>
                <w:vertAlign w:val="superscript"/>
              </w:rPr>
              <w:t>**</w:t>
            </w:r>
            <w:r w:rsidRPr="00FC758F">
              <w:rPr>
                <w:b/>
                <w:szCs w:val="24"/>
              </w:rPr>
              <w:t>, промежуточной аттестации</w:t>
            </w:r>
            <w:r w:rsidRPr="00FC758F">
              <w:rPr>
                <w:bCs/>
                <w:szCs w:val="24"/>
              </w:rPr>
              <w:t xml:space="preserve"> </w:t>
            </w:r>
          </w:p>
        </w:tc>
      </w:tr>
      <w:tr w:rsidR="00D4320E" w:rsidRPr="00FC758F" w:rsidTr="00FC758F">
        <w:trPr>
          <w:cantSplit/>
        </w:trPr>
        <w:tc>
          <w:tcPr>
            <w:tcW w:w="817" w:type="dxa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3429" w:type="dxa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bCs/>
                <w:szCs w:val="24"/>
              </w:rPr>
              <w:t xml:space="preserve">Всего </w:t>
            </w:r>
          </w:p>
        </w:tc>
        <w:tc>
          <w:tcPr>
            <w:tcW w:w="2935" w:type="dxa"/>
            <w:gridSpan w:val="5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FC758F">
              <w:rPr>
                <w:b/>
                <w:szCs w:val="24"/>
              </w:rPr>
              <w:t>Контактная работа обучающихся с преподавателем</w:t>
            </w:r>
            <w:r w:rsidRPr="00FC758F">
              <w:rPr>
                <w:b/>
                <w:szCs w:val="24"/>
              </w:rPr>
              <w:br/>
              <w:t>по видам учебных занятий</w:t>
            </w:r>
          </w:p>
        </w:tc>
        <w:tc>
          <w:tcPr>
            <w:tcW w:w="633" w:type="dxa"/>
            <w:vMerge w:val="restart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</w:p>
          <w:p w:rsidR="00D4320E" w:rsidRPr="00FC758F" w:rsidRDefault="00D4320E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FC758F">
              <w:rPr>
                <w:bCs/>
                <w:szCs w:val="24"/>
              </w:rPr>
              <w:t>СР</w:t>
            </w:r>
          </w:p>
        </w:tc>
        <w:tc>
          <w:tcPr>
            <w:tcW w:w="1471" w:type="dxa"/>
            <w:gridSpan w:val="3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4320E" w:rsidRPr="00FC758F" w:rsidTr="00FC758F">
        <w:trPr>
          <w:cantSplit/>
        </w:trPr>
        <w:tc>
          <w:tcPr>
            <w:tcW w:w="817" w:type="dxa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3429" w:type="dxa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1083" w:type="dxa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D4320E" w:rsidRPr="00FC758F" w:rsidRDefault="00D4320E" w:rsidP="004812D6">
            <w:pPr>
              <w:ind w:firstLine="34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Л/</w:t>
            </w:r>
          </w:p>
        </w:tc>
        <w:tc>
          <w:tcPr>
            <w:tcW w:w="762" w:type="dxa"/>
            <w:vAlign w:val="center"/>
          </w:tcPr>
          <w:p w:rsidR="00D4320E" w:rsidRPr="00FC758F" w:rsidRDefault="00D4320E" w:rsidP="004812D6">
            <w:pPr>
              <w:ind w:firstLine="34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ЛР</w:t>
            </w:r>
          </w:p>
        </w:tc>
        <w:tc>
          <w:tcPr>
            <w:tcW w:w="760" w:type="dxa"/>
            <w:vAlign w:val="center"/>
          </w:tcPr>
          <w:p w:rsidR="00D4320E" w:rsidRPr="00FC758F" w:rsidRDefault="00D4320E" w:rsidP="004812D6">
            <w:pPr>
              <w:ind w:firstLine="34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ПЗ</w:t>
            </w:r>
          </w:p>
        </w:tc>
        <w:tc>
          <w:tcPr>
            <w:tcW w:w="733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Cs/>
                <w:szCs w:val="24"/>
              </w:rPr>
            </w:pPr>
            <w:r w:rsidRPr="00FC758F">
              <w:rPr>
                <w:b/>
                <w:szCs w:val="24"/>
              </w:rPr>
              <w:t>КСР</w:t>
            </w:r>
          </w:p>
        </w:tc>
        <w:tc>
          <w:tcPr>
            <w:tcW w:w="633" w:type="dxa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1471" w:type="dxa"/>
            <w:gridSpan w:val="3"/>
            <w:vMerge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</w:tr>
      <w:tr w:rsidR="00D4320E" w:rsidRPr="00FC758F" w:rsidTr="00F37B32">
        <w:tc>
          <w:tcPr>
            <w:tcW w:w="10368" w:type="dxa"/>
            <w:gridSpan w:val="1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b/>
                <w:i/>
                <w:szCs w:val="24"/>
              </w:rPr>
              <w:t>Очная форма обучения</w:t>
            </w:r>
          </w:p>
        </w:tc>
      </w:tr>
      <w:tr w:rsidR="00D4320E" w:rsidRPr="00FC758F" w:rsidTr="00125EEE">
        <w:tc>
          <w:tcPr>
            <w:tcW w:w="817" w:type="dxa"/>
          </w:tcPr>
          <w:p w:rsidR="00D4320E" w:rsidRPr="00FC758F" w:rsidRDefault="00D4320E" w:rsidP="004812D6">
            <w:pPr>
              <w:widowControl/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Тема 1</w:t>
            </w:r>
          </w:p>
        </w:tc>
        <w:tc>
          <w:tcPr>
            <w:tcW w:w="3429" w:type="dxa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Избирательные правоотношения в РФ в сфере местного самоуправления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3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</w:t>
            </w:r>
          </w:p>
        </w:tc>
        <w:tc>
          <w:tcPr>
            <w:tcW w:w="733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75" w:type="dxa"/>
            <w:gridSpan w:val="2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8</w:t>
            </w:r>
          </w:p>
        </w:tc>
        <w:tc>
          <w:tcPr>
            <w:tcW w:w="1329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О</w:t>
            </w:r>
          </w:p>
        </w:tc>
      </w:tr>
      <w:tr w:rsidR="00D4320E" w:rsidRPr="00FC758F" w:rsidTr="00125EEE">
        <w:tc>
          <w:tcPr>
            <w:tcW w:w="817" w:type="dxa"/>
          </w:tcPr>
          <w:p w:rsidR="00D4320E" w:rsidRPr="00FC758F" w:rsidRDefault="00D4320E" w:rsidP="004812D6">
            <w:pPr>
              <w:widowControl/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Тема 2</w:t>
            </w:r>
          </w:p>
        </w:tc>
        <w:tc>
          <w:tcPr>
            <w:tcW w:w="3429" w:type="dxa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Субъекты избирательных правоотношений в сфере местного самоуправления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  <w:lang w:val="en-US"/>
              </w:rPr>
              <w:t>3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  <w:lang w:val="en-US"/>
              </w:rPr>
              <w:t>1</w:t>
            </w:r>
          </w:p>
        </w:tc>
        <w:tc>
          <w:tcPr>
            <w:tcW w:w="733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75" w:type="dxa"/>
            <w:gridSpan w:val="2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8</w:t>
            </w:r>
          </w:p>
        </w:tc>
        <w:tc>
          <w:tcPr>
            <w:tcW w:w="1329" w:type="dxa"/>
            <w:gridSpan w:val="2"/>
          </w:tcPr>
          <w:p w:rsidR="00403977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О</w:t>
            </w:r>
          </w:p>
          <w:p w:rsidR="00D4320E" w:rsidRPr="00FC758F" w:rsidRDefault="00403977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С</w:t>
            </w:r>
          </w:p>
        </w:tc>
      </w:tr>
      <w:tr w:rsidR="00D4320E" w:rsidRPr="00FC758F" w:rsidTr="00125EEE">
        <w:tc>
          <w:tcPr>
            <w:tcW w:w="817" w:type="dxa"/>
          </w:tcPr>
          <w:p w:rsidR="00D4320E" w:rsidRPr="00FC758F" w:rsidRDefault="00D4320E" w:rsidP="004812D6">
            <w:pPr>
              <w:widowControl/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Тема 3</w:t>
            </w:r>
          </w:p>
        </w:tc>
        <w:tc>
          <w:tcPr>
            <w:tcW w:w="3429" w:type="dxa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Особенности организации и проведения муниципальных выборов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2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2</w:t>
            </w:r>
          </w:p>
        </w:tc>
        <w:tc>
          <w:tcPr>
            <w:tcW w:w="733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75" w:type="dxa"/>
            <w:gridSpan w:val="2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8</w:t>
            </w:r>
          </w:p>
        </w:tc>
        <w:tc>
          <w:tcPr>
            <w:tcW w:w="1329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О</w:t>
            </w:r>
          </w:p>
          <w:p w:rsidR="00403977" w:rsidRPr="00FC758F" w:rsidRDefault="00403977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С</w:t>
            </w:r>
          </w:p>
        </w:tc>
      </w:tr>
      <w:tr w:rsidR="00125EEE" w:rsidRPr="00FC758F" w:rsidTr="00125EEE">
        <w:tc>
          <w:tcPr>
            <w:tcW w:w="817" w:type="dxa"/>
          </w:tcPr>
          <w:p w:rsidR="00125EEE" w:rsidRPr="00FC758F" w:rsidRDefault="00125EEE" w:rsidP="004812D6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3429" w:type="dxa"/>
          </w:tcPr>
          <w:p w:rsidR="00125EEE" w:rsidRPr="00FC758F" w:rsidRDefault="00125EEE" w:rsidP="004812D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1083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2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33" w:type="dxa"/>
            <w:gridSpan w:val="2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75" w:type="dxa"/>
            <w:gridSpan w:val="2"/>
          </w:tcPr>
          <w:p w:rsidR="00125EEE" w:rsidRPr="00FC758F" w:rsidRDefault="00125EEE" w:rsidP="004812D6">
            <w:pPr>
              <w:ind w:firstLine="0"/>
              <w:rPr>
                <w:szCs w:val="24"/>
              </w:rPr>
            </w:pPr>
          </w:p>
        </w:tc>
        <w:tc>
          <w:tcPr>
            <w:tcW w:w="1329" w:type="dxa"/>
            <w:gridSpan w:val="2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D4320E" w:rsidRPr="00FC758F" w:rsidTr="00125EEE">
        <w:trPr>
          <w:cantSplit/>
        </w:trPr>
        <w:tc>
          <w:tcPr>
            <w:tcW w:w="4246" w:type="dxa"/>
            <w:gridSpan w:val="2"/>
          </w:tcPr>
          <w:p w:rsidR="00D4320E" w:rsidRPr="00FC758F" w:rsidRDefault="00D4320E" w:rsidP="004812D6">
            <w:pPr>
              <w:widowControl/>
              <w:ind w:firstLine="709"/>
              <w:jc w:val="center"/>
              <w:rPr>
                <w:b/>
                <w:szCs w:val="24"/>
              </w:rPr>
            </w:pPr>
            <w:r w:rsidRPr="00FC758F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bCs/>
                <w:szCs w:val="24"/>
              </w:rPr>
              <w:t>36</w:t>
            </w:r>
            <w:r w:rsidR="00CD5171">
              <w:rPr>
                <w:b/>
                <w:bCs/>
                <w:szCs w:val="24"/>
              </w:rPr>
              <w:t>/27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bCs/>
                <w:szCs w:val="24"/>
              </w:rPr>
              <w:t>8</w:t>
            </w:r>
            <w:r w:rsidR="00CD5171">
              <w:rPr>
                <w:b/>
                <w:bCs/>
                <w:szCs w:val="24"/>
              </w:rPr>
              <w:t>/6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4</w:t>
            </w:r>
            <w:r w:rsidR="00CD5171">
              <w:rPr>
                <w:b/>
                <w:szCs w:val="24"/>
              </w:rPr>
              <w:t>/3</w:t>
            </w:r>
          </w:p>
        </w:tc>
        <w:tc>
          <w:tcPr>
            <w:tcW w:w="733" w:type="dxa"/>
            <w:gridSpan w:val="2"/>
          </w:tcPr>
          <w:p w:rsidR="00D4320E" w:rsidRPr="00FC758F" w:rsidRDefault="00D4320E" w:rsidP="004812D6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75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24</w:t>
            </w:r>
            <w:r w:rsidR="00CD5171">
              <w:rPr>
                <w:b/>
                <w:szCs w:val="24"/>
              </w:rPr>
              <w:t>/18</w:t>
            </w:r>
          </w:p>
        </w:tc>
        <w:tc>
          <w:tcPr>
            <w:tcW w:w="1329" w:type="dxa"/>
            <w:gridSpan w:val="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</w:p>
        </w:tc>
      </w:tr>
      <w:tr w:rsidR="00D4320E" w:rsidRPr="00FC758F" w:rsidTr="00F37B32">
        <w:tc>
          <w:tcPr>
            <w:tcW w:w="10368" w:type="dxa"/>
            <w:gridSpan w:val="12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b/>
                <w:i/>
                <w:szCs w:val="24"/>
              </w:rPr>
              <w:t>заочная форма обучения</w:t>
            </w:r>
          </w:p>
        </w:tc>
      </w:tr>
      <w:tr w:rsidR="00D4320E" w:rsidRPr="00FC758F" w:rsidTr="00125EEE">
        <w:tc>
          <w:tcPr>
            <w:tcW w:w="817" w:type="dxa"/>
          </w:tcPr>
          <w:p w:rsidR="00D4320E" w:rsidRPr="00FC758F" w:rsidRDefault="00D4320E" w:rsidP="004812D6">
            <w:pPr>
              <w:widowControl/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Тема 1</w:t>
            </w:r>
          </w:p>
        </w:tc>
        <w:tc>
          <w:tcPr>
            <w:tcW w:w="3429" w:type="dxa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Избирательные правоотношения в РФ в сфере местного самоуправления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11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9</w:t>
            </w:r>
          </w:p>
        </w:tc>
        <w:tc>
          <w:tcPr>
            <w:tcW w:w="1188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О</w:t>
            </w:r>
          </w:p>
        </w:tc>
      </w:tr>
      <w:tr w:rsidR="00D4320E" w:rsidRPr="00FC758F" w:rsidTr="00125EEE">
        <w:tc>
          <w:tcPr>
            <w:tcW w:w="817" w:type="dxa"/>
          </w:tcPr>
          <w:p w:rsidR="00D4320E" w:rsidRPr="00FC758F" w:rsidRDefault="00D4320E" w:rsidP="004812D6">
            <w:pPr>
              <w:widowControl/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Тема 2</w:t>
            </w:r>
          </w:p>
        </w:tc>
        <w:tc>
          <w:tcPr>
            <w:tcW w:w="3429" w:type="dxa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Субъекты избирательных правоотношений в сфере местного самоуправления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11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  <w:lang w:val="en-US"/>
              </w:rPr>
              <w:t>1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  <w:lang w:val="en-US"/>
              </w:rPr>
              <w:t>1</w:t>
            </w:r>
          </w:p>
        </w:tc>
        <w:tc>
          <w:tcPr>
            <w:tcW w:w="657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9</w:t>
            </w:r>
          </w:p>
        </w:tc>
        <w:tc>
          <w:tcPr>
            <w:tcW w:w="1188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О</w:t>
            </w:r>
          </w:p>
        </w:tc>
      </w:tr>
      <w:tr w:rsidR="00D4320E" w:rsidRPr="00FC758F" w:rsidTr="00125EEE">
        <w:tc>
          <w:tcPr>
            <w:tcW w:w="817" w:type="dxa"/>
          </w:tcPr>
          <w:p w:rsidR="00D4320E" w:rsidRPr="00FC758F" w:rsidRDefault="00D4320E" w:rsidP="004812D6">
            <w:pPr>
              <w:widowControl/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Тема 3</w:t>
            </w:r>
          </w:p>
        </w:tc>
        <w:tc>
          <w:tcPr>
            <w:tcW w:w="3429" w:type="dxa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Особенности организации и проведения муниципальных выборов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14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2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0</w:t>
            </w:r>
          </w:p>
        </w:tc>
        <w:tc>
          <w:tcPr>
            <w:tcW w:w="657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4320E" w:rsidRPr="00FC758F" w:rsidRDefault="00D4320E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12</w:t>
            </w:r>
          </w:p>
        </w:tc>
        <w:tc>
          <w:tcPr>
            <w:tcW w:w="1188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szCs w:val="24"/>
              </w:rPr>
            </w:pPr>
            <w:r w:rsidRPr="00FC758F">
              <w:rPr>
                <w:szCs w:val="24"/>
              </w:rPr>
              <w:t>О</w:t>
            </w:r>
          </w:p>
        </w:tc>
      </w:tr>
      <w:tr w:rsidR="00125EEE" w:rsidRPr="00FC758F" w:rsidTr="00125EEE">
        <w:tc>
          <w:tcPr>
            <w:tcW w:w="817" w:type="dxa"/>
          </w:tcPr>
          <w:p w:rsidR="00125EEE" w:rsidRPr="00FC758F" w:rsidRDefault="00125EEE" w:rsidP="004812D6">
            <w:pPr>
              <w:widowControl/>
              <w:ind w:firstLine="0"/>
              <w:rPr>
                <w:szCs w:val="24"/>
              </w:rPr>
            </w:pPr>
          </w:p>
        </w:tc>
        <w:tc>
          <w:tcPr>
            <w:tcW w:w="3429" w:type="dxa"/>
          </w:tcPr>
          <w:p w:rsidR="00125EEE" w:rsidRPr="00FC758F" w:rsidRDefault="00125EEE" w:rsidP="004812D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1083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2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760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657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125EEE" w:rsidRPr="00FC758F" w:rsidRDefault="00125EEE" w:rsidP="004812D6">
            <w:pPr>
              <w:ind w:firstLine="0"/>
              <w:rPr>
                <w:szCs w:val="24"/>
              </w:rPr>
            </w:pPr>
          </w:p>
        </w:tc>
        <w:tc>
          <w:tcPr>
            <w:tcW w:w="1188" w:type="dxa"/>
          </w:tcPr>
          <w:p w:rsidR="00125EEE" w:rsidRPr="00FC758F" w:rsidRDefault="00125EEE" w:rsidP="004812D6">
            <w:pPr>
              <w:widowControl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  <w:bookmarkStart w:id="10" w:name="_GoBack"/>
            <w:bookmarkEnd w:id="10"/>
          </w:p>
        </w:tc>
      </w:tr>
      <w:tr w:rsidR="00D4320E" w:rsidRPr="00FC758F" w:rsidTr="00125EEE">
        <w:trPr>
          <w:cantSplit/>
        </w:trPr>
        <w:tc>
          <w:tcPr>
            <w:tcW w:w="4246" w:type="dxa"/>
            <w:gridSpan w:val="2"/>
          </w:tcPr>
          <w:p w:rsidR="00D4320E" w:rsidRPr="00FC758F" w:rsidRDefault="00D4320E" w:rsidP="004812D6">
            <w:pPr>
              <w:widowControl/>
              <w:ind w:firstLine="709"/>
              <w:jc w:val="center"/>
              <w:rPr>
                <w:b/>
                <w:szCs w:val="24"/>
              </w:rPr>
            </w:pPr>
            <w:r w:rsidRPr="00FC758F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083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bCs/>
                <w:szCs w:val="24"/>
              </w:rPr>
              <w:t>36</w:t>
            </w:r>
            <w:r w:rsidR="00125EEE">
              <w:rPr>
                <w:b/>
                <w:bCs/>
                <w:szCs w:val="24"/>
              </w:rPr>
              <w:t>/27</w:t>
            </w:r>
          </w:p>
        </w:tc>
        <w:tc>
          <w:tcPr>
            <w:tcW w:w="680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bCs/>
                <w:szCs w:val="24"/>
              </w:rPr>
              <w:t>4</w:t>
            </w:r>
            <w:r w:rsidR="00125EEE">
              <w:rPr>
                <w:b/>
                <w:bCs/>
                <w:szCs w:val="24"/>
              </w:rPr>
              <w:t>/3</w:t>
            </w:r>
          </w:p>
        </w:tc>
        <w:tc>
          <w:tcPr>
            <w:tcW w:w="762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60" w:type="dxa"/>
          </w:tcPr>
          <w:p w:rsidR="00D4320E" w:rsidRPr="00FC758F" w:rsidRDefault="00D4320E" w:rsidP="004812D6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2</w:t>
            </w:r>
            <w:r w:rsidR="00125EEE">
              <w:rPr>
                <w:b/>
                <w:szCs w:val="24"/>
              </w:rPr>
              <w:t>/1,5</w:t>
            </w:r>
          </w:p>
        </w:tc>
        <w:tc>
          <w:tcPr>
            <w:tcW w:w="657" w:type="dxa"/>
          </w:tcPr>
          <w:p w:rsidR="00D4320E" w:rsidRPr="00FC758F" w:rsidRDefault="00D4320E" w:rsidP="004812D6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gridSpan w:val="4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  <w:r w:rsidRPr="00FC758F">
              <w:rPr>
                <w:b/>
                <w:szCs w:val="24"/>
              </w:rPr>
              <w:t>30</w:t>
            </w:r>
            <w:r w:rsidR="00125EEE">
              <w:rPr>
                <w:b/>
                <w:szCs w:val="24"/>
              </w:rPr>
              <w:t>/22,5</w:t>
            </w:r>
          </w:p>
        </w:tc>
        <w:tc>
          <w:tcPr>
            <w:tcW w:w="1188" w:type="dxa"/>
          </w:tcPr>
          <w:p w:rsidR="00D4320E" w:rsidRPr="00FC758F" w:rsidRDefault="00D4320E" w:rsidP="004812D6">
            <w:pPr>
              <w:widowControl/>
              <w:ind w:firstLine="0"/>
              <w:jc w:val="center"/>
              <w:rPr>
                <w:b/>
                <w:szCs w:val="24"/>
              </w:rPr>
            </w:pPr>
          </w:p>
        </w:tc>
      </w:tr>
    </w:tbl>
    <w:p w:rsidR="00D4320E" w:rsidRPr="00FC758F" w:rsidRDefault="00403977" w:rsidP="004812D6">
      <w:pPr>
        <w:rPr>
          <w:szCs w:val="24"/>
        </w:rPr>
      </w:pPr>
      <w:r w:rsidRPr="00FC758F">
        <w:rPr>
          <w:bCs/>
          <w:szCs w:val="24"/>
        </w:rPr>
        <w:t>Устный опрос, собеседование по терминам</w:t>
      </w:r>
    </w:p>
    <w:p w:rsidR="00341319" w:rsidRPr="00FC758F" w:rsidRDefault="00341319" w:rsidP="004812D6">
      <w:pPr>
        <w:widowControl/>
        <w:jc w:val="center"/>
        <w:rPr>
          <w:b/>
          <w:caps/>
          <w:color w:val="0000FF"/>
          <w:szCs w:val="24"/>
        </w:rPr>
      </w:pPr>
    </w:p>
    <w:p w:rsidR="00D4320E" w:rsidRPr="00FC758F" w:rsidRDefault="00D4320E" w:rsidP="004812D6">
      <w:pPr>
        <w:jc w:val="center"/>
        <w:rPr>
          <w:b/>
          <w:szCs w:val="24"/>
        </w:rPr>
      </w:pPr>
      <w:bookmarkStart w:id="11" w:name="_Toc354491432"/>
      <w:bookmarkStart w:id="12" w:name="_Toc354496576"/>
      <w:r w:rsidRPr="00FC758F">
        <w:rPr>
          <w:b/>
          <w:szCs w:val="24"/>
        </w:rPr>
        <w:t>Содержание дисциплины</w:t>
      </w:r>
      <w:bookmarkEnd w:id="11"/>
      <w:bookmarkEnd w:id="12"/>
    </w:p>
    <w:p w:rsidR="00C353F5" w:rsidRPr="00FC758F" w:rsidRDefault="00C353F5" w:rsidP="004812D6">
      <w:pPr>
        <w:widowControl/>
        <w:ind w:firstLine="0"/>
        <w:rPr>
          <w:b/>
          <w:bCs/>
          <w:color w:val="0000FF"/>
          <w:szCs w:val="24"/>
        </w:rPr>
      </w:pPr>
    </w:p>
    <w:p w:rsidR="00C353F5" w:rsidRPr="00FC758F" w:rsidRDefault="00C353F5" w:rsidP="004812D6">
      <w:pPr>
        <w:widowControl/>
        <w:ind w:firstLine="0"/>
        <w:rPr>
          <w:b/>
          <w:bCs/>
          <w:szCs w:val="24"/>
        </w:rPr>
      </w:pPr>
      <w:r w:rsidRPr="00FC758F">
        <w:rPr>
          <w:b/>
          <w:bCs/>
          <w:szCs w:val="24"/>
        </w:rPr>
        <w:t xml:space="preserve">Тема 1. </w:t>
      </w:r>
      <w:r w:rsidR="00631BAE" w:rsidRPr="00FC758F">
        <w:rPr>
          <w:b/>
          <w:bCs/>
          <w:szCs w:val="24"/>
        </w:rPr>
        <w:t>Избирательные правоотношения в РФ в сфере местного самоуправления</w:t>
      </w:r>
      <w:r w:rsidRPr="00FC758F">
        <w:rPr>
          <w:b/>
          <w:bCs/>
          <w:szCs w:val="24"/>
        </w:rPr>
        <w:t xml:space="preserve">. </w:t>
      </w:r>
    </w:p>
    <w:p w:rsidR="00316D52" w:rsidRPr="00FC758F" w:rsidRDefault="00316D52" w:rsidP="004812D6">
      <w:pPr>
        <w:widowControl/>
        <w:ind w:firstLine="0"/>
        <w:rPr>
          <w:bCs/>
          <w:szCs w:val="24"/>
        </w:rPr>
      </w:pPr>
      <w:r w:rsidRPr="00FC758F">
        <w:rPr>
          <w:bCs/>
          <w:szCs w:val="24"/>
        </w:rPr>
        <w:t>Муниципальные</w:t>
      </w:r>
      <w:r w:rsidR="00D65AAE" w:rsidRPr="00FC758F">
        <w:rPr>
          <w:bCs/>
          <w:szCs w:val="24"/>
        </w:rPr>
        <w:t xml:space="preserve"> выборы как институт демократии.</w:t>
      </w:r>
      <w:r w:rsidRPr="00FC758F">
        <w:rPr>
          <w:bCs/>
          <w:szCs w:val="24"/>
        </w:rPr>
        <w:t xml:space="preserve"> Компетенция органов государственной влас</w:t>
      </w:r>
      <w:r w:rsidR="00D65AAE" w:rsidRPr="00FC758F">
        <w:rPr>
          <w:bCs/>
          <w:szCs w:val="24"/>
        </w:rPr>
        <w:t>ти и местного самоуправления по правовому регулированию организации и проведения муниципальных выборов.</w:t>
      </w:r>
      <w:r w:rsidR="007F746E" w:rsidRPr="00FC758F">
        <w:rPr>
          <w:bCs/>
          <w:szCs w:val="24"/>
        </w:rPr>
        <w:t xml:space="preserve"> Муниципальные выборы, как одна из форм непосредственного осуществления населением местного самоуправления.</w:t>
      </w:r>
    </w:p>
    <w:p w:rsidR="00C353F5" w:rsidRPr="00FC758F" w:rsidRDefault="00C353F5" w:rsidP="004812D6">
      <w:pPr>
        <w:ind w:firstLine="0"/>
        <w:rPr>
          <w:szCs w:val="24"/>
        </w:rPr>
      </w:pPr>
    </w:p>
    <w:p w:rsidR="00C353F5" w:rsidRPr="00FC758F" w:rsidRDefault="00C353F5" w:rsidP="004812D6">
      <w:pPr>
        <w:widowControl/>
        <w:ind w:firstLine="0"/>
        <w:rPr>
          <w:b/>
          <w:bCs/>
          <w:szCs w:val="24"/>
        </w:rPr>
      </w:pPr>
      <w:r w:rsidRPr="00FC758F">
        <w:rPr>
          <w:b/>
          <w:bCs/>
          <w:szCs w:val="24"/>
        </w:rPr>
        <w:t xml:space="preserve">Тема 2. </w:t>
      </w:r>
      <w:r w:rsidR="004A10E3" w:rsidRPr="00FC758F">
        <w:rPr>
          <w:b/>
          <w:bCs/>
          <w:szCs w:val="24"/>
        </w:rPr>
        <w:t>Субъекты избирательных правоотношений в сфере местного самоуправления</w:t>
      </w:r>
    </w:p>
    <w:p w:rsidR="00C353F5" w:rsidRPr="00FC758F" w:rsidRDefault="00FB5157" w:rsidP="004812D6">
      <w:pPr>
        <w:widowControl/>
        <w:ind w:firstLine="0"/>
        <w:rPr>
          <w:bCs/>
          <w:szCs w:val="24"/>
        </w:rPr>
      </w:pPr>
      <w:r w:rsidRPr="00FC758F">
        <w:rPr>
          <w:bCs/>
          <w:szCs w:val="24"/>
        </w:rPr>
        <w:t>Особенности реализации активного и пассивного избирательного права при проведении выборов должностных лиц и</w:t>
      </w:r>
      <w:r w:rsidR="00956756" w:rsidRPr="00FC758F">
        <w:rPr>
          <w:bCs/>
          <w:szCs w:val="24"/>
        </w:rPr>
        <w:t xml:space="preserve"> депутатов</w:t>
      </w:r>
      <w:r w:rsidRPr="00FC758F">
        <w:rPr>
          <w:bCs/>
          <w:szCs w:val="24"/>
        </w:rPr>
        <w:t xml:space="preserve"> представительных органов местного самоуправления. </w:t>
      </w:r>
      <w:r w:rsidR="008566D1" w:rsidRPr="00FC758F">
        <w:rPr>
          <w:bCs/>
          <w:szCs w:val="24"/>
        </w:rPr>
        <w:t xml:space="preserve">Особенности формирования избирательной комиссии муниципального образования. </w:t>
      </w:r>
      <w:r w:rsidR="008566D1" w:rsidRPr="00FC758F">
        <w:rPr>
          <w:bCs/>
          <w:szCs w:val="24"/>
        </w:rPr>
        <w:lastRenderedPageBreak/>
        <w:t xml:space="preserve">Правовой статус избирательной комиссии муниципального образования. </w:t>
      </w:r>
      <w:r w:rsidR="00956756" w:rsidRPr="00FC758F">
        <w:rPr>
          <w:bCs/>
          <w:szCs w:val="24"/>
        </w:rPr>
        <w:t>Система избирательных</w:t>
      </w:r>
      <w:r w:rsidR="00977305" w:rsidRPr="00FC758F">
        <w:rPr>
          <w:bCs/>
          <w:szCs w:val="24"/>
        </w:rPr>
        <w:t xml:space="preserve"> комиссий при проведении местных выборов. Особенности участия отдельны</w:t>
      </w:r>
      <w:r w:rsidR="00956756" w:rsidRPr="00FC758F">
        <w:rPr>
          <w:bCs/>
          <w:szCs w:val="24"/>
        </w:rPr>
        <w:t>х</w:t>
      </w:r>
      <w:r w:rsidR="00977305" w:rsidRPr="00FC758F">
        <w:rPr>
          <w:bCs/>
          <w:szCs w:val="24"/>
        </w:rPr>
        <w:t xml:space="preserve"> субъектов избирательных правоотношений в муниципальных выборах.</w:t>
      </w:r>
    </w:p>
    <w:p w:rsidR="00C353F5" w:rsidRPr="00FC758F" w:rsidRDefault="00C353F5" w:rsidP="004812D6">
      <w:pPr>
        <w:ind w:firstLine="0"/>
        <w:rPr>
          <w:snapToGrid w:val="0"/>
          <w:szCs w:val="24"/>
        </w:rPr>
      </w:pPr>
    </w:p>
    <w:p w:rsidR="004A10E3" w:rsidRPr="00FC758F" w:rsidRDefault="004A10E3" w:rsidP="004812D6">
      <w:pPr>
        <w:ind w:firstLine="0"/>
        <w:rPr>
          <w:b/>
          <w:bCs/>
          <w:szCs w:val="24"/>
        </w:rPr>
      </w:pPr>
      <w:r w:rsidRPr="00FC758F">
        <w:rPr>
          <w:b/>
          <w:bCs/>
          <w:szCs w:val="24"/>
        </w:rPr>
        <w:t>Тема 3. О</w:t>
      </w:r>
      <w:r w:rsidR="00B7579A" w:rsidRPr="00FC758F">
        <w:rPr>
          <w:b/>
          <w:bCs/>
          <w:szCs w:val="24"/>
        </w:rPr>
        <w:t>собенности организации и проведения</w:t>
      </w:r>
      <w:r w:rsidRPr="00FC758F">
        <w:rPr>
          <w:b/>
          <w:bCs/>
          <w:szCs w:val="24"/>
        </w:rPr>
        <w:t xml:space="preserve"> муниципальных выборов</w:t>
      </w:r>
    </w:p>
    <w:p w:rsidR="006D0B6A" w:rsidRPr="00FC758F" w:rsidRDefault="008C0206" w:rsidP="004812D6">
      <w:pPr>
        <w:widowControl/>
        <w:ind w:firstLine="0"/>
        <w:rPr>
          <w:szCs w:val="24"/>
        </w:rPr>
      </w:pPr>
      <w:r w:rsidRPr="00FC758F">
        <w:rPr>
          <w:szCs w:val="24"/>
        </w:rPr>
        <w:t>Особенности назначения муниципальных выборов. Сроки в избирательном процессе при проведении муниципальных выборов.</w:t>
      </w:r>
      <w:r w:rsidR="006D0B6A" w:rsidRPr="00FC758F">
        <w:rPr>
          <w:szCs w:val="24"/>
        </w:rPr>
        <w:t xml:space="preserve"> Особенности регистрации и учета избирателей, составление списков избирателей, образования избирательных округов и избирательных участков на муниципальных выборах.</w:t>
      </w:r>
      <w:r w:rsidR="00563CA5" w:rsidRPr="00FC758F">
        <w:rPr>
          <w:szCs w:val="24"/>
        </w:rPr>
        <w:t xml:space="preserve"> </w:t>
      </w:r>
      <w:r w:rsidR="006D0B6A" w:rsidRPr="00FC758F">
        <w:rPr>
          <w:szCs w:val="24"/>
        </w:rPr>
        <w:t>Особенности выдвижения и регистрации кандидатов на муниципальных выборах.</w:t>
      </w:r>
      <w:r w:rsidR="00563CA5" w:rsidRPr="00FC758F">
        <w:rPr>
          <w:szCs w:val="24"/>
        </w:rPr>
        <w:t xml:space="preserve"> </w:t>
      </w:r>
      <w:r w:rsidR="006D0B6A" w:rsidRPr="00FC758F">
        <w:rPr>
          <w:szCs w:val="24"/>
        </w:rPr>
        <w:t>Особенности проведения предвыборной агитации и информирования при проведении муниципальных выборов.</w:t>
      </w:r>
      <w:r w:rsidR="00563CA5" w:rsidRPr="00FC758F">
        <w:rPr>
          <w:szCs w:val="24"/>
        </w:rPr>
        <w:t xml:space="preserve"> </w:t>
      </w:r>
      <w:r w:rsidR="006D0B6A" w:rsidRPr="00FC758F">
        <w:rPr>
          <w:szCs w:val="24"/>
        </w:rPr>
        <w:t>Особенности финансирования муниципальных выборов.</w:t>
      </w:r>
      <w:r w:rsidR="00563CA5" w:rsidRPr="00FC758F">
        <w:rPr>
          <w:szCs w:val="24"/>
        </w:rPr>
        <w:t xml:space="preserve"> </w:t>
      </w:r>
      <w:r w:rsidR="006D0B6A" w:rsidRPr="00FC758F">
        <w:rPr>
          <w:szCs w:val="24"/>
        </w:rPr>
        <w:t xml:space="preserve">Особенности организации и проведения голосования, установления результатов выборов и их опубликования на муниципальных выборах. </w:t>
      </w:r>
    </w:p>
    <w:p w:rsidR="008C0206" w:rsidRPr="00FC758F" w:rsidRDefault="008C0206" w:rsidP="004812D6">
      <w:pPr>
        <w:ind w:left="1560" w:firstLine="0"/>
        <w:rPr>
          <w:color w:val="0000FF"/>
          <w:szCs w:val="24"/>
        </w:rPr>
      </w:pPr>
    </w:p>
    <w:p w:rsidR="00F37B32" w:rsidRPr="00FC758F" w:rsidRDefault="00F37B32" w:rsidP="004812D6">
      <w:pPr>
        <w:pStyle w:val="1"/>
        <w:rPr>
          <w:sz w:val="24"/>
          <w:szCs w:val="24"/>
        </w:rPr>
      </w:pPr>
      <w:bookmarkStart w:id="13" w:name="_Toc354491433"/>
      <w:bookmarkStart w:id="14" w:name="_Toc354496577"/>
      <w:bookmarkStart w:id="15" w:name="_Toc355533085"/>
      <w:r w:rsidRPr="00FC758F">
        <w:rPr>
          <w:sz w:val="24"/>
          <w:szCs w:val="24"/>
        </w:rPr>
        <w:t>4. Материалы текущего контроля успеваемости обучающихся и</w:t>
      </w:r>
      <w:r w:rsidR="00E00CD6" w:rsidRPr="00FC758F">
        <w:rPr>
          <w:sz w:val="24"/>
          <w:szCs w:val="24"/>
        </w:rPr>
        <w:t xml:space="preserve"> </w:t>
      </w:r>
      <w:r w:rsidRPr="00FC758F">
        <w:rPr>
          <w:sz w:val="24"/>
          <w:szCs w:val="24"/>
        </w:rPr>
        <w:t>фонд оценочных сре</w:t>
      </w:r>
      <w:proofErr w:type="gramStart"/>
      <w:r w:rsidRPr="00FC758F">
        <w:rPr>
          <w:sz w:val="24"/>
          <w:szCs w:val="24"/>
        </w:rPr>
        <w:t>дств пр</w:t>
      </w:r>
      <w:proofErr w:type="gramEnd"/>
      <w:r w:rsidRPr="00FC758F">
        <w:rPr>
          <w:sz w:val="24"/>
          <w:szCs w:val="24"/>
        </w:rPr>
        <w:t>омежуточной аттестации по дисциплине</w:t>
      </w:r>
      <w:bookmarkEnd w:id="13"/>
      <w:bookmarkEnd w:id="14"/>
      <w:bookmarkEnd w:id="15"/>
    </w:p>
    <w:p w:rsidR="00F37B32" w:rsidRPr="00FC758F" w:rsidRDefault="00F37B32" w:rsidP="004812D6">
      <w:pPr>
        <w:pStyle w:val="2"/>
        <w:rPr>
          <w:i w:val="0"/>
        </w:rPr>
      </w:pPr>
      <w:bookmarkStart w:id="16" w:name="_Toc353385686"/>
      <w:bookmarkStart w:id="17" w:name="_Toc354496578"/>
      <w:bookmarkStart w:id="18" w:name="_Toc355533086"/>
      <w:r w:rsidRPr="00FC758F">
        <w:rPr>
          <w:i w:val="0"/>
        </w:rPr>
        <w:t>4.1. Формы и методы текущего контроля успеваемости и промежуточной аттестации</w:t>
      </w:r>
      <w:bookmarkEnd w:id="16"/>
      <w:bookmarkEnd w:id="17"/>
      <w:r w:rsidR="002E7A44" w:rsidRPr="00FC758F">
        <w:rPr>
          <w:i w:val="0"/>
        </w:rPr>
        <w:t>:</w:t>
      </w:r>
      <w:bookmarkEnd w:id="18"/>
    </w:p>
    <w:p w:rsidR="00F37B32" w:rsidRPr="00FC758F" w:rsidRDefault="00F37B32" w:rsidP="004812D6">
      <w:pPr>
        <w:widowControl/>
        <w:rPr>
          <w:rFonts w:eastAsia="Calibri"/>
          <w:szCs w:val="24"/>
        </w:rPr>
      </w:pPr>
      <w:r w:rsidRPr="00FC758F">
        <w:rPr>
          <w:szCs w:val="24"/>
        </w:rPr>
        <w:t xml:space="preserve">4.1.1. В ходе реализации дисциплины </w:t>
      </w:r>
      <w:r w:rsidR="002E7A44" w:rsidRPr="00FC758F">
        <w:rPr>
          <w:szCs w:val="24"/>
        </w:rPr>
        <w:t>Б</w:t>
      </w:r>
      <w:proofErr w:type="gramStart"/>
      <w:r w:rsidR="002E7A44" w:rsidRPr="00FC758F">
        <w:rPr>
          <w:szCs w:val="24"/>
        </w:rPr>
        <w:t>1</w:t>
      </w:r>
      <w:proofErr w:type="gramEnd"/>
      <w:r w:rsidR="002E7A44" w:rsidRPr="00FC758F">
        <w:rPr>
          <w:szCs w:val="24"/>
        </w:rPr>
        <w:t>.В.ДВ.1</w:t>
      </w:r>
      <w:r w:rsidRPr="00FC758F">
        <w:rPr>
          <w:szCs w:val="24"/>
        </w:rPr>
        <w:t>.1</w:t>
      </w:r>
      <w:r w:rsidRPr="00FC758F">
        <w:rPr>
          <w:rFonts w:eastAsia="Calibri"/>
          <w:szCs w:val="24"/>
        </w:rPr>
        <w:t xml:space="preserve"> «</w:t>
      </w:r>
      <w:r w:rsidR="002E7A44" w:rsidRPr="00FC758F">
        <w:rPr>
          <w:szCs w:val="24"/>
        </w:rPr>
        <w:t>«</w:t>
      </w:r>
      <w:r w:rsidR="002E7A44" w:rsidRPr="00FC758F">
        <w:rPr>
          <w:rFonts w:eastAsia="Calibri"/>
          <w:szCs w:val="24"/>
        </w:rPr>
        <w:t>Избирательные отношения: муниципальный аспект»</w:t>
      </w:r>
      <w:r w:rsidRPr="00FC758F">
        <w:rPr>
          <w:rFonts w:eastAsia="Calibri"/>
          <w:szCs w:val="24"/>
        </w:rPr>
        <w:t xml:space="preserve">» </w:t>
      </w:r>
      <w:r w:rsidRPr="00FC758F">
        <w:rPr>
          <w:szCs w:val="24"/>
        </w:rPr>
        <w:t xml:space="preserve">используются следующие методы текущего контроля успеваемости обучающихся: </w:t>
      </w:r>
    </w:p>
    <w:p w:rsidR="00F37B32" w:rsidRPr="00FC758F" w:rsidRDefault="00F37B32" w:rsidP="004812D6">
      <w:pPr>
        <w:pStyle w:val="a8"/>
        <w:widowControl/>
        <w:numPr>
          <w:ilvl w:val="0"/>
          <w:numId w:val="8"/>
        </w:numPr>
        <w:rPr>
          <w:szCs w:val="24"/>
        </w:rPr>
      </w:pPr>
      <w:r w:rsidRPr="00FC758F">
        <w:rPr>
          <w:szCs w:val="24"/>
        </w:rPr>
        <w:t>при проведении занятий лекционного типа может использоваться устный опрос;</w:t>
      </w:r>
    </w:p>
    <w:p w:rsidR="00F37B32" w:rsidRPr="00FC758F" w:rsidRDefault="00F37B32" w:rsidP="004812D6">
      <w:pPr>
        <w:pStyle w:val="a8"/>
        <w:widowControl/>
        <w:numPr>
          <w:ilvl w:val="0"/>
          <w:numId w:val="8"/>
        </w:numPr>
        <w:rPr>
          <w:szCs w:val="24"/>
        </w:rPr>
      </w:pPr>
      <w:r w:rsidRPr="00FC758F">
        <w:rPr>
          <w:szCs w:val="24"/>
        </w:rPr>
        <w:t>при проведении занятий семинарского типа могут применяться: устный опрос, собеседование по терминам.</w:t>
      </w:r>
    </w:p>
    <w:p w:rsidR="00F37B32" w:rsidRPr="00FC758F" w:rsidRDefault="00F37B32" w:rsidP="004812D6">
      <w:pPr>
        <w:pStyle w:val="a8"/>
        <w:widowControl/>
        <w:numPr>
          <w:ilvl w:val="0"/>
          <w:numId w:val="8"/>
        </w:numPr>
        <w:rPr>
          <w:szCs w:val="24"/>
        </w:rPr>
      </w:pPr>
      <w:r w:rsidRPr="00FC758F">
        <w:rPr>
          <w:szCs w:val="24"/>
        </w:rPr>
        <w:t>при контроле результатов самостоятельной работы студентов:</w:t>
      </w:r>
      <w:r w:rsidR="008018C3" w:rsidRPr="00FC758F">
        <w:rPr>
          <w:szCs w:val="24"/>
        </w:rPr>
        <w:t xml:space="preserve"> может применяться устный опрос</w:t>
      </w:r>
      <w:r w:rsidRPr="00FC758F">
        <w:rPr>
          <w:szCs w:val="24"/>
        </w:rPr>
        <w:t>.</w:t>
      </w:r>
    </w:p>
    <w:p w:rsidR="00F37B32" w:rsidRPr="00FC758F" w:rsidRDefault="00F37B32" w:rsidP="004812D6">
      <w:pPr>
        <w:spacing w:before="120"/>
        <w:ind w:firstLine="567"/>
        <w:rPr>
          <w:szCs w:val="24"/>
        </w:rPr>
      </w:pPr>
      <w:r w:rsidRPr="00FC758F">
        <w:rPr>
          <w:szCs w:val="24"/>
        </w:rPr>
        <w:t>4.1.2. Зачет проводится с применением следующих методов: устный ответ на 2 вопроса из билета.</w:t>
      </w:r>
    </w:p>
    <w:p w:rsidR="00F37B32" w:rsidRPr="00FC758F" w:rsidRDefault="00F37B32" w:rsidP="004812D6">
      <w:pPr>
        <w:pStyle w:val="2"/>
        <w:rPr>
          <w:i w:val="0"/>
        </w:rPr>
      </w:pPr>
    </w:p>
    <w:p w:rsidR="00F37B32" w:rsidRPr="00FC758F" w:rsidRDefault="00F37B32" w:rsidP="004812D6">
      <w:pPr>
        <w:pStyle w:val="2"/>
        <w:rPr>
          <w:i w:val="0"/>
        </w:rPr>
      </w:pPr>
      <w:bookmarkStart w:id="19" w:name="_Toc354491435"/>
      <w:bookmarkStart w:id="20" w:name="_Toc354496579"/>
      <w:bookmarkStart w:id="21" w:name="_Toc355533087"/>
      <w:r w:rsidRPr="00FC758F">
        <w:rPr>
          <w:i w:val="0"/>
        </w:rPr>
        <w:t xml:space="preserve">4. 2. Материалы текущего контроля успеваемости </w:t>
      </w:r>
      <w:proofErr w:type="gramStart"/>
      <w:r w:rsidRPr="00FC758F">
        <w:rPr>
          <w:i w:val="0"/>
        </w:rPr>
        <w:t>обучающихся</w:t>
      </w:r>
      <w:proofErr w:type="gramEnd"/>
      <w:r w:rsidRPr="00FC758F">
        <w:rPr>
          <w:i w:val="0"/>
        </w:rPr>
        <w:t>.</w:t>
      </w:r>
      <w:bookmarkEnd w:id="19"/>
      <w:bookmarkEnd w:id="20"/>
      <w:bookmarkEnd w:id="21"/>
    </w:p>
    <w:p w:rsidR="00403977" w:rsidRPr="00FC758F" w:rsidRDefault="00403977" w:rsidP="004812D6">
      <w:pPr>
        <w:ind w:left="360"/>
        <w:rPr>
          <w:b/>
          <w:szCs w:val="24"/>
        </w:rPr>
      </w:pPr>
    </w:p>
    <w:p w:rsidR="00E00CD6" w:rsidRPr="00FC758F" w:rsidRDefault="00E00CD6" w:rsidP="004812D6">
      <w:pPr>
        <w:ind w:left="360"/>
        <w:rPr>
          <w:b/>
          <w:i/>
          <w:szCs w:val="24"/>
        </w:rPr>
      </w:pPr>
      <w:r w:rsidRPr="00FC758F">
        <w:rPr>
          <w:b/>
          <w:szCs w:val="24"/>
        </w:rPr>
        <w:t>Типовые оценочные материалы по темам</w:t>
      </w:r>
    </w:p>
    <w:p w:rsidR="00F37B32" w:rsidRPr="00FC758F" w:rsidRDefault="00F37B32" w:rsidP="004812D6">
      <w:pPr>
        <w:rPr>
          <w:szCs w:val="24"/>
        </w:rPr>
      </w:pPr>
    </w:p>
    <w:p w:rsidR="00F37B32" w:rsidRPr="00FC758F" w:rsidRDefault="00F37B32" w:rsidP="004812D6">
      <w:pPr>
        <w:autoSpaceDE w:val="0"/>
        <w:autoSpaceDN w:val="0"/>
        <w:adjustRightInd w:val="0"/>
        <w:jc w:val="center"/>
        <w:rPr>
          <w:i/>
          <w:szCs w:val="24"/>
        </w:rPr>
      </w:pPr>
      <w:r w:rsidRPr="00FC758F">
        <w:rPr>
          <w:i/>
          <w:szCs w:val="24"/>
        </w:rPr>
        <w:t>Примерные вопросы для устного опроса на семинарах:</w:t>
      </w:r>
    </w:p>
    <w:p w:rsidR="004A10E3" w:rsidRPr="00FC758F" w:rsidRDefault="006A402E" w:rsidP="004812D6">
      <w:pPr>
        <w:widowControl/>
        <w:numPr>
          <w:ilvl w:val="0"/>
          <w:numId w:val="5"/>
        </w:numPr>
        <w:rPr>
          <w:szCs w:val="24"/>
        </w:rPr>
      </w:pPr>
      <w:r w:rsidRPr="00FC758F">
        <w:rPr>
          <w:szCs w:val="24"/>
        </w:rPr>
        <w:t>Каковы о</w:t>
      </w:r>
      <w:r w:rsidR="00B70010" w:rsidRPr="00FC758F">
        <w:rPr>
          <w:szCs w:val="24"/>
        </w:rPr>
        <w:t>собенности н</w:t>
      </w:r>
      <w:r w:rsidRPr="00FC758F">
        <w:rPr>
          <w:szCs w:val="24"/>
        </w:rPr>
        <w:t xml:space="preserve">азначения муниципальных выборов? Субъекты назначения муниципальных выборов? Проблемы, </w:t>
      </w:r>
      <w:r w:rsidR="00AD3827" w:rsidRPr="00FC758F">
        <w:rPr>
          <w:szCs w:val="24"/>
        </w:rPr>
        <w:t>в части назначения муниципальных выборов?</w:t>
      </w:r>
    </w:p>
    <w:p w:rsidR="00B70010" w:rsidRPr="00FC758F" w:rsidRDefault="00B70010" w:rsidP="004812D6">
      <w:pPr>
        <w:widowControl/>
        <w:numPr>
          <w:ilvl w:val="0"/>
          <w:numId w:val="5"/>
        </w:numPr>
        <w:rPr>
          <w:szCs w:val="24"/>
        </w:rPr>
      </w:pPr>
      <w:r w:rsidRPr="00FC758F">
        <w:rPr>
          <w:szCs w:val="24"/>
        </w:rPr>
        <w:t xml:space="preserve">Особенности </w:t>
      </w:r>
      <w:r w:rsidR="00560831" w:rsidRPr="00FC758F">
        <w:rPr>
          <w:szCs w:val="24"/>
        </w:rPr>
        <w:t>регистрации и учета избирателей, составление списков избирателей, образования избирательных округов и избирательных участков на муниципальных выборах.</w:t>
      </w:r>
    </w:p>
    <w:p w:rsidR="00560831" w:rsidRPr="00FC758F" w:rsidRDefault="00AD3827" w:rsidP="004812D6">
      <w:pPr>
        <w:widowControl/>
        <w:numPr>
          <w:ilvl w:val="0"/>
          <w:numId w:val="5"/>
        </w:numPr>
        <w:rPr>
          <w:szCs w:val="24"/>
        </w:rPr>
      </w:pPr>
      <w:r w:rsidRPr="00FC758F">
        <w:rPr>
          <w:szCs w:val="24"/>
        </w:rPr>
        <w:t>Каковы о</w:t>
      </w:r>
      <w:r w:rsidR="00560831" w:rsidRPr="00FC758F">
        <w:rPr>
          <w:szCs w:val="24"/>
        </w:rPr>
        <w:t>собенности выдвижения и регистрации канд</w:t>
      </w:r>
      <w:r w:rsidRPr="00FC758F">
        <w:rPr>
          <w:szCs w:val="24"/>
        </w:rPr>
        <w:t>идатов на муниципальных выборах? Особенности выдвижения кандидатов на должность главы муниципального образования. Особенности выдвижения кандидатов в депутаты представительного органа местного самоуправления.</w:t>
      </w:r>
    </w:p>
    <w:p w:rsidR="00560831" w:rsidRPr="00FC758F" w:rsidRDefault="00661769" w:rsidP="004812D6">
      <w:pPr>
        <w:widowControl/>
        <w:numPr>
          <w:ilvl w:val="0"/>
          <w:numId w:val="5"/>
        </w:numPr>
        <w:rPr>
          <w:szCs w:val="24"/>
        </w:rPr>
      </w:pPr>
      <w:r w:rsidRPr="00FC758F">
        <w:rPr>
          <w:szCs w:val="24"/>
        </w:rPr>
        <w:t>Особенности проведения предвыборной агитации и информирования при проведении муниципальных выборов.</w:t>
      </w:r>
    </w:p>
    <w:p w:rsidR="00661769" w:rsidRPr="00FC758F" w:rsidRDefault="00661769" w:rsidP="004812D6">
      <w:pPr>
        <w:widowControl/>
        <w:numPr>
          <w:ilvl w:val="0"/>
          <w:numId w:val="5"/>
        </w:numPr>
        <w:rPr>
          <w:szCs w:val="24"/>
        </w:rPr>
      </w:pPr>
      <w:r w:rsidRPr="00FC758F">
        <w:rPr>
          <w:szCs w:val="24"/>
        </w:rPr>
        <w:t>Особенности</w:t>
      </w:r>
      <w:r w:rsidR="00883855" w:rsidRPr="00FC758F">
        <w:rPr>
          <w:szCs w:val="24"/>
        </w:rPr>
        <w:t xml:space="preserve"> финансирования муниц</w:t>
      </w:r>
      <w:r w:rsidRPr="00FC758F">
        <w:rPr>
          <w:szCs w:val="24"/>
        </w:rPr>
        <w:t>ипальных выборов.</w:t>
      </w:r>
    </w:p>
    <w:p w:rsidR="00883855" w:rsidRPr="00FC758F" w:rsidRDefault="00883855" w:rsidP="004812D6">
      <w:pPr>
        <w:widowControl/>
        <w:numPr>
          <w:ilvl w:val="0"/>
          <w:numId w:val="5"/>
        </w:numPr>
        <w:rPr>
          <w:szCs w:val="24"/>
        </w:rPr>
      </w:pPr>
      <w:r w:rsidRPr="00FC758F">
        <w:rPr>
          <w:szCs w:val="24"/>
        </w:rPr>
        <w:lastRenderedPageBreak/>
        <w:t>Особенности организации и проведения голосования, установления результ</w:t>
      </w:r>
      <w:r w:rsidR="0052403C" w:rsidRPr="00FC758F">
        <w:rPr>
          <w:szCs w:val="24"/>
        </w:rPr>
        <w:t>ат</w:t>
      </w:r>
      <w:r w:rsidRPr="00FC758F">
        <w:rPr>
          <w:szCs w:val="24"/>
        </w:rPr>
        <w:t xml:space="preserve">ов выборов и их опубликования на муниципальных выборах. </w:t>
      </w:r>
    </w:p>
    <w:p w:rsidR="00C353F5" w:rsidRPr="00FC758F" w:rsidRDefault="00C353F5" w:rsidP="004812D6">
      <w:pPr>
        <w:widowControl/>
        <w:tabs>
          <w:tab w:val="left" w:pos="-900"/>
        </w:tabs>
        <w:ind w:firstLine="720"/>
        <w:rPr>
          <w:color w:val="0000FF"/>
          <w:szCs w:val="24"/>
        </w:rPr>
      </w:pPr>
    </w:p>
    <w:p w:rsidR="008018C3" w:rsidRPr="00FC758F" w:rsidRDefault="008018C3" w:rsidP="004812D6">
      <w:pPr>
        <w:autoSpaceDE w:val="0"/>
        <w:autoSpaceDN w:val="0"/>
        <w:adjustRightInd w:val="0"/>
        <w:rPr>
          <w:b/>
          <w:bCs/>
          <w:szCs w:val="24"/>
        </w:rPr>
      </w:pPr>
      <w:r w:rsidRPr="00FC758F">
        <w:rPr>
          <w:i/>
          <w:szCs w:val="24"/>
        </w:rPr>
        <w:t>Примерные термины для проведения собеседования по терминам по темам курса:</w:t>
      </w:r>
      <w:r w:rsidRPr="00FC758F">
        <w:rPr>
          <w:b/>
          <w:bCs/>
          <w:szCs w:val="24"/>
        </w:rPr>
        <w:t xml:space="preserve"> </w:t>
      </w:r>
    </w:p>
    <w:p w:rsidR="0067797B" w:rsidRPr="00FC758F" w:rsidRDefault="0067797B" w:rsidP="004812D6">
      <w:pPr>
        <w:autoSpaceDE w:val="0"/>
        <w:autoSpaceDN w:val="0"/>
        <w:adjustRightInd w:val="0"/>
        <w:rPr>
          <w:b/>
          <w:bCs/>
          <w:szCs w:val="24"/>
        </w:rPr>
      </w:pPr>
    </w:p>
    <w:p w:rsidR="00C353F5" w:rsidRPr="00FC758F" w:rsidRDefault="0067797B" w:rsidP="004812D6">
      <w:pPr>
        <w:widowControl/>
        <w:ind w:firstLine="0"/>
        <w:rPr>
          <w:bCs/>
          <w:szCs w:val="24"/>
        </w:rPr>
      </w:pPr>
      <w:r w:rsidRPr="00FC758F">
        <w:rPr>
          <w:bCs/>
          <w:szCs w:val="24"/>
        </w:rPr>
        <w:t>избирательные правоотношения,</w:t>
      </w:r>
      <w:r w:rsidRPr="00FC758F">
        <w:rPr>
          <w:b/>
          <w:bCs/>
          <w:szCs w:val="24"/>
        </w:rPr>
        <w:t xml:space="preserve"> </w:t>
      </w:r>
      <w:r w:rsidRPr="00FC758F">
        <w:rPr>
          <w:bCs/>
          <w:szCs w:val="24"/>
        </w:rPr>
        <w:t>муниципальные выборы,</w:t>
      </w:r>
      <w:r w:rsidRPr="00FC758F">
        <w:rPr>
          <w:szCs w:val="24"/>
        </w:rPr>
        <w:t xml:space="preserve"> формы непосредственного </w:t>
      </w:r>
      <w:r w:rsidRPr="00FC758F">
        <w:rPr>
          <w:bCs/>
          <w:szCs w:val="24"/>
        </w:rPr>
        <w:t>осуществления населением местного самоуправления, избирательные системы, субъекты избирательных правоотношений; избиратель; избирательная комиссия муниципального образования; избирательное объединение, имеющее право принимать участие в муниципальных выборах; кандидат; представитель кандидата, избирательного объединения</w:t>
      </w:r>
      <w:proofErr w:type="gramStart"/>
      <w:r w:rsidRPr="00FC758F">
        <w:rPr>
          <w:bCs/>
          <w:szCs w:val="24"/>
        </w:rPr>
        <w:t>.</w:t>
      </w:r>
      <w:proofErr w:type="gramEnd"/>
      <w:r w:rsidRPr="00FC758F">
        <w:rPr>
          <w:bCs/>
          <w:szCs w:val="24"/>
        </w:rPr>
        <w:t xml:space="preserve"> </w:t>
      </w:r>
      <w:proofErr w:type="gramStart"/>
      <w:r w:rsidRPr="00FC758F">
        <w:rPr>
          <w:bCs/>
          <w:szCs w:val="24"/>
        </w:rPr>
        <w:t>и</w:t>
      </w:r>
      <w:proofErr w:type="gramEnd"/>
      <w:r w:rsidRPr="00FC758F">
        <w:rPr>
          <w:bCs/>
          <w:szCs w:val="24"/>
        </w:rPr>
        <w:t>збирательный процесс,</w:t>
      </w:r>
      <w:r w:rsidRPr="00FC758F">
        <w:rPr>
          <w:b/>
          <w:bCs/>
          <w:szCs w:val="24"/>
        </w:rPr>
        <w:t xml:space="preserve"> </w:t>
      </w:r>
      <w:r w:rsidRPr="00FC758F">
        <w:rPr>
          <w:bCs/>
          <w:szCs w:val="24"/>
        </w:rPr>
        <w:t>стадии избирательного процесса.</w:t>
      </w:r>
    </w:p>
    <w:p w:rsidR="00403977" w:rsidRPr="00FC758F" w:rsidRDefault="00403977" w:rsidP="004812D6">
      <w:pPr>
        <w:widowControl/>
        <w:ind w:firstLine="0"/>
        <w:rPr>
          <w:bCs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4337"/>
        <w:gridCol w:w="3735"/>
      </w:tblGrid>
      <w:tr w:rsidR="00E00CD6" w:rsidRPr="00FC758F" w:rsidTr="00403977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widowControl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>Оценочные средства</w:t>
            </w:r>
          </w:p>
          <w:p w:rsidR="00E00CD6" w:rsidRPr="00FC758F" w:rsidRDefault="00E00CD6" w:rsidP="004812D6">
            <w:pPr>
              <w:widowControl/>
              <w:autoSpaceDN w:val="0"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(формы текущего контроля)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widowControl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>Показатели</w:t>
            </w:r>
          </w:p>
          <w:p w:rsidR="00E00CD6" w:rsidRPr="00FC758F" w:rsidRDefault="00E00CD6" w:rsidP="004812D6">
            <w:pPr>
              <w:widowControl/>
              <w:autoSpaceDN w:val="0"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>оценки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widowControl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>Критерии</w:t>
            </w:r>
          </w:p>
          <w:p w:rsidR="00E00CD6" w:rsidRPr="00FC758F" w:rsidRDefault="00E00CD6" w:rsidP="004812D6">
            <w:pPr>
              <w:widowControl/>
              <w:autoSpaceDN w:val="0"/>
              <w:jc w:val="center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>оценки</w:t>
            </w:r>
          </w:p>
        </w:tc>
      </w:tr>
      <w:tr w:rsidR="00E00CD6" w:rsidRPr="00FC758F" w:rsidTr="00403977">
        <w:trPr>
          <w:trHeight w:val="2516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D6" w:rsidRPr="00FC758F" w:rsidRDefault="00E00CD6" w:rsidP="004812D6">
            <w:pPr>
              <w:widowControl/>
              <w:autoSpaceDN w:val="0"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Устный опрос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D6" w:rsidRPr="00FC758F" w:rsidRDefault="00E00CD6" w:rsidP="004812D6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Корректность и полнота ответов</w:t>
            </w:r>
          </w:p>
          <w:p w:rsidR="00E00CD6" w:rsidRPr="00FC758F" w:rsidRDefault="00E00CD6" w:rsidP="004812D6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Способность привлекать дополнительные информационные ресурсы для доказательности ответа</w:t>
            </w:r>
          </w:p>
          <w:p w:rsidR="00E00CD6" w:rsidRPr="00FC758F" w:rsidRDefault="00E00CD6" w:rsidP="004812D6">
            <w:pPr>
              <w:widowControl/>
              <w:numPr>
                <w:ilvl w:val="0"/>
                <w:numId w:val="11"/>
              </w:numPr>
              <w:tabs>
                <w:tab w:val="left" w:pos="312"/>
              </w:tabs>
              <w:autoSpaceDN w:val="0"/>
              <w:ind w:left="0" w:firstLine="34"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Способность к ситуативной аналитической деятельности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D6" w:rsidRPr="00FC758F" w:rsidRDefault="00E00CD6" w:rsidP="004812D6">
            <w:pPr>
              <w:adjustRightInd w:val="0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 xml:space="preserve">Сложный вопрос, требующий развернутого ответа с элементами сравнительного анализа, профессионального цитирования. Проверяет знания и умения обучающегося обобщать данные конкретных наук в контексте </w:t>
            </w:r>
            <w:proofErr w:type="spellStart"/>
            <w:r w:rsidRPr="00FC758F">
              <w:rPr>
                <w:b/>
                <w:spacing w:val="-20"/>
                <w:szCs w:val="24"/>
                <w:lang w:eastAsia="en-US"/>
              </w:rPr>
              <w:t>филосовского</w:t>
            </w:r>
            <w:proofErr w:type="spellEnd"/>
            <w:r w:rsidRPr="00FC758F">
              <w:rPr>
                <w:b/>
                <w:spacing w:val="-20"/>
                <w:szCs w:val="24"/>
                <w:lang w:eastAsia="en-US"/>
              </w:rPr>
              <w:t xml:space="preserve"> знания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 xml:space="preserve"> полный, развернутый, обоснованный ответ -6 баллов;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правильный, но не аргументированный ответ – 2 балла;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неверный ответ – 0 баллов.</w:t>
            </w:r>
          </w:p>
          <w:p w:rsidR="00E00CD6" w:rsidRPr="00FC758F" w:rsidRDefault="00E00CD6" w:rsidP="004812D6">
            <w:pPr>
              <w:adjustRightInd w:val="0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 xml:space="preserve">Обычный вопрос требует ответа, основанного на материалах лекций и учебной литературы. </w:t>
            </w:r>
            <w:proofErr w:type="gramStart"/>
            <w:r w:rsidRPr="00FC758F">
              <w:rPr>
                <w:b/>
                <w:spacing w:val="-20"/>
                <w:szCs w:val="24"/>
                <w:lang w:eastAsia="en-US"/>
              </w:rPr>
              <w:t>Обучающийся</w:t>
            </w:r>
            <w:proofErr w:type="gramEnd"/>
            <w:r w:rsidRPr="00FC758F">
              <w:rPr>
                <w:b/>
                <w:spacing w:val="-20"/>
                <w:szCs w:val="24"/>
                <w:lang w:eastAsia="en-US"/>
              </w:rPr>
              <w:t xml:space="preserve"> демонстрирует теоретические знания в области методологии научного знания: 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полный, развернутый, обоснованный ответ – 4 балла;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правильный, но не аргументированный ответ – 2 балла;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неверный ответ – 0 баллов.</w:t>
            </w:r>
          </w:p>
          <w:p w:rsidR="00E00CD6" w:rsidRPr="00FC758F" w:rsidRDefault="00E00CD6" w:rsidP="004812D6">
            <w:pPr>
              <w:adjustRightInd w:val="0"/>
              <w:rPr>
                <w:b/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>Простой вопрос, требует ответа на понимание культурных процессов, проверяет общий кругозор обучающего и его информированность по проблемам изучаемой дисциплины.</w:t>
            </w:r>
          </w:p>
          <w:p w:rsidR="00E00CD6" w:rsidRPr="00FC758F" w:rsidRDefault="00E00CD6" w:rsidP="004812D6">
            <w:pPr>
              <w:adjustRightInd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правильный ответ – 1 балл;</w:t>
            </w:r>
          </w:p>
          <w:p w:rsidR="00E00CD6" w:rsidRPr="00FC758F" w:rsidRDefault="00E00CD6" w:rsidP="004812D6">
            <w:pPr>
              <w:widowControl/>
              <w:autoSpaceDN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неправильный ответ – 0 баллов.</w:t>
            </w:r>
          </w:p>
        </w:tc>
      </w:tr>
      <w:tr w:rsidR="00E00CD6" w:rsidRPr="00FC758F" w:rsidTr="00403977">
        <w:trPr>
          <w:trHeight w:val="179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D6" w:rsidRPr="00FC758F" w:rsidRDefault="00403977" w:rsidP="004812D6">
            <w:pPr>
              <w:widowControl/>
              <w:autoSpaceDN w:val="0"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lastRenderedPageBreak/>
              <w:t>Собеседование</w:t>
            </w:r>
          </w:p>
          <w:p w:rsidR="00403977" w:rsidRPr="00FC758F" w:rsidRDefault="00403977" w:rsidP="004812D6">
            <w:pPr>
              <w:widowControl/>
              <w:autoSpaceDN w:val="0"/>
              <w:jc w:val="center"/>
              <w:rPr>
                <w:spacing w:val="-20"/>
                <w:szCs w:val="24"/>
                <w:lang w:eastAsia="en-US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77" w:rsidRPr="00FC758F" w:rsidRDefault="00403977" w:rsidP="004812D6">
            <w:pPr>
              <w:pStyle w:val="a8"/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>полнота и глубина ответа</w:t>
            </w:r>
            <w:r w:rsidRPr="00FC758F">
              <w:rPr>
                <w:color w:val="000000"/>
                <w:szCs w:val="24"/>
                <w:lang w:val="en-US"/>
              </w:rPr>
              <w:t>;</w:t>
            </w:r>
          </w:p>
          <w:p w:rsidR="00403977" w:rsidRPr="00FC758F" w:rsidRDefault="00403977" w:rsidP="004812D6">
            <w:pPr>
              <w:pStyle w:val="a8"/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>логика изложения материала (учитывается умение строить целостный, последовательный рассказ, грамотно пользоваться специальной терминологией);</w:t>
            </w:r>
          </w:p>
          <w:p w:rsidR="00403977" w:rsidRPr="00FC758F" w:rsidRDefault="00403977" w:rsidP="004812D6">
            <w:pPr>
              <w:pStyle w:val="a8"/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>рациональное использование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      </w:r>
          </w:p>
          <w:p w:rsidR="00403977" w:rsidRPr="00FC758F" w:rsidRDefault="00403977" w:rsidP="004812D6">
            <w:pPr>
              <w:pStyle w:val="a8"/>
              <w:widowControl/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FC758F">
              <w:rPr>
                <w:color w:val="000000"/>
                <w:szCs w:val="24"/>
              </w:rPr>
              <w:t>использование дополнительного материала;</w:t>
            </w:r>
          </w:p>
          <w:p w:rsidR="00E00CD6" w:rsidRPr="00FC758F" w:rsidRDefault="00403977" w:rsidP="004812D6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autoSpaceDN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color w:val="000000"/>
                <w:szCs w:val="24"/>
              </w:rPr>
              <w:t>рациональное использование времени, отведенного на задание (не одобряется затянутость выполнения задания, устного ответа во времени, с учетом индивидуальных особенностей студентов)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D6" w:rsidRPr="00FC758F" w:rsidRDefault="00E00CD6" w:rsidP="004812D6">
            <w:pPr>
              <w:widowControl/>
              <w:jc w:val="center"/>
              <w:rPr>
                <w:spacing w:val="-20"/>
                <w:szCs w:val="24"/>
                <w:lang w:eastAsia="en-US"/>
              </w:rPr>
            </w:pPr>
            <w:r w:rsidRPr="00FC758F">
              <w:rPr>
                <w:b/>
                <w:spacing w:val="-20"/>
                <w:szCs w:val="24"/>
                <w:lang w:eastAsia="en-US"/>
              </w:rPr>
              <w:t xml:space="preserve">Проверяет </w:t>
            </w:r>
            <w:r w:rsidRPr="00FC758F">
              <w:rPr>
                <w:spacing w:val="-20"/>
                <w:szCs w:val="24"/>
                <w:lang w:eastAsia="en-US"/>
              </w:rPr>
              <w:t>объем знания по теме дисциплины.</w:t>
            </w:r>
          </w:p>
          <w:p w:rsidR="00E00CD6" w:rsidRPr="00FC758F" w:rsidRDefault="00E00CD6" w:rsidP="004812D6">
            <w:pPr>
              <w:widowControl/>
              <w:tabs>
                <w:tab w:val="left" w:pos="317"/>
              </w:tabs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eastAsia="en-US"/>
              </w:rPr>
              <w:t>Проверяет умения и навыки работать с собранной информацией – развернутый, обоснованный ответ</w:t>
            </w:r>
          </w:p>
          <w:p w:rsidR="00E00CD6" w:rsidRPr="00FC758F" w:rsidRDefault="00E00CD6" w:rsidP="004812D6">
            <w:pPr>
              <w:widowControl/>
              <w:tabs>
                <w:tab w:val="left" w:pos="317"/>
              </w:tabs>
              <w:autoSpaceDN w:val="0"/>
              <w:rPr>
                <w:spacing w:val="-20"/>
                <w:szCs w:val="24"/>
                <w:lang w:eastAsia="en-US"/>
              </w:rPr>
            </w:pPr>
            <w:r w:rsidRPr="00FC758F">
              <w:rPr>
                <w:spacing w:val="-20"/>
                <w:szCs w:val="24"/>
                <w:lang w:val="en-US" w:eastAsia="en-US"/>
              </w:rPr>
              <w:t>max</w:t>
            </w:r>
            <w:r w:rsidRPr="00FC758F">
              <w:rPr>
                <w:spacing w:val="-20"/>
                <w:szCs w:val="24"/>
                <w:lang w:eastAsia="en-US"/>
              </w:rPr>
              <w:t xml:space="preserve"> - 5 баллов</w:t>
            </w:r>
          </w:p>
        </w:tc>
      </w:tr>
    </w:tbl>
    <w:p w:rsidR="0067797B" w:rsidRPr="00FC758F" w:rsidRDefault="0067797B" w:rsidP="004812D6">
      <w:pPr>
        <w:widowControl/>
        <w:ind w:firstLine="0"/>
        <w:rPr>
          <w:bCs/>
          <w:szCs w:val="24"/>
        </w:rPr>
      </w:pPr>
    </w:p>
    <w:p w:rsidR="00E00CD6" w:rsidRPr="00FC758F" w:rsidRDefault="00E00CD6" w:rsidP="004812D6">
      <w:pPr>
        <w:rPr>
          <w:b/>
          <w:szCs w:val="24"/>
        </w:rPr>
      </w:pPr>
      <w:r w:rsidRPr="00FC758F">
        <w:rPr>
          <w:b/>
          <w:szCs w:val="24"/>
        </w:rPr>
        <w:t>4.3. Оценочные средства для промежуточной аттестации.</w:t>
      </w:r>
    </w:p>
    <w:p w:rsidR="00E00CD6" w:rsidRPr="00FC758F" w:rsidRDefault="00E00CD6" w:rsidP="004812D6">
      <w:pPr>
        <w:pStyle w:val="a8"/>
        <w:ind w:left="0"/>
        <w:rPr>
          <w:b/>
          <w:szCs w:val="24"/>
        </w:rPr>
      </w:pPr>
      <w:r w:rsidRPr="00FC758F">
        <w:rPr>
          <w:b/>
          <w:szCs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3118"/>
        <w:gridCol w:w="1701"/>
        <w:gridCol w:w="3084"/>
      </w:tblGrid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Код</w:t>
            </w:r>
          </w:p>
          <w:p w:rsidR="00D95752" w:rsidRPr="00FC758F" w:rsidRDefault="00D95752" w:rsidP="004812D6">
            <w:pPr>
              <w:jc w:val="center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Наименование</w:t>
            </w:r>
          </w:p>
          <w:p w:rsidR="00D95752" w:rsidRPr="00FC758F" w:rsidRDefault="00D95752" w:rsidP="004812D6">
            <w:pPr>
              <w:jc w:val="center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Наименование этапа освоения компетенции</w:t>
            </w: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before="40"/>
              <w:jc w:val="center"/>
              <w:rPr>
                <w:b/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t>ПК-1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способностью разрабатывать нормативные правовые 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ПК-1.2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владеет методологией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>разработки нормативных правовых актов</w:t>
            </w:r>
            <w:r w:rsidRPr="00FC758F">
              <w:rPr>
                <w:szCs w:val="24"/>
                <w:lang w:eastAsia="en-US"/>
              </w:rPr>
              <w:t>.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jc w:val="center"/>
              <w:rPr>
                <w:b/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t>ПК-2</w:t>
            </w:r>
          </w:p>
          <w:p w:rsidR="00D95752" w:rsidRPr="00FC758F" w:rsidRDefault="00D95752" w:rsidP="004812D6">
            <w:pPr>
              <w:spacing w:before="4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ПК-2.2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уметь квалифицированно применять нормативные правовые акты в конкретных сферах юридической деятельности;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jc w:val="center"/>
              <w:rPr>
                <w:b/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t>ПК-3</w:t>
            </w:r>
          </w:p>
          <w:p w:rsidR="00D95752" w:rsidRPr="00FC758F" w:rsidRDefault="00D95752" w:rsidP="004812D6">
            <w:pPr>
              <w:spacing w:before="4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готовностью к выполнению должностных обязанностей по обеспечению законности и правопорядка, </w:t>
            </w:r>
            <w:r w:rsidRPr="00FC758F">
              <w:rPr>
                <w:szCs w:val="24"/>
                <w:lang w:eastAsia="en-US"/>
              </w:rPr>
              <w:lastRenderedPageBreak/>
              <w:t>безопасности личности, общества,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lastRenderedPageBreak/>
              <w:t xml:space="preserve">ПК-3.2 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выполнять должностные обязанности по обеспечению законности и правопорядка, </w:t>
            </w:r>
            <w:r w:rsidRPr="00FC758F">
              <w:rPr>
                <w:szCs w:val="24"/>
                <w:lang w:eastAsia="en-US"/>
              </w:rPr>
              <w:lastRenderedPageBreak/>
              <w:t>безопасности личности, общества, государства;</w:t>
            </w: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jc w:val="center"/>
              <w:rPr>
                <w:b/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lastRenderedPageBreak/>
              <w:t>ПК-4</w:t>
            </w:r>
          </w:p>
          <w:p w:rsidR="00D95752" w:rsidRPr="00FC758F" w:rsidRDefault="00D95752" w:rsidP="004812D6">
            <w:pPr>
              <w:spacing w:before="4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ПК-4.2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ind w:firstLine="567"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>квалифицированно толковать нормативные правовые акты</w:t>
            </w:r>
            <w:r w:rsidRPr="00FC758F">
              <w:rPr>
                <w:szCs w:val="24"/>
                <w:lang w:eastAsia="en-US"/>
              </w:rPr>
              <w:t>.</w:t>
            </w: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before="40"/>
              <w:jc w:val="center"/>
              <w:rPr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t>ПК-5: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ПК-5.2 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color w:val="0000FF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– уметь квалифицированно</w:t>
            </w:r>
            <w:r w:rsidRPr="00FC758F">
              <w:rPr>
                <w:color w:val="0000FF"/>
                <w:szCs w:val="24"/>
                <w:lang w:eastAsia="en-US"/>
              </w:rPr>
              <w:t xml:space="preserve"> </w:t>
            </w:r>
            <w:r w:rsidRPr="00FC758F">
              <w:rPr>
                <w:szCs w:val="24"/>
                <w:lang w:eastAsia="en-US"/>
              </w:rPr>
              <w:t>проводить юридическую экспертизу проектов нормативных правовых актов</w:t>
            </w:r>
            <w:r w:rsidRPr="00FC758F">
              <w:rPr>
                <w:color w:val="0000FF"/>
                <w:szCs w:val="24"/>
                <w:lang w:eastAsia="en-US"/>
              </w:rPr>
              <w:t xml:space="preserve">, </w:t>
            </w:r>
            <w:r w:rsidRPr="00FC758F">
              <w:rPr>
                <w:szCs w:val="24"/>
                <w:lang w:eastAsia="en-US"/>
              </w:rPr>
              <w:t>в том числе в целях выявления в них положений, способствующих созданию условий для проявления коррупции,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t>УК-1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FC758F">
              <w:rPr>
                <w:color w:val="000000"/>
                <w:szCs w:val="24"/>
                <w:lang w:eastAsia="en-US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УК-1.2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осуществлять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>критический анализ и оценку современных научных достижений</w:t>
            </w:r>
            <w:r w:rsidRPr="00FC758F">
              <w:rPr>
                <w:szCs w:val="24"/>
                <w:lang w:eastAsia="en-US"/>
              </w:rPr>
              <w:t>.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FC758F">
              <w:rPr>
                <w:b/>
                <w:color w:val="000000"/>
                <w:szCs w:val="24"/>
                <w:lang w:eastAsia="en-US"/>
              </w:rPr>
              <w:t>УК-2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FC758F">
              <w:rPr>
                <w:color w:val="000000"/>
                <w:szCs w:val="24"/>
                <w:lang w:eastAsia="en-US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осуществлять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>проектирование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 w:rsidRPr="00FC758F">
              <w:rPr>
                <w:szCs w:val="24"/>
                <w:lang w:eastAsia="en-US"/>
              </w:rPr>
              <w:t>.</w:t>
            </w: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FC758F">
              <w:rPr>
                <w:b/>
                <w:color w:val="000000"/>
                <w:szCs w:val="24"/>
                <w:lang w:eastAsia="en-US"/>
              </w:rPr>
              <w:t>УК-3</w:t>
            </w:r>
          </w:p>
          <w:p w:rsidR="00D95752" w:rsidRPr="00FC758F" w:rsidRDefault="00D95752" w:rsidP="004812D6">
            <w:pPr>
              <w:spacing w:before="4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color w:val="000000"/>
                <w:szCs w:val="24"/>
                <w:lang w:eastAsia="en-US"/>
              </w:rPr>
              <w:t xml:space="preserve">готовностью участвовать в работе российских и международных </w:t>
            </w:r>
            <w:r w:rsidRPr="00FC758F">
              <w:rPr>
                <w:color w:val="000000"/>
                <w:szCs w:val="24"/>
                <w:lang w:eastAsia="en-US"/>
              </w:rP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lastRenderedPageBreak/>
              <w:t xml:space="preserve">УК-3.2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участвовать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 xml:space="preserve">в работе российских исследовательских коллективов по решению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lastRenderedPageBreak/>
              <w:t>научных и научно-образовательных задач</w:t>
            </w:r>
            <w:r w:rsidRPr="00FC758F">
              <w:rPr>
                <w:szCs w:val="24"/>
                <w:lang w:eastAsia="en-US"/>
              </w:rPr>
              <w:t>.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FC758F">
              <w:rPr>
                <w:b/>
                <w:color w:val="000000"/>
                <w:szCs w:val="24"/>
                <w:lang w:eastAsia="en-US"/>
              </w:rPr>
              <w:lastRenderedPageBreak/>
              <w:t>УК-5</w:t>
            </w:r>
          </w:p>
          <w:p w:rsidR="00D95752" w:rsidRPr="00FC758F" w:rsidRDefault="00D95752" w:rsidP="004812D6">
            <w:pPr>
              <w:spacing w:before="4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способностью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УК-5.2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>следовать этическим нормам в профессиональной деятельности</w:t>
            </w:r>
            <w:r w:rsidRPr="00FC758F">
              <w:rPr>
                <w:szCs w:val="24"/>
                <w:lang w:eastAsia="en-US"/>
              </w:rPr>
              <w:t>.</w:t>
            </w:r>
          </w:p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</w:p>
        </w:tc>
      </w:tr>
      <w:tr w:rsidR="00D95752" w:rsidRPr="00FC758F" w:rsidTr="00D957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FC758F">
              <w:rPr>
                <w:b/>
                <w:szCs w:val="24"/>
                <w:lang w:eastAsia="en-US"/>
              </w:rPr>
              <w:t>УК-6</w:t>
            </w:r>
          </w:p>
          <w:p w:rsidR="00D95752" w:rsidRPr="00FC758F" w:rsidRDefault="00D95752" w:rsidP="004812D6">
            <w:pPr>
              <w:jc w:val="center"/>
              <w:rPr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752" w:rsidRPr="00FC758F" w:rsidRDefault="00D95752" w:rsidP="004812D6">
            <w:pPr>
              <w:spacing w:after="120"/>
              <w:ind w:firstLine="567"/>
              <w:contextualSpacing/>
              <w:rPr>
                <w:color w:val="0000FF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УК-6.2 </w:t>
            </w:r>
          </w:p>
          <w:p w:rsidR="00D95752" w:rsidRPr="00FC758F" w:rsidRDefault="00D95752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умеет планировать </w:t>
            </w:r>
            <w:r w:rsidRPr="00FC758F">
              <w:rPr>
                <w:rStyle w:val="FontStyle44"/>
                <w:sz w:val="24"/>
                <w:szCs w:val="24"/>
                <w:lang w:eastAsia="en-US"/>
              </w:rPr>
              <w:t>задачи собственного профессионального и личностного развития</w:t>
            </w:r>
            <w:r w:rsidRPr="00FC758F">
              <w:rPr>
                <w:szCs w:val="24"/>
                <w:lang w:eastAsia="en-US"/>
              </w:rPr>
              <w:t>.</w:t>
            </w:r>
          </w:p>
        </w:tc>
      </w:tr>
    </w:tbl>
    <w:p w:rsidR="0067797B" w:rsidRPr="00FC758F" w:rsidRDefault="0067797B" w:rsidP="004812D6">
      <w:pPr>
        <w:rPr>
          <w:szCs w:val="24"/>
        </w:rPr>
      </w:pPr>
    </w:p>
    <w:p w:rsidR="0067797B" w:rsidRPr="00FC758F" w:rsidRDefault="0067797B" w:rsidP="004812D6">
      <w:pPr>
        <w:widowControl/>
        <w:ind w:firstLine="0"/>
        <w:rPr>
          <w:bCs/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501"/>
        <w:gridCol w:w="3734"/>
      </w:tblGrid>
      <w:tr w:rsidR="00D95752" w:rsidRPr="00FC758F" w:rsidTr="00D95752">
        <w:trPr>
          <w:trHeight w:val="432"/>
          <w:tblHeader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suppressAutoHyphens/>
              <w:overflowPunct w:val="0"/>
              <w:autoSpaceDE w:val="0"/>
              <w:autoSpaceDN w:val="0"/>
              <w:ind w:left="180" w:right="191"/>
              <w:jc w:val="center"/>
              <w:rPr>
                <w:spacing w:val="-20"/>
                <w:kern w:val="3"/>
                <w:szCs w:val="24"/>
                <w:lang w:eastAsia="ja-JP"/>
              </w:rPr>
            </w:pPr>
            <w:r w:rsidRPr="00FC758F">
              <w:rPr>
                <w:bCs/>
                <w:spacing w:val="-20"/>
                <w:szCs w:val="24"/>
              </w:rPr>
              <w:t>Этап освоения компетенции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ind w:left="149" w:right="170" w:hanging="149"/>
              <w:jc w:val="center"/>
              <w:rPr>
                <w:bCs/>
                <w:spacing w:val="-20"/>
                <w:kern w:val="3"/>
                <w:szCs w:val="24"/>
                <w:lang w:eastAsia="ja-JP"/>
              </w:rPr>
            </w:pPr>
            <w:r w:rsidRPr="00FC758F">
              <w:rPr>
                <w:bCs/>
                <w:spacing w:val="-20"/>
                <w:szCs w:val="24"/>
              </w:rPr>
              <w:t>Показатель</w:t>
            </w:r>
          </w:p>
          <w:p w:rsidR="00D95752" w:rsidRPr="00FC758F" w:rsidRDefault="00D95752" w:rsidP="004812D6">
            <w:pPr>
              <w:suppressAutoHyphens/>
              <w:overflowPunct w:val="0"/>
              <w:autoSpaceDE w:val="0"/>
              <w:autoSpaceDN w:val="0"/>
              <w:ind w:left="149" w:right="170" w:hanging="149"/>
              <w:jc w:val="center"/>
              <w:rPr>
                <w:i/>
                <w:iCs/>
                <w:spacing w:val="-20"/>
                <w:kern w:val="3"/>
                <w:szCs w:val="24"/>
                <w:lang w:eastAsia="ja-JP"/>
              </w:rPr>
            </w:pPr>
            <w:r w:rsidRPr="00FC758F">
              <w:rPr>
                <w:bCs/>
                <w:spacing w:val="-20"/>
                <w:szCs w:val="24"/>
              </w:rPr>
              <w:t>оценивания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suppressAutoHyphens/>
              <w:overflowPunct w:val="0"/>
              <w:autoSpaceDE w:val="0"/>
              <w:autoSpaceDN w:val="0"/>
              <w:jc w:val="center"/>
              <w:rPr>
                <w:spacing w:val="-20"/>
                <w:kern w:val="3"/>
                <w:szCs w:val="24"/>
                <w:lang w:eastAsia="ja-JP"/>
              </w:rPr>
            </w:pPr>
            <w:r w:rsidRPr="00FC758F">
              <w:rPr>
                <w:bCs/>
                <w:spacing w:val="-20"/>
                <w:szCs w:val="24"/>
              </w:rPr>
              <w:t>Критерий оценивания</w:t>
            </w:r>
          </w:p>
        </w:tc>
      </w:tr>
      <w:tr w:rsidR="00D95752" w:rsidRPr="00FC758F" w:rsidTr="00D9575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pStyle w:val="3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</w:rPr>
              <w:t>знание норм права;</w:t>
            </w:r>
          </w:p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знание норм закона.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pStyle w:val="a9"/>
              <w:ind w:hanging="10"/>
              <w:rPr>
                <w:sz w:val="24"/>
                <w:szCs w:val="24"/>
              </w:rPr>
            </w:pPr>
          </w:p>
        </w:tc>
      </w:tr>
      <w:tr w:rsidR="00D95752" w:rsidRPr="00FC758F" w:rsidTr="00D9575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pStyle w:val="3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</w:rPr>
              <w:t xml:space="preserve"> осуществляет </w:t>
            </w:r>
            <w:r w:rsidRPr="00FC758F">
              <w:rPr>
                <w:rStyle w:val="FontStyle44"/>
                <w:sz w:val="24"/>
                <w:szCs w:val="24"/>
              </w:rPr>
              <w:t>добросовестное исполнение профессиональных обязанностей</w:t>
            </w:r>
            <w:r w:rsidRPr="00FC758F">
              <w:rPr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Самостоятельность и профессионализм при исполнении </w:t>
            </w:r>
            <w:r w:rsidRPr="00FC758F">
              <w:rPr>
                <w:rStyle w:val="FontStyle44"/>
                <w:sz w:val="24"/>
                <w:szCs w:val="24"/>
              </w:rPr>
              <w:t>профессиональных обязанностей</w:t>
            </w:r>
            <w:r w:rsidRPr="00FC758F">
              <w:rPr>
                <w:szCs w:val="24"/>
              </w:rPr>
              <w:t>.</w:t>
            </w:r>
          </w:p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</w:p>
        </w:tc>
      </w:tr>
      <w:tr w:rsidR="00D95752" w:rsidRPr="00FC758F" w:rsidTr="00D9575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pStyle w:val="3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ПК-3.2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</w:rPr>
              <w:t xml:space="preserve">навыки по </w:t>
            </w:r>
            <w:r w:rsidRPr="00FC758F">
              <w:rPr>
                <w:rStyle w:val="FontStyle44"/>
                <w:sz w:val="24"/>
                <w:szCs w:val="24"/>
              </w:rPr>
              <w:t>разработке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Степень </w:t>
            </w:r>
            <w:proofErr w:type="spellStart"/>
            <w:r w:rsidRPr="00FC758F">
              <w:rPr>
                <w:szCs w:val="24"/>
              </w:rPr>
              <w:t>сформированности</w:t>
            </w:r>
            <w:proofErr w:type="spellEnd"/>
            <w:r w:rsidRPr="00FC758F">
              <w:rPr>
                <w:szCs w:val="24"/>
              </w:rPr>
              <w:t xml:space="preserve"> навыков</w:t>
            </w:r>
            <w:r w:rsidR="004812D6">
              <w:rPr>
                <w:szCs w:val="24"/>
              </w:rPr>
              <w:t xml:space="preserve"> </w:t>
            </w:r>
            <w:r w:rsidRPr="00FC758F">
              <w:rPr>
                <w:szCs w:val="24"/>
              </w:rPr>
              <w:t xml:space="preserve">по </w:t>
            </w:r>
            <w:r w:rsidRPr="00FC758F">
              <w:rPr>
                <w:rStyle w:val="FontStyle44"/>
                <w:sz w:val="24"/>
                <w:szCs w:val="24"/>
              </w:rPr>
              <w:t>разработке нормативных правовых актов</w:t>
            </w:r>
            <w:r w:rsidRPr="00FC758F">
              <w:rPr>
                <w:szCs w:val="24"/>
              </w:rPr>
              <w:t>.</w:t>
            </w:r>
          </w:p>
        </w:tc>
      </w:tr>
      <w:tr w:rsidR="00D95752" w:rsidRPr="00FC758F" w:rsidTr="00D9575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pStyle w:val="3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ПК-4.2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</w:rPr>
              <w:t xml:space="preserve"> Навыки квалифицированных реализации и </w:t>
            </w:r>
            <w:r w:rsidRPr="00FC758F">
              <w:rPr>
                <w:rStyle w:val="FontStyle44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  <w:r w:rsidRPr="00FC758F">
              <w:rPr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Степень </w:t>
            </w:r>
            <w:proofErr w:type="spellStart"/>
            <w:r w:rsidRPr="00FC758F">
              <w:rPr>
                <w:szCs w:val="24"/>
              </w:rPr>
              <w:t>сформированности</w:t>
            </w:r>
            <w:proofErr w:type="spellEnd"/>
            <w:r w:rsidRPr="00FC758F">
              <w:rPr>
                <w:szCs w:val="24"/>
              </w:rPr>
              <w:t xml:space="preserve"> навыков реализации и </w:t>
            </w:r>
            <w:r w:rsidRPr="00FC758F">
              <w:rPr>
                <w:rStyle w:val="FontStyle44"/>
                <w:sz w:val="24"/>
                <w:szCs w:val="24"/>
              </w:rPr>
              <w:t>применения нормативных правовых актов в конкретных сферах юридической деятельности</w:t>
            </w:r>
            <w:r w:rsidRPr="00FC758F">
              <w:rPr>
                <w:szCs w:val="24"/>
              </w:rPr>
              <w:t>.</w:t>
            </w:r>
          </w:p>
        </w:tc>
      </w:tr>
      <w:tr w:rsidR="00D95752" w:rsidRPr="00FC758F" w:rsidTr="00D9575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pStyle w:val="30"/>
              <w:ind w:left="0"/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C758F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ПК-5.2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  <w:lang w:eastAsia="en-US"/>
              </w:rPr>
            </w:pPr>
            <w:r w:rsidRPr="00FC758F">
              <w:rPr>
                <w:szCs w:val="24"/>
              </w:rPr>
              <w:t xml:space="preserve"> осуществляет </w:t>
            </w:r>
            <w:r w:rsidRPr="00FC758F">
              <w:rPr>
                <w:rStyle w:val="FontStyle44"/>
                <w:sz w:val="24"/>
                <w:szCs w:val="24"/>
              </w:rPr>
              <w:t>квалифицированное толкование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D95752" w:rsidRPr="00FC758F" w:rsidRDefault="00D95752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>Самостоятельность и профессионализм при осуществлении толкования</w:t>
            </w:r>
            <w:r w:rsidRPr="00FC758F">
              <w:rPr>
                <w:rStyle w:val="FontStyle44"/>
                <w:sz w:val="24"/>
                <w:szCs w:val="24"/>
              </w:rPr>
              <w:t xml:space="preserve"> нормативных правовых актов</w:t>
            </w:r>
            <w:r w:rsidRPr="00FC758F">
              <w:rPr>
                <w:szCs w:val="24"/>
              </w:rPr>
              <w:t xml:space="preserve">. </w:t>
            </w:r>
          </w:p>
        </w:tc>
      </w:tr>
      <w:tr w:rsidR="00FC758F" w:rsidRPr="00FC758F" w:rsidTr="004812D6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УК-1.2</w:t>
            </w:r>
          </w:p>
          <w:p w:rsidR="00FC758F" w:rsidRPr="00FC758F" w:rsidRDefault="00FC758F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критический анализ;</w:t>
            </w:r>
          </w:p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оценку современных научных достижений.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Самостоятельность и профессионализм при осуществлении критического анализа и оценки современных научных достижений. </w:t>
            </w:r>
          </w:p>
        </w:tc>
      </w:tr>
      <w:tr w:rsidR="00FC758F" w:rsidRPr="00FC758F" w:rsidTr="004812D6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УК-2.2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</w:t>
            </w:r>
            <w:r w:rsidRPr="00FC758F">
              <w:rPr>
                <w:rStyle w:val="FontStyle44"/>
                <w:sz w:val="24"/>
                <w:szCs w:val="24"/>
              </w:rPr>
              <w:t>проектирование комплексных исследований</w:t>
            </w:r>
            <w:r w:rsidRPr="00FC758F">
              <w:rPr>
                <w:szCs w:val="24"/>
              </w:rPr>
              <w:t>;</w:t>
            </w:r>
          </w:p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</w:t>
            </w:r>
            <w:r w:rsidRPr="00FC758F">
              <w:rPr>
                <w:rStyle w:val="FontStyle44"/>
                <w:sz w:val="24"/>
                <w:szCs w:val="24"/>
              </w:rPr>
              <w:t xml:space="preserve">проектирования комплексных </w:t>
            </w:r>
            <w:r w:rsidRPr="00FC758F">
              <w:rPr>
                <w:rStyle w:val="FontStyle44"/>
                <w:sz w:val="24"/>
                <w:szCs w:val="24"/>
              </w:rPr>
              <w:lastRenderedPageBreak/>
              <w:t>междисциплинарных исследований, на основе целостного системного научного мировоззрения с использованием знаний в области истории и философии науки.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lastRenderedPageBreak/>
              <w:t xml:space="preserve"> Самостоятельность и профессионализм при осуществлении проектирования комплексных исследований.</w:t>
            </w:r>
          </w:p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</w:p>
        </w:tc>
      </w:tr>
      <w:tr w:rsidR="00FC758F" w:rsidRPr="00FC758F" w:rsidTr="004812D6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lastRenderedPageBreak/>
              <w:t xml:space="preserve">УК-3.2 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участие </w:t>
            </w:r>
            <w:r w:rsidRPr="00FC758F">
              <w:rPr>
                <w:rStyle w:val="FontStyle44"/>
                <w:sz w:val="24"/>
                <w:szCs w:val="24"/>
              </w:rPr>
              <w:t>в работе российских исследовательских коллективов по решению научных задач</w:t>
            </w:r>
            <w:r w:rsidRPr="00FC758F">
              <w:rPr>
                <w:szCs w:val="24"/>
              </w:rPr>
              <w:t>;</w:t>
            </w:r>
          </w:p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участие </w:t>
            </w:r>
            <w:r w:rsidRPr="00FC758F">
              <w:rPr>
                <w:rStyle w:val="FontStyle44"/>
                <w:sz w:val="24"/>
                <w:szCs w:val="24"/>
              </w:rPr>
              <w:t>в работе российских исследовательских коллективов по решению научно-образовательных задач</w:t>
            </w:r>
            <w:r w:rsidRPr="00FC758F">
              <w:rPr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ind w:hanging="10"/>
              <w:contextualSpacing/>
              <w:rPr>
                <w:rStyle w:val="FontStyle44"/>
                <w:sz w:val="24"/>
                <w:szCs w:val="24"/>
              </w:rPr>
            </w:pPr>
            <w:r w:rsidRPr="00FC758F">
              <w:rPr>
                <w:szCs w:val="24"/>
              </w:rPr>
              <w:t xml:space="preserve"> Самостоятельность и</w:t>
            </w:r>
            <w:r w:rsidR="004812D6">
              <w:rPr>
                <w:szCs w:val="24"/>
              </w:rPr>
              <w:t xml:space="preserve"> </w:t>
            </w:r>
            <w:r w:rsidRPr="00FC758F">
              <w:rPr>
                <w:szCs w:val="24"/>
              </w:rPr>
              <w:t xml:space="preserve">профессионализм при </w:t>
            </w:r>
            <w:r w:rsidRPr="00FC758F">
              <w:rPr>
                <w:rStyle w:val="FontStyle44"/>
                <w:sz w:val="24"/>
                <w:szCs w:val="24"/>
              </w:rPr>
              <w:t>решении научных и научно-образовательных задач;</w:t>
            </w:r>
          </w:p>
          <w:p w:rsidR="00FC758F" w:rsidRPr="00FC758F" w:rsidRDefault="00FC758F" w:rsidP="004812D6">
            <w:pPr>
              <w:spacing w:after="120"/>
              <w:ind w:hanging="10"/>
              <w:contextualSpacing/>
              <w:rPr>
                <w:szCs w:val="24"/>
              </w:rPr>
            </w:pPr>
            <w:r w:rsidRPr="00FC758F">
              <w:rPr>
                <w:rStyle w:val="FontStyle44"/>
                <w:sz w:val="24"/>
                <w:szCs w:val="24"/>
              </w:rPr>
              <w:t xml:space="preserve">Профессионализм в работе при </w:t>
            </w:r>
            <w:r w:rsidRPr="00FC758F">
              <w:rPr>
                <w:szCs w:val="24"/>
              </w:rPr>
              <w:t>конструктивном взаимодействии в исследовательском коллективе.</w:t>
            </w:r>
          </w:p>
          <w:p w:rsidR="00FC758F" w:rsidRPr="00FC758F" w:rsidRDefault="00FC758F" w:rsidP="004812D6">
            <w:pPr>
              <w:rPr>
                <w:szCs w:val="24"/>
              </w:rPr>
            </w:pPr>
          </w:p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</w:t>
            </w:r>
          </w:p>
        </w:tc>
      </w:tr>
      <w:tr w:rsidR="00FC758F" w:rsidRPr="00FC758F" w:rsidTr="004812D6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contextualSpacing/>
              <w:rPr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УК-5.2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следует </w:t>
            </w:r>
            <w:r w:rsidRPr="00FC758F">
              <w:rPr>
                <w:rStyle w:val="FontStyle44"/>
                <w:sz w:val="24"/>
                <w:szCs w:val="24"/>
              </w:rPr>
              <w:t>этическим нормам в профессиональной деятельности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ind w:hanging="10"/>
              <w:contextualSpacing/>
              <w:rPr>
                <w:szCs w:val="24"/>
              </w:rPr>
            </w:pPr>
            <w:r w:rsidRPr="00FC758F">
              <w:rPr>
                <w:szCs w:val="24"/>
              </w:rPr>
              <w:t xml:space="preserve"> Самостоятельность и</w:t>
            </w:r>
            <w:r w:rsidR="004812D6">
              <w:rPr>
                <w:szCs w:val="24"/>
              </w:rPr>
              <w:t xml:space="preserve"> </w:t>
            </w:r>
            <w:r w:rsidRPr="00FC758F">
              <w:rPr>
                <w:szCs w:val="24"/>
              </w:rPr>
              <w:t xml:space="preserve">профессионализм при </w:t>
            </w:r>
            <w:r w:rsidRPr="00FC758F">
              <w:rPr>
                <w:rStyle w:val="FontStyle44"/>
                <w:sz w:val="24"/>
                <w:szCs w:val="24"/>
              </w:rPr>
              <w:t>следовании этическим нормам в профессиональной деятельности</w:t>
            </w:r>
            <w:r w:rsidRPr="00FC758F">
              <w:rPr>
                <w:szCs w:val="24"/>
              </w:rPr>
              <w:t xml:space="preserve">. </w:t>
            </w:r>
          </w:p>
        </w:tc>
      </w:tr>
      <w:tr w:rsidR="00FC758F" w:rsidRPr="00FC758F" w:rsidTr="004812D6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spacing w:after="120"/>
              <w:ind w:firstLine="567"/>
              <w:contextualSpacing/>
              <w:rPr>
                <w:color w:val="0000FF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 xml:space="preserve">УК-6.2 </w:t>
            </w:r>
          </w:p>
          <w:p w:rsidR="00FC758F" w:rsidRPr="00FC758F" w:rsidRDefault="00FC758F" w:rsidP="004812D6">
            <w:pPr>
              <w:spacing w:after="12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планирование </w:t>
            </w:r>
            <w:r w:rsidRPr="00FC758F">
              <w:rPr>
                <w:rStyle w:val="FontStyle44"/>
                <w:sz w:val="24"/>
                <w:szCs w:val="24"/>
              </w:rPr>
              <w:t>задач</w:t>
            </w:r>
            <w:r w:rsidR="004812D6">
              <w:rPr>
                <w:rStyle w:val="FontStyle44"/>
                <w:sz w:val="24"/>
                <w:szCs w:val="24"/>
              </w:rPr>
              <w:t xml:space="preserve"> </w:t>
            </w:r>
            <w:r w:rsidRPr="00FC758F">
              <w:rPr>
                <w:rStyle w:val="FontStyle44"/>
                <w:sz w:val="24"/>
                <w:szCs w:val="24"/>
              </w:rPr>
              <w:t>собственного профессионального развития</w:t>
            </w:r>
            <w:r w:rsidRPr="00FC758F">
              <w:rPr>
                <w:szCs w:val="24"/>
              </w:rPr>
              <w:t>;</w:t>
            </w:r>
          </w:p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осуществляет планирование </w:t>
            </w:r>
            <w:r w:rsidRPr="00FC758F">
              <w:rPr>
                <w:rStyle w:val="FontStyle44"/>
                <w:sz w:val="24"/>
                <w:szCs w:val="24"/>
              </w:rPr>
              <w:t>задач</w:t>
            </w:r>
            <w:r w:rsidR="004812D6">
              <w:rPr>
                <w:rStyle w:val="FontStyle44"/>
                <w:sz w:val="24"/>
                <w:szCs w:val="24"/>
              </w:rPr>
              <w:t xml:space="preserve"> </w:t>
            </w:r>
            <w:r w:rsidRPr="00FC758F">
              <w:rPr>
                <w:rStyle w:val="FontStyle44"/>
                <w:sz w:val="24"/>
                <w:szCs w:val="24"/>
              </w:rPr>
              <w:t>собственного личностного развития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758F" w:rsidRPr="00FC758F" w:rsidRDefault="00FC758F" w:rsidP="004812D6">
            <w:pPr>
              <w:rPr>
                <w:szCs w:val="24"/>
              </w:rPr>
            </w:pPr>
            <w:r w:rsidRPr="00FC758F">
              <w:rPr>
                <w:szCs w:val="24"/>
              </w:rPr>
              <w:t xml:space="preserve"> Самостоятельность и профессионализм, осуществление критического анализа при планировании задач профессионального и личностного развития</w:t>
            </w:r>
          </w:p>
        </w:tc>
      </w:tr>
    </w:tbl>
    <w:p w:rsidR="00090A68" w:rsidRPr="00FC758F" w:rsidRDefault="00090A68" w:rsidP="004812D6">
      <w:pPr>
        <w:widowControl/>
        <w:ind w:firstLine="0"/>
        <w:rPr>
          <w:bCs/>
          <w:szCs w:val="24"/>
        </w:rPr>
      </w:pPr>
    </w:p>
    <w:p w:rsidR="00E00CD6" w:rsidRPr="00FC758F" w:rsidRDefault="00E00CD6" w:rsidP="004812D6">
      <w:pPr>
        <w:rPr>
          <w:b/>
          <w:color w:val="000000"/>
          <w:szCs w:val="24"/>
        </w:rPr>
      </w:pPr>
      <w:r w:rsidRPr="00FC758F">
        <w:rPr>
          <w:b/>
          <w:color w:val="000000"/>
          <w:szCs w:val="24"/>
        </w:rPr>
        <w:t>4.3.2. Типовые оценочные средства</w:t>
      </w:r>
    </w:p>
    <w:p w:rsidR="00E00CD6" w:rsidRPr="00FC758F" w:rsidRDefault="00E00CD6" w:rsidP="004812D6">
      <w:pPr>
        <w:autoSpaceDE w:val="0"/>
        <w:autoSpaceDN w:val="0"/>
        <w:adjustRightInd w:val="0"/>
        <w:ind w:left="1080" w:firstLine="0"/>
        <w:jc w:val="center"/>
        <w:rPr>
          <w:i/>
          <w:szCs w:val="24"/>
        </w:rPr>
      </w:pPr>
    </w:p>
    <w:p w:rsidR="003168CA" w:rsidRPr="00FC758F" w:rsidRDefault="003168CA" w:rsidP="004812D6">
      <w:pPr>
        <w:autoSpaceDE w:val="0"/>
        <w:autoSpaceDN w:val="0"/>
        <w:adjustRightInd w:val="0"/>
        <w:ind w:left="1080" w:firstLine="0"/>
        <w:jc w:val="center"/>
        <w:rPr>
          <w:i/>
          <w:szCs w:val="24"/>
        </w:rPr>
      </w:pPr>
      <w:r w:rsidRPr="00FC758F">
        <w:rPr>
          <w:i/>
          <w:szCs w:val="24"/>
        </w:rPr>
        <w:t>Перечень вопросов для подготовки к зачету: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Понятие </w:t>
      </w:r>
      <w:r w:rsidR="00D32EA5" w:rsidRPr="00FC758F">
        <w:rPr>
          <w:szCs w:val="24"/>
        </w:rPr>
        <w:t xml:space="preserve">муниципальных </w:t>
      </w:r>
      <w:r w:rsidRPr="00FC758F">
        <w:rPr>
          <w:szCs w:val="24"/>
        </w:rPr>
        <w:t>выборов.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Право граждан избирать и быть избранными</w:t>
      </w:r>
      <w:r w:rsidR="00CC363A" w:rsidRPr="00FC758F">
        <w:rPr>
          <w:szCs w:val="24"/>
        </w:rPr>
        <w:t xml:space="preserve"> в органы местного самоуправления</w:t>
      </w:r>
      <w:r w:rsidRPr="00FC758F">
        <w:rPr>
          <w:szCs w:val="24"/>
        </w:rPr>
        <w:t>: понятие, принципы, гарантии.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Основные избирательные системы</w:t>
      </w:r>
      <w:r w:rsidR="00CC363A" w:rsidRPr="00FC758F">
        <w:rPr>
          <w:szCs w:val="24"/>
        </w:rPr>
        <w:t>, применяемые на муниципальных выборах. Условия примене</w:t>
      </w:r>
      <w:r w:rsidR="00764D38" w:rsidRPr="00FC758F">
        <w:rPr>
          <w:szCs w:val="24"/>
        </w:rPr>
        <w:t>ния избирательных систем в зависимости от вида муниципального образования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Общая характеристика источников избирательного права</w:t>
      </w:r>
      <w:r w:rsidR="00764D38" w:rsidRPr="00FC758F">
        <w:rPr>
          <w:szCs w:val="24"/>
        </w:rPr>
        <w:t xml:space="preserve"> при проведении муниципальных выборов</w:t>
      </w:r>
      <w:r w:rsidRPr="00FC758F">
        <w:rPr>
          <w:szCs w:val="24"/>
        </w:rPr>
        <w:t xml:space="preserve">. 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Особенности муниципальных выборов.</w:t>
      </w:r>
    </w:p>
    <w:p w:rsidR="00764D38" w:rsidRPr="00FC758F" w:rsidRDefault="00764D38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Основные проблемы муниципальных выборов.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Ответственность за нарушения избирательных прав граждан.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Избирательный процесс: </w:t>
      </w:r>
      <w:r w:rsidR="00535F2B" w:rsidRPr="00FC758F">
        <w:rPr>
          <w:szCs w:val="24"/>
        </w:rPr>
        <w:t xml:space="preserve">понятие, стадии, избирательные </w:t>
      </w:r>
      <w:r w:rsidRPr="00FC758F">
        <w:rPr>
          <w:szCs w:val="24"/>
        </w:rPr>
        <w:t>технологии.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Порядок назначения </w:t>
      </w:r>
      <w:r w:rsidR="00597E7E" w:rsidRPr="00FC758F">
        <w:rPr>
          <w:szCs w:val="24"/>
        </w:rPr>
        <w:t xml:space="preserve">муниципальных </w:t>
      </w:r>
      <w:r w:rsidRPr="00FC758F">
        <w:rPr>
          <w:szCs w:val="24"/>
        </w:rPr>
        <w:t>выборов. Гарантии проведения периодических выборов.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lastRenderedPageBreak/>
        <w:t xml:space="preserve">Федеративная природа системы избирательных комиссий в Российской Федерации. </w:t>
      </w:r>
    </w:p>
    <w:p w:rsidR="00E753B0" w:rsidRPr="00FC758F" w:rsidRDefault="00E753B0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Особенности формирования избирательной комиссии муниципального образования.</w:t>
      </w:r>
    </w:p>
    <w:p w:rsidR="008A4CB7" w:rsidRPr="00FC758F" w:rsidRDefault="00E753B0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Особенности правового</w:t>
      </w:r>
      <w:r w:rsidR="008A4CB7" w:rsidRPr="00FC758F">
        <w:rPr>
          <w:szCs w:val="24"/>
        </w:rPr>
        <w:t xml:space="preserve"> статус</w:t>
      </w:r>
      <w:r w:rsidRPr="00FC758F">
        <w:rPr>
          <w:szCs w:val="24"/>
        </w:rPr>
        <w:t>а</w:t>
      </w:r>
      <w:r w:rsidR="008A4CB7" w:rsidRPr="00FC758F">
        <w:rPr>
          <w:szCs w:val="24"/>
        </w:rPr>
        <w:t xml:space="preserve"> избирательных комиссий</w:t>
      </w:r>
      <w:r w:rsidRPr="00FC758F">
        <w:rPr>
          <w:szCs w:val="24"/>
        </w:rPr>
        <w:t xml:space="preserve"> муниципального образования</w:t>
      </w:r>
      <w:r w:rsidR="008A4CB7"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Списки избирателей</w:t>
      </w:r>
      <w:r w:rsidR="00044B82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: порядок их составления. Гарантии прав граждан на внесение в списки</w:t>
      </w:r>
      <w:r w:rsidR="00044B82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Порядок выдвижения кандидатов в депутаты </w:t>
      </w:r>
      <w:r w:rsidR="00044B82" w:rsidRPr="00FC758F">
        <w:rPr>
          <w:szCs w:val="24"/>
        </w:rPr>
        <w:t xml:space="preserve">представительных органов местного самоуправления </w:t>
      </w:r>
      <w:r w:rsidRPr="00FC758F">
        <w:rPr>
          <w:szCs w:val="24"/>
        </w:rPr>
        <w:t>и на выборные должности</w:t>
      </w:r>
      <w:r w:rsidR="00044B82" w:rsidRPr="00FC758F">
        <w:rPr>
          <w:szCs w:val="24"/>
        </w:rPr>
        <w:t xml:space="preserve"> органов местного самоуправления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Субъекты права выдвижения кандидатов</w:t>
      </w:r>
      <w:r w:rsidR="00044B82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: общая характеристика.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Сбор подписей и регистрация кандидатов</w:t>
      </w:r>
      <w:r w:rsidR="00044B82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Правовой статус кандидатов</w:t>
      </w:r>
      <w:r w:rsidR="00044B82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Представители кандидатов </w:t>
      </w:r>
      <w:r w:rsidR="004F1975" w:rsidRPr="00FC758F">
        <w:rPr>
          <w:szCs w:val="24"/>
        </w:rPr>
        <w:t xml:space="preserve">на муниципальных выборах </w:t>
      </w:r>
      <w:r w:rsidRPr="00FC758F">
        <w:rPr>
          <w:szCs w:val="24"/>
        </w:rPr>
        <w:t>и их правовой статус.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Финансирование </w:t>
      </w:r>
      <w:r w:rsidR="004F1975" w:rsidRPr="00FC758F">
        <w:rPr>
          <w:szCs w:val="24"/>
        </w:rPr>
        <w:t xml:space="preserve">муниципальных </w:t>
      </w:r>
      <w:r w:rsidRPr="00FC758F">
        <w:rPr>
          <w:szCs w:val="24"/>
        </w:rPr>
        <w:t>выборов: правовое регулирование и практика.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Финансовая отчетность кандидатов, избирательных объединений, комиссий</w:t>
      </w:r>
      <w:r w:rsidR="004F1975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: сроки, формы, правовые последствия.</w:t>
      </w:r>
    </w:p>
    <w:p w:rsidR="004F1975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Анализ процедуры выборов</w:t>
      </w:r>
      <w:r w:rsidR="004F1975" w:rsidRPr="00FC758F">
        <w:rPr>
          <w:szCs w:val="24"/>
        </w:rPr>
        <w:t xml:space="preserve"> депутатов представительных органов местного самоуправления.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Анализ процедуры выборов </w:t>
      </w:r>
      <w:r w:rsidR="00F54141" w:rsidRPr="00FC758F">
        <w:rPr>
          <w:szCs w:val="24"/>
        </w:rPr>
        <w:t>должностных лиц</w:t>
      </w:r>
      <w:r w:rsidR="004F1975" w:rsidRPr="00FC758F">
        <w:rPr>
          <w:szCs w:val="24"/>
        </w:rPr>
        <w:t xml:space="preserve"> органов местного</w:t>
      </w:r>
      <w:r w:rsidR="00F54141" w:rsidRPr="00FC758F">
        <w:rPr>
          <w:szCs w:val="24"/>
        </w:rPr>
        <w:t xml:space="preserve"> самоуправления</w:t>
      </w:r>
      <w:r w:rsidRPr="00FC758F">
        <w:rPr>
          <w:szCs w:val="24"/>
        </w:rPr>
        <w:t>.</w:t>
      </w:r>
    </w:p>
    <w:p w:rsidR="008A4CB7" w:rsidRPr="00FC758F" w:rsidRDefault="00F54141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Особенности правового регулирования</w:t>
      </w:r>
      <w:r w:rsidR="008A4CB7" w:rsidRPr="00FC758F">
        <w:rPr>
          <w:szCs w:val="24"/>
        </w:rPr>
        <w:t xml:space="preserve"> порядка проведения предвыборной агитации </w:t>
      </w:r>
      <w:r w:rsidRPr="00FC758F">
        <w:rPr>
          <w:szCs w:val="24"/>
        </w:rPr>
        <w:t>на муниципальных выборах</w:t>
      </w:r>
      <w:r w:rsidR="008A4CB7"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Порядок испо</w:t>
      </w:r>
      <w:r w:rsidR="00535F2B" w:rsidRPr="00FC758F">
        <w:rPr>
          <w:szCs w:val="24"/>
        </w:rPr>
        <w:t>льзования электронных и печатны</w:t>
      </w:r>
      <w:r w:rsidRPr="00FC758F">
        <w:rPr>
          <w:vanish/>
          <w:szCs w:val="24"/>
        </w:rPr>
        <w:t>х</w:t>
      </w:r>
      <w:r w:rsidRPr="00FC758F">
        <w:rPr>
          <w:szCs w:val="24"/>
        </w:rPr>
        <w:t xml:space="preserve"> СМИ в целях </w:t>
      </w:r>
      <w:r w:rsidR="00127278" w:rsidRPr="00FC758F">
        <w:rPr>
          <w:szCs w:val="24"/>
        </w:rPr>
        <w:t xml:space="preserve">проведения </w:t>
      </w:r>
      <w:r w:rsidRPr="00FC758F">
        <w:rPr>
          <w:szCs w:val="24"/>
        </w:rPr>
        <w:t>предвыборной агитации</w:t>
      </w:r>
      <w:r w:rsidR="00127278" w:rsidRPr="00FC758F">
        <w:rPr>
          <w:szCs w:val="24"/>
        </w:rPr>
        <w:t xml:space="preserve"> на муниципальных выборах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 xml:space="preserve">Правовой статус наблюдателей </w:t>
      </w:r>
      <w:r w:rsidR="00127278" w:rsidRPr="00FC758F">
        <w:rPr>
          <w:szCs w:val="24"/>
        </w:rPr>
        <w:t>на</w:t>
      </w:r>
      <w:r w:rsidRPr="00FC758F">
        <w:rPr>
          <w:szCs w:val="24"/>
        </w:rPr>
        <w:t xml:space="preserve"> </w:t>
      </w:r>
      <w:r w:rsidR="00127278" w:rsidRPr="00FC758F">
        <w:rPr>
          <w:szCs w:val="24"/>
        </w:rPr>
        <w:t>муниципальных выборах</w:t>
      </w:r>
      <w:r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Правовое положение государственных, муниципальных и негосударственных СМИ в избирательном процессе.</w:t>
      </w:r>
    </w:p>
    <w:p w:rsidR="008A4CB7" w:rsidRPr="00FC758F" w:rsidRDefault="007142A6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Особенности применения информационной системы</w:t>
      </w:r>
      <w:r w:rsidR="008A4CB7" w:rsidRPr="00FC758F">
        <w:rPr>
          <w:szCs w:val="24"/>
        </w:rPr>
        <w:t xml:space="preserve"> ГАС “Выборы”</w:t>
      </w:r>
      <w:r w:rsidRPr="00FC758F">
        <w:rPr>
          <w:szCs w:val="24"/>
        </w:rPr>
        <w:t xml:space="preserve"> на муниципальных выборах</w:t>
      </w:r>
      <w:r w:rsidR="008A4CB7" w:rsidRPr="00FC758F">
        <w:rPr>
          <w:szCs w:val="24"/>
        </w:rPr>
        <w:t>.</w:t>
      </w:r>
    </w:p>
    <w:p w:rsidR="008A4CB7" w:rsidRPr="00FC758F" w:rsidRDefault="008A4CB7" w:rsidP="004812D6">
      <w:pPr>
        <w:widowControl/>
        <w:numPr>
          <w:ilvl w:val="0"/>
          <w:numId w:val="4"/>
        </w:numPr>
        <w:jc w:val="left"/>
        <w:rPr>
          <w:szCs w:val="24"/>
        </w:rPr>
      </w:pPr>
      <w:r w:rsidRPr="00FC758F">
        <w:rPr>
          <w:szCs w:val="24"/>
        </w:rPr>
        <w:t>Юридическая ответственность за нарушения законодательства о</w:t>
      </w:r>
      <w:r w:rsidR="007142A6" w:rsidRPr="00FC758F">
        <w:rPr>
          <w:szCs w:val="24"/>
        </w:rPr>
        <w:t xml:space="preserve"> выб</w:t>
      </w:r>
      <w:r w:rsidR="00535F2B" w:rsidRPr="00FC758F">
        <w:rPr>
          <w:szCs w:val="24"/>
        </w:rPr>
        <w:t>о</w:t>
      </w:r>
      <w:r w:rsidR="007142A6" w:rsidRPr="00FC758F">
        <w:rPr>
          <w:szCs w:val="24"/>
        </w:rPr>
        <w:t>рах</w:t>
      </w:r>
      <w:r w:rsidRPr="00FC758F">
        <w:rPr>
          <w:szCs w:val="24"/>
        </w:rPr>
        <w:t xml:space="preserve">. </w:t>
      </w:r>
    </w:p>
    <w:p w:rsidR="00C353F5" w:rsidRPr="00FC758F" w:rsidRDefault="00C353F5" w:rsidP="004812D6">
      <w:pPr>
        <w:widowControl/>
        <w:ind w:firstLine="0"/>
        <w:rPr>
          <w:szCs w:val="24"/>
        </w:rPr>
      </w:pPr>
    </w:p>
    <w:p w:rsidR="00E00CD6" w:rsidRPr="00FC758F" w:rsidRDefault="00E00CD6" w:rsidP="004812D6">
      <w:pPr>
        <w:ind w:firstLine="567"/>
        <w:rPr>
          <w:b/>
          <w:szCs w:val="24"/>
        </w:rPr>
      </w:pPr>
      <w:r w:rsidRPr="00FC758F">
        <w:rPr>
          <w:b/>
          <w:szCs w:val="24"/>
        </w:rPr>
        <w:t>Шкала оценивания.</w:t>
      </w:r>
    </w:p>
    <w:p w:rsidR="00E00CD6" w:rsidRPr="00FC758F" w:rsidRDefault="00E00CD6" w:rsidP="004812D6">
      <w:pPr>
        <w:ind w:firstLine="567"/>
        <w:rPr>
          <w:strike/>
          <w:szCs w:val="24"/>
          <w:lang w:eastAsia="en-US"/>
        </w:rPr>
      </w:pPr>
      <w:r w:rsidRPr="00FC758F">
        <w:rPr>
          <w:bCs/>
          <w:color w:val="000000"/>
          <w:szCs w:val="24"/>
          <w:lang w:eastAsia="en-US"/>
        </w:rPr>
        <w:t xml:space="preserve">Оценка результатов производится на основе </w:t>
      </w:r>
      <w:proofErr w:type="spellStart"/>
      <w:r w:rsidRPr="00FC758F">
        <w:rPr>
          <w:bCs/>
          <w:color w:val="000000"/>
          <w:szCs w:val="24"/>
          <w:lang w:eastAsia="en-US"/>
        </w:rPr>
        <w:t>балльно</w:t>
      </w:r>
      <w:proofErr w:type="spellEnd"/>
      <w:r w:rsidRPr="00FC758F">
        <w:rPr>
          <w:bCs/>
          <w:color w:val="000000"/>
          <w:szCs w:val="24"/>
          <w:lang w:eastAsia="en-US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FC758F">
        <w:rPr>
          <w:bCs/>
          <w:color w:val="000000"/>
          <w:szCs w:val="24"/>
          <w:lang w:eastAsia="en-US"/>
        </w:rPr>
        <w:t>балльно</w:t>
      </w:r>
      <w:proofErr w:type="spellEnd"/>
      <w:r w:rsidRPr="00FC758F">
        <w:rPr>
          <w:bCs/>
          <w:color w:val="000000"/>
          <w:szCs w:val="24"/>
          <w:lang w:eastAsia="en-US"/>
        </w:rPr>
        <w:t xml:space="preserve">-рейтинговой системы оценки знаний студентов». </w:t>
      </w:r>
    </w:p>
    <w:p w:rsidR="00E00CD6" w:rsidRPr="00FC758F" w:rsidRDefault="00E00CD6" w:rsidP="004812D6">
      <w:pPr>
        <w:ind w:firstLine="709"/>
        <w:rPr>
          <w:strike/>
          <w:szCs w:val="24"/>
          <w:lang w:eastAsia="en-US"/>
        </w:rPr>
      </w:pPr>
      <w:r w:rsidRPr="00FC758F">
        <w:rPr>
          <w:szCs w:val="24"/>
          <w:lang w:eastAsia="en-US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 w:rsidRPr="00FC758F">
        <w:rPr>
          <w:iCs/>
          <w:szCs w:val="24"/>
          <w:lang w:eastAsia="en-US"/>
        </w:rPr>
        <w:t xml:space="preserve">. </w:t>
      </w:r>
    </w:p>
    <w:p w:rsidR="00A31E0B" w:rsidRDefault="00E00CD6" w:rsidP="00A31E0B">
      <w:pPr>
        <w:ind w:firstLine="567"/>
        <w:rPr>
          <w:szCs w:val="24"/>
          <w:lang w:eastAsia="en-US"/>
        </w:rPr>
      </w:pPr>
      <w:r w:rsidRPr="00FC758F">
        <w:rPr>
          <w:szCs w:val="24"/>
          <w:lang w:eastAsia="en-US"/>
        </w:rPr>
        <w:t xml:space="preserve">На основании п. 14 Положения о </w:t>
      </w:r>
      <w:proofErr w:type="spellStart"/>
      <w:r w:rsidRPr="00FC758F">
        <w:rPr>
          <w:szCs w:val="24"/>
          <w:lang w:eastAsia="en-US"/>
        </w:rPr>
        <w:t>балльно</w:t>
      </w:r>
      <w:proofErr w:type="spellEnd"/>
      <w:r w:rsidRPr="00FC758F">
        <w:rPr>
          <w:szCs w:val="24"/>
          <w:lang w:eastAsia="en-US"/>
        </w:rPr>
        <w:t xml:space="preserve">-рейтинговой системе оценки знаний обучающихся в </w:t>
      </w:r>
      <w:proofErr w:type="spellStart"/>
      <w:r w:rsidRPr="00FC758F">
        <w:rPr>
          <w:szCs w:val="24"/>
          <w:lang w:eastAsia="en-US"/>
        </w:rPr>
        <w:t>РАНХиГС</w:t>
      </w:r>
      <w:proofErr w:type="spellEnd"/>
      <w:r w:rsidRPr="00FC758F">
        <w:rPr>
          <w:szCs w:val="24"/>
          <w:lang w:eastAsia="en-US"/>
        </w:rPr>
        <w:t xml:space="preserve"> в институте принята следующая шкала перевода оценки из многобалльной системы </w:t>
      </w:r>
    </w:p>
    <w:p w:rsidR="00E00CD6" w:rsidRPr="00FC758F" w:rsidRDefault="00E00CD6" w:rsidP="00A31E0B">
      <w:pPr>
        <w:ind w:firstLine="567"/>
        <w:rPr>
          <w:kern w:val="3"/>
          <w:szCs w:val="24"/>
        </w:rPr>
      </w:pPr>
      <w:r w:rsidRPr="00FC758F">
        <w:rPr>
          <w:szCs w:val="24"/>
        </w:rPr>
        <w:t>Шкала перевода оценки из многобалльной в систему «зачтено»/ «не зачтено»:</w:t>
      </w:r>
    </w:p>
    <w:p w:rsidR="00E00CD6" w:rsidRPr="00FC758F" w:rsidRDefault="00E00CD6" w:rsidP="004812D6">
      <w:pPr>
        <w:jc w:val="right"/>
        <w:rPr>
          <w:b/>
          <w:i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4855"/>
      </w:tblGrid>
      <w:tr w:rsidR="00E00CD6" w:rsidRPr="00FC758F" w:rsidTr="00E00CD6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suppressAutoHyphens/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от 0 до 50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suppressAutoHyphens/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«не зачтено»</w:t>
            </w:r>
          </w:p>
        </w:tc>
      </w:tr>
      <w:tr w:rsidR="00E00CD6" w:rsidRPr="00FC758F" w:rsidTr="00E00CD6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suppressAutoHyphens/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от 51 до 100 баллов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D6" w:rsidRPr="00FC758F" w:rsidRDefault="00E00CD6" w:rsidP="004812D6">
            <w:pPr>
              <w:suppressAutoHyphens/>
              <w:overflowPunct w:val="0"/>
              <w:autoSpaceDE w:val="0"/>
              <w:autoSpaceDN w:val="0"/>
              <w:spacing w:before="40"/>
              <w:jc w:val="center"/>
              <w:rPr>
                <w:kern w:val="3"/>
                <w:szCs w:val="24"/>
                <w:lang w:eastAsia="en-US"/>
              </w:rPr>
            </w:pPr>
            <w:r w:rsidRPr="00FC758F">
              <w:rPr>
                <w:szCs w:val="24"/>
                <w:lang w:eastAsia="en-US"/>
              </w:rPr>
              <w:t>«зачтено»</w:t>
            </w:r>
          </w:p>
        </w:tc>
      </w:tr>
    </w:tbl>
    <w:p w:rsidR="00E00CD6" w:rsidRPr="00FC758F" w:rsidRDefault="00E00CD6" w:rsidP="004812D6">
      <w:pPr>
        <w:rPr>
          <w:kern w:val="3"/>
          <w:szCs w:val="24"/>
        </w:rPr>
      </w:pPr>
    </w:p>
    <w:p w:rsidR="00E00CD6" w:rsidRPr="00FC758F" w:rsidRDefault="00E00CD6" w:rsidP="004812D6">
      <w:pPr>
        <w:rPr>
          <w:b/>
          <w:szCs w:val="24"/>
        </w:rPr>
      </w:pPr>
      <w:r w:rsidRPr="00FC758F">
        <w:rPr>
          <w:b/>
          <w:szCs w:val="24"/>
        </w:rPr>
        <w:t>4.4. Методические материалы</w:t>
      </w:r>
    </w:p>
    <w:p w:rsidR="00E00CD6" w:rsidRPr="00FC758F" w:rsidRDefault="00E00CD6" w:rsidP="004812D6">
      <w:pPr>
        <w:rPr>
          <w:szCs w:val="24"/>
        </w:rPr>
      </w:pPr>
      <w:r w:rsidRPr="00FC758F">
        <w:rPr>
          <w:szCs w:val="24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</w:t>
      </w:r>
      <w:r w:rsidRPr="00FC758F">
        <w:rPr>
          <w:szCs w:val="24"/>
        </w:rPr>
        <w:lastRenderedPageBreak/>
        <w:t xml:space="preserve">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FC758F">
        <w:rPr>
          <w:szCs w:val="24"/>
        </w:rPr>
        <w:t>зачет</w:t>
      </w:r>
      <w:proofErr w:type="gramEnd"/>
      <w:r w:rsidRPr="00FC758F">
        <w:rPr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3168CA" w:rsidRPr="00FC758F" w:rsidRDefault="003168CA" w:rsidP="004812D6">
      <w:pPr>
        <w:pStyle w:val="1"/>
        <w:rPr>
          <w:sz w:val="24"/>
          <w:szCs w:val="24"/>
        </w:rPr>
      </w:pPr>
      <w:bookmarkStart w:id="22" w:name="_Toc354484588"/>
      <w:bookmarkStart w:id="23" w:name="_Toc354491437"/>
      <w:bookmarkStart w:id="24" w:name="_Toc354496581"/>
      <w:bookmarkStart w:id="25" w:name="_Toc355533089"/>
      <w:r w:rsidRPr="00FC758F">
        <w:rPr>
          <w:sz w:val="24"/>
          <w:szCs w:val="24"/>
        </w:rPr>
        <w:t xml:space="preserve">5. Методические указания для </w:t>
      </w:r>
      <w:proofErr w:type="gramStart"/>
      <w:r w:rsidRPr="00FC758F">
        <w:rPr>
          <w:sz w:val="24"/>
          <w:szCs w:val="24"/>
        </w:rPr>
        <w:t>обучающихся</w:t>
      </w:r>
      <w:proofErr w:type="gramEnd"/>
      <w:r w:rsidRPr="00FC758F">
        <w:rPr>
          <w:sz w:val="24"/>
          <w:szCs w:val="24"/>
        </w:rPr>
        <w:t xml:space="preserve"> по освоению дисциплины</w:t>
      </w:r>
      <w:bookmarkEnd w:id="22"/>
      <w:bookmarkEnd w:id="23"/>
      <w:bookmarkEnd w:id="24"/>
      <w:bookmarkEnd w:id="25"/>
      <w:r w:rsidRPr="00FC758F">
        <w:rPr>
          <w:sz w:val="24"/>
          <w:szCs w:val="24"/>
        </w:rPr>
        <w:t xml:space="preserve"> </w:t>
      </w:r>
    </w:p>
    <w:p w:rsidR="003168CA" w:rsidRPr="00FC758F" w:rsidRDefault="003168CA" w:rsidP="004812D6">
      <w:pPr>
        <w:rPr>
          <w:szCs w:val="24"/>
        </w:rPr>
      </w:pPr>
      <w:r w:rsidRPr="00FC758F">
        <w:rPr>
          <w:szCs w:val="24"/>
        </w:rPr>
        <w:t>При подготовке к лекционным занятиям студенту следует</w:t>
      </w:r>
      <w:r w:rsidR="00E00CD6" w:rsidRPr="00FC758F">
        <w:rPr>
          <w:szCs w:val="24"/>
        </w:rPr>
        <w:t xml:space="preserve"> </w:t>
      </w:r>
      <w:r w:rsidRPr="00FC758F">
        <w:rPr>
          <w:szCs w:val="24"/>
        </w:rPr>
        <w:t xml:space="preserve">ознакомиться с Учебно-тематическим планом изучаемой учебной дисциплины, с календарным планом прохождения соответствующего курса - с тем, чтобы иметь возможность вспомнить уже пройденный материал данного курса и на этой основе подготовиться к восприятию новой информации, следуя логике изложения курса преподавателем-лектором. </w:t>
      </w:r>
    </w:p>
    <w:p w:rsidR="003168CA" w:rsidRPr="00FC758F" w:rsidRDefault="003168CA" w:rsidP="004812D6">
      <w:pPr>
        <w:ind w:firstLine="709"/>
        <w:rPr>
          <w:szCs w:val="24"/>
        </w:rPr>
      </w:pPr>
      <w:r w:rsidRPr="00FC758F">
        <w:rPr>
          <w:szCs w:val="24"/>
        </w:rPr>
        <w:t>В процессе лекционного занятия студент ведет свой конспект лекций, делая записи, касающиеся основных тезисов лектора. Это могут быть исходные проблемы и вопросы, ключевые понятия и их определения, важнейшие положения и выводы, существенные оценки.</w:t>
      </w:r>
    </w:p>
    <w:p w:rsidR="003168CA" w:rsidRPr="00FC758F" w:rsidRDefault="003168CA" w:rsidP="004812D6">
      <w:pPr>
        <w:ind w:firstLine="709"/>
        <w:rPr>
          <w:iCs/>
          <w:szCs w:val="24"/>
        </w:rPr>
      </w:pPr>
      <w:r w:rsidRPr="00FC758F">
        <w:rPr>
          <w:iCs/>
          <w:szCs w:val="24"/>
        </w:rPr>
        <w:t>Стоит отметить, что необходимо также систематическая самостоятельная работа студента.</w:t>
      </w:r>
    </w:p>
    <w:p w:rsidR="003168CA" w:rsidRPr="00FC758F" w:rsidRDefault="003168CA" w:rsidP="004812D6">
      <w:pPr>
        <w:ind w:firstLine="709"/>
        <w:rPr>
          <w:iCs/>
          <w:szCs w:val="24"/>
        </w:rPr>
      </w:pPr>
      <w:r w:rsidRPr="00FC758F">
        <w:rPr>
          <w:iCs/>
          <w:szCs w:val="24"/>
        </w:rPr>
        <w:t>Самостоятельная работа студента, прежде всего, подразумевает изучение им учебной и научной литературы, рекомендуемой программой курса, а ознакомление с научными статьями и монографиями, посвященными проблемам теории государства и права.</w:t>
      </w:r>
    </w:p>
    <w:p w:rsidR="003168CA" w:rsidRPr="00FC758F" w:rsidRDefault="003168CA" w:rsidP="004812D6">
      <w:pPr>
        <w:ind w:firstLine="709"/>
        <w:rPr>
          <w:szCs w:val="24"/>
        </w:rPr>
      </w:pPr>
      <w:r w:rsidRPr="00FC758F">
        <w:rPr>
          <w:szCs w:val="24"/>
        </w:rPr>
        <w:t xml:space="preserve">Кроме того, для выявления существующих проблем необходимо детальное изучение источников, в частности российского и зарубежного избирательного права. </w:t>
      </w:r>
    </w:p>
    <w:p w:rsidR="003168CA" w:rsidRPr="00FC758F" w:rsidRDefault="003168CA" w:rsidP="004812D6">
      <w:pPr>
        <w:widowControl/>
        <w:ind w:firstLine="709"/>
        <w:rPr>
          <w:szCs w:val="24"/>
        </w:rPr>
      </w:pPr>
      <w:r w:rsidRPr="00FC758F">
        <w:rPr>
          <w:szCs w:val="24"/>
        </w:rPr>
        <w:t xml:space="preserve">При подготовке к семинарским занятиям </w:t>
      </w:r>
      <w:proofErr w:type="gramStart"/>
      <w:r w:rsidRPr="00FC758F">
        <w:rPr>
          <w:szCs w:val="24"/>
        </w:rPr>
        <w:t>обучающемуся</w:t>
      </w:r>
      <w:proofErr w:type="gramEnd"/>
      <w:r w:rsidRPr="00FC758F">
        <w:rPr>
          <w:szCs w:val="24"/>
        </w:rPr>
        <w:t xml:space="preserve"> целесообразно: прорабатывать лекционный материал, учебную литературу в соответствии с тематическим планом. При подготовке к семинарскому занятию обучающемуся следует обратиться к литературе библиотеки Северо-Западного института управления. </w:t>
      </w:r>
    </w:p>
    <w:p w:rsidR="003168CA" w:rsidRPr="00FC758F" w:rsidRDefault="003168CA" w:rsidP="004812D6">
      <w:pPr>
        <w:widowControl/>
        <w:ind w:firstLine="709"/>
        <w:rPr>
          <w:szCs w:val="24"/>
        </w:rPr>
      </w:pPr>
      <w:r w:rsidRPr="00FC758F">
        <w:rPr>
          <w:szCs w:val="24"/>
        </w:rPr>
        <w:t>Вместе с тем при изучении дисциплины нельзя ограничиваться только лекционным материалом и учебным материалом, поскольку для формирования у обучающегося системного, комплексного и актуального представления о функционировании конституционно-правовых норм необходимо изучение законодательных актов зарубежных стран.</w:t>
      </w:r>
    </w:p>
    <w:p w:rsidR="003168CA" w:rsidRPr="00FC758F" w:rsidRDefault="003168CA" w:rsidP="004812D6">
      <w:pPr>
        <w:ind w:firstLine="709"/>
        <w:rPr>
          <w:szCs w:val="24"/>
        </w:rPr>
      </w:pPr>
      <w:r w:rsidRPr="00FC758F">
        <w:rPr>
          <w:szCs w:val="24"/>
        </w:rPr>
        <w:t>Отвечать на тот или иной вопрос студентам рекомендуется формулировать наиболее полно и точно, при этом нужно уметь логически грамотно выражать и обосновывать свою точку зрения, свободно оперировать юридическими понятиями и терминами.</w:t>
      </w:r>
    </w:p>
    <w:p w:rsidR="003168CA" w:rsidRPr="00FC758F" w:rsidRDefault="003168CA" w:rsidP="004812D6">
      <w:pPr>
        <w:ind w:firstLine="709"/>
        <w:rPr>
          <w:szCs w:val="24"/>
        </w:rPr>
      </w:pPr>
      <w:r w:rsidRPr="00FC758F">
        <w:rPr>
          <w:szCs w:val="24"/>
        </w:rPr>
        <w:t xml:space="preserve">При подготовке к </w:t>
      </w:r>
      <w:r w:rsidR="00CB77A8" w:rsidRPr="00FC758F">
        <w:rPr>
          <w:szCs w:val="24"/>
        </w:rPr>
        <w:t>зачету</w:t>
      </w:r>
      <w:r w:rsidRPr="00FC758F">
        <w:rPr>
          <w:szCs w:val="24"/>
        </w:rPr>
        <w:t xml:space="preserve"> необходимо исходить из Списка контрольных вопросов. </w:t>
      </w:r>
      <w:r w:rsidR="00CB77A8" w:rsidRPr="00FC758F">
        <w:rPr>
          <w:szCs w:val="24"/>
        </w:rPr>
        <w:t>Зачет</w:t>
      </w:r>
      <w:r w:rsidRPr="00FC758F">
        <w:rPr>
          <w:szCs w:val="24"/>
        </w:rPr>
        <w:t xml:space="preserve"> проводится в устной форме.</w:t>
      </w:r>
    </w:p>
    <w:p w:rsidR="0052295F" w:rsidRPr="00FC758F" w:rsidRDefault="0052295F" w:rsidP="004812D6">
      <w:pPr>
        <w:rPr>
          <w:i/>
          <w:szCs w:val="24"/>
        </w:rPr>
      </w:pPr>
      <w:r w:rsidRPr="00FC758F">
        <w:rPr>
          <w:i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FC758F">
        <w:rPr>
          <w:i/>
          <w:szCs w:val="24"/>
        </w:rPr>
        <w:t>обучающихся</w:t>
      </w:r>
      <w:proofErr w:type="gramEnd"/>
      <w:r w:rsidRPr="00FC758F">
        <w:rPr>
          <w:i/>
          <w:szCs w:val="24"/>
        </w:rPr>
        <w:t xml:space="preserve"> по темам дисциплины приведен в р.6.3.</w:t>
      </w:r>
    </w:p>
    <w:p w:rsidR="003168CA" w:rsidRPr="00FC758F" w:rsidRDefault="003168CA" w:rsidP="004812D6">
      <w:pPr>
        <w:widowControl/>
        <w:ind w:firstLine="0"/>
        <w:rPr>
          <w:b/>
          <w:bCs/>
          <w:color w:val="0000FF"/>
          <w:szCs w:val="24"/>
        </w:rPr>
      </w:pPr>
    </w:p>
    <w:p w:rsidR="00EC565E" w:rsidRPr="00FC758F" w:rsidRDefault="00EC565E" w:rsidP="004812D6">
      <w:pPr>
        <w:pStyle w:val="1"/>
        <w:rPr>
          <w:sz w:val="24"/>
          <w:szCs w:val="24"/>
        </w:rPr>
      </w:pPr>
      <w:bookmarkStart w:id="26" w:name="_Toc354491438"/>
      <w:bookmarkStart w:id="27" w:name="_Toc354496582"/>
      <w:bookmarkStart w:id="28" w:name="_Toc355533090"/>
      <w:r w:rsidRPr="00FC758F">
        <w:rPr>
          <w:sz w:val="24"/>
          <w:szCs w:val="24"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  <w:bookmarkEnd w:id="26"/>
      <w:bookmarkEnd w:id="27"/>
      <w:bookmarkEnd w:id="28"/>
      <w:r w:rsidRPr="00FC758F">
        <w:rPr>
          <w:sz w:val="24"/>
          <w:szCs w:val="24"/>
        </w:rPr>
        <w:t xml:space="preserve"> </w:t>
      </w:r>
    </w:p>
    <w:p w:rsidR="00EC565E" w:rsidRPr="00FC758F" w:rsidRDefault="00EC565E" w:rsidP="004812D6">
      <w:pPr>
        <w:pStyle w:val="2"/>
      </w:pPr>
      <w:bookmarkStart w:id="29" w:name="_Toc354491439"/>
      <w:bookmarkStart w:id="30" w:name="_Toc354496583"/>
      <w:bookmarkStart w:id="31" w:name="_Toc355533091"/>
      <w:r w:rsidRPr="00FC758F">
        <w:t>6.1. Основная литература.</w:t>
      </w:r>
      <w:bookmarkEnd w:id="29"/>
      <w:bookmarkEnd w:id="30"/>
      <w:bookmarkEnd w:id="31"/>
    </w:p>
    <w:p w:rsidR="00DB1026" w:rsidRPr="00FC758F" w:rsidRDefault="00DB1026" w:rsidP="004812D6">
      <w:pPr>
        <w:pStyle w:val="a8"/>
        <w:widowControl/>
        <w:numPr>
          <w:ilvl w:val="0"/>
          <w:numId w:val="2"/>
        </w:numPr>
        <w:ind w:left="0" w:firstLine="0"/>
        <w:rPr>
          <w:szCs w:val="24"/>
        </w:rPr>
      </w:pPr>
      <w:r w:rsidRPr="00FC758F">
        <w:rPr>
          <w:szCs w:val="24"/>
        </w:rPr>
        <w:t>Алёхина И.С. Избирательное право и избирательный процесс в Российской Федерации: учебное пособие</w:t>
      </w:r>
      <w:proofErr w:type="gramStart"/>
      <w:r w:rsidRPr="00FC758F">
        <w:rPr>
          <w:szCs w:val="24"/>
        </w:rPr>
        <w:t xml:space="preserve">.: </w:t>
      </w:r>
      <w:proofErr w:type="gramEnd"/>
      <w:r w:rsidRPr="00FC758F">
        <w:rPr>
          <w:szCs w:val="24"/>
        </w:rPr>
        <w:t xml:space="preserve">СПб.: ИПЦ СЗИУ </w:t>
      </w:r>
      <w:proofErr w:type="spellStart"/>
      <w:r w:rsidRPr="00FC758F">
        <w:rPr>
          <w:szCs w:val="24"/>
        </w:rPr>
        <w:t>РАНХиГС</w:t>
      </w:r>
      <w:proofErr w:type="spellEnd"/>
      <w:r w:rsidRPr="00FC758F">
        <w:rPr>
          <w:szCs w:val="24"/>
        </w:rPr>
        <w:t>, 2013. – 292 с.</w:t>
      </w:r>
    </w:p>
    <w:p w:rsidR="00D1019E" w:rsidRPr="00FC758F" w:rsidRDefault="00D1019E" w:rsidP="004812D6">
      <w:pPr>
        <w:pStyle w:val="a8"/>
        <w:widowControl/>
        <w:numPr>
          <w:ilvl w:val="0"/>
          <w:numId w:val="2"/>
        </w:numPr>
        <w:ind w:left="0" w:firstLine="0"/>
        <w:rPr>
          <w:szCs w:val="24"/>
        </w:rPr>
      </w:pPr>
      <w:r w:rsidRPr="00FC758F">
        <w:rPr>
          <w:szCs w:val="24"/>
        </w:rPr>
        <w:lastRenderedPageBreak/>
        <w:t>Правовые аспекты развития и функционирования системы местного самоуправления в Ленинградской области : сб. ст. и справ</w:t>
      </w:r>
      <w:proofErr w:type="gramStart"/>
      <w:r w:rsidRPr="00FC758F">
        <w:rPr>
          <w:szCs w:val="24"/>
        </w:rPr>
        <w:t>.</w:t>
      </w:r>
      <w:proofErr w:type="gramEnd"/>
      <w:r w:rsidRPr="00FC758F">
        <w:rPr>
          <w:szCs w:val="24"/>
        </w:rPr>
        <w:t xml:space="preserve"> </w:t>
      </w:r>
      <w:proofErr w:type="gramStart"/>
      <w:r w:rsidRPr="00FC758F">
        <w:rPr>
          <w:szCs w:val="24"/>
        </w:rPr>
        <w:t>м</w:t>
      </w:r>
      <w:proofErr w:type="gramEnd"/>
      <w:r w:rsidRPr="00FC758F">
        <w:rPr>
          <w:szCs w:val="24"/>
        </w:rPr>
        <w:t xml:space="preserve">атериалов / Адм. Ленингр. обл., Ком. по местному </w:t>
      </w:r>
      <w:proofErr w:type="spellStart"/>
      <w:r w:rsidRPr="00FC758F">
        <w:rPr>
          <w:szCs w:val="24"/>
        </w:rPr>
        <w:t>самоупр</w:t>
      </w:r>
      <w:proofErr w:type="spellEnd"/>
      <w:r w:rsidRPr="00FC758F">
        <w:rPr>
          <w:szCs w:val="24"/>
        </w:rPr>
        <w:t xml:space="preserve">., </w:t>
      </w:r>
      <w:proofErr w:type="spellStart"/>
      <w:r w:rsidRPr="00FC758F">
        <w:rPr>
          <w:szCs w:val="24"/>
        </w:rPr>
        <w:t>межнац</w:t>
      </w:r>
      <w:proofErr w:type="spellEnd"/>
      <w:r w:rsidRPr="00FC758F">
        <w:rPr>
          <w:szCs w:val="24"/>
        </w:rPr>
        <w:t xml:space="preserve">. и </w:t>
      </w:r>
      <w:proofErr w:type="spellStart"/>
      <w:r w:rsidRPr="00FC758F">
        <w:rPr>
          <w:szCs w:val="24"/>
        </w:rPr>
        <w:t>межконфессион</w:t>
      </w:r>
      <w:proofErr w:type="spellEnd"/>
      <w:r w:rsidRPr="00FC758F">
        <w:rPr>
          <w:szCs w:val="24"/>
        </w:rPr>
        <w:t xml:space="preserve">. отношениям Ленингр. обл. ; [сост. И. И. Макаров, А. А. Романцов ; под общ. ред. К. Н. </w:t>
      </w:r>
      <w:proofErr w:type="spellStart"/>
      <w:r w:rsidRPr="00FC758F">
        <w:rPr>
          <w:szCs w:val="24"/>
        </w:rPr>
        <w:t>Патраева</w:t>
      </w:r>
      <w:proofErr w:type="spellEnd"/>
      <w:r w:rsidRPr="00FC758F">
        <w:rPr>
          <w:szCs w:val="24"/>
        </w:rPr>
        <w:t>, М. Е. Лебединского]. - СПб</w:t>
      </w:r>
      <w:proofErr w:type="gramStart"/>
      <w:r w:rsidRPr="00FC758F">
        <w:rPr>
          <w:szCs w:val="24"/>
        </w:rPr>
        <w:t xml:space="preserve">. : </w:t>
      </w:r>
      <w:proofErr w:type="gramEnd"/>
      <w:r w:rsidRPr="00FC758F">
        <w:rPr>
          <w:szCs w:val="24"/>
        </w:rPr>
        <w:t>Вести, 2014. - 223 c. </w:t>
      </w:r>
    </w:p>
    <w:p w:rsidR="001F71CA" w:rsidRPr="00FC758F" w:rsidRDefault="001F71CA" w:rsidP="004812D6">
      <w:pPr>
        <w:pStyle w:val="a8"/>
        <w:widowControl/>
        <w:numPr>
          <w:ilvl w:val="0"/>
          <w:numId w:val="2"/>
        </w:numPr>
        <w:ind w:left="0" w:firstLine="0"/>
        <w:rPr>
          <w:szCs w:val="24"/>
        </w:rPr>
      </w:pPr>
      <w:proofErr w:type="spellStart"/>
      <w:r w:rsidRPr="00FC758F">
        <w:rPr>
          <w:szCs w:val="24"/>
        </w:rPr>
        <w:t>Шугрина</w:t>
      </w:r>
      <w:proofErr w:type="spellEnd"/>
      <w:r w:rsidRPr="00FC758F">
        <w:rPr>
          <w:szCs w:val="24"/>
        </w:rPr>
        <w:t>, Екатерина Сергеевна. Муниципальное право</w:t>
      </w:r>
      <w:proofErr w:type="gramStart"/>
      <w:r w:rsidRPr="00FC758F">
        <w:rPr>
          <w:szCs w:val="24"/>
        </w:rPr>
        <w:t xml:space="preserve"> :</w:t>
      </w:r>
      <w:proofErr w:type="gramEnd"/>
      <w:r w:rsidRPr="00FC758F">
        <w:rPr>
          <w:szCs w:val="24"/>
        </w:rPr>
        <w:t xml:space="preserve"> учебник для вузов [по направлению 521400" Юриспруденция" и специальности 021100 "Юриспруденция"] / Е. С. </w:t>
      </w:r>
      <w:proofErr w:type="spellStart"/>
      <w:r w:rsidRPr="00FC758F">
        <w:rPr>
          <w:szCs w:val="24"/>
        </w:rPr>
        <w:t>Шугрина</w:t>
      </w:r>
      <w:proofErr w:type="spellEnd"/>
      <w:r w:rsidRPr="00FC758F">
        <w:rPr>
          <w:szCs w:val="24"/>
        </w:rPr>
        <w:t xml:space="preserve">. - 5-е изд., </w:t>
      </w:r>
      <w:proofErr w:type="spellStart"/>
      <w:r w:rsidRPr="00FC758F">
        <w:rPr>
          <w:szCs w:val="24"/>
        </w:rPr>
        <w:t>перераб</w:t>
      </w:r>
      <w:proofErr w:type="spellEnd"/>
      <w:r w:rsidRPr="00FC758F">
        <w:rPr>
          <w:szCs w:val="24"/>
        </w:rPr>
        <w:t>. и доп. - М. : НОРМА [и др.], 2014. - 575 c. </w:t>
      </w:r>
    </w:p>
    <w:p w:rsidR="000E2D63" w:rsidRPr="00FC758F" w:rsidRDefault="000E2D63" w:rsidP="004812D6">
      <w:pPr>
        <w:pStyle w:val="a8"/>
        <w:widowControl/>
        <w:numPr>
          <w:ilvl w:val="0"/>
          <w:numId w:val="2"/>
        </w:numPr>
        <w:ind w:left="0" w:firstLine="0"/>
        <w:rPr>
          <w:szCs w:val="24"/>
        </w:rPr>
      </w:pPr>
      <w:proofErr w:type="spellStart"/>
      <w:r w:rsidRPr="00FC758F">
        <w:rPr>
          <w:rFonts w:ascii="-webkit-standard" w:hAnsi="-webkit-standard"/>
          <w:szCs w:val="24"/>
        </w:rPr>
        <w:t>Трыканова</w:t>
      </w:r>
      <w:proofErr w:type="spellEnd"/>
      <w:r w:rsidRPr="00FC758F">
        <w:rPr>
          <w:rFonts w:ascii="-webkit-standard" w:hAnsi="-webkit-standard"/>
          <w:szCs w:val="24"/>
        </w:rPr>
        <w:t>, Светлана Анатольевна. Муниципальные выборы: организационно-правовые основы [Электронный ресурс]</w:t>
      </w:r>
      <w:r w:rsidRPr="00FC758F">
        <w:rPr>
          <w:szCs w:val="24"/>
        </w:rPr>
        <w:t>,</w:t>
      </w:r>
      <w:r w:rsidRPr="00FC758F">
        <w:rPr>
          <w:rFonts w:ascii="-webkit-standard" w:hAnsi="-webkit-standard"/>
          <w:szCs w:val="24"/>
        </w:rPr>
        <w:t xml:space="preserve"> 2013. - </w:t>
      </w:r>
      <w:proofErr w:type="spellStart"/>
      <w:r w:rsidRPr="00FC758F">
        <w:rPr>
          <w:rFonts w:ascii="-webkit-standard" w:hAnsi="-webkit-standard"/>
          <w:szCs w:val="24"/>
        </w:rPr>
        <w:t>М.:Флинта</w:t>
      </w:r>
      <w:proofErr w:type="spellEnd"/>
      <w:r w:rsidRPr="00FC758F">
        <w:rPr>
          <w:szCs w:val="24"/>
        </w:rPr>
        <w:t>. – 114 с.</w:t>
      </w:r>
    </w:p>
    <w:p w:rsidR="001430C2" w:rsidRPr="00FC758F" w:rsidRDefault="00EC565E" w:rsidP="004812D6">
      <w:pPr>
        <w:pStyle w:val="2"/>
      </w:pPr>
      <w:bookmarkStart w:id="32" w:name="_Toc355533092"/>
      <w:r w:rsidRPr="00FC758F">
        <w:t xml:space="preserve">6.2. </w:t>
      </w:r>
      <w:r w:rsidR="001430C2" w:rsidRPr="00FC758F">
        <w:t>Дополнительная литература:</w:t>
      </w:r>
      <w:bookmarkEnd w:id="32"/>
    </w:p>
    <w:p w:rsidR="00086956" w:rsidRPr="00FC758F" w:rsidRDefault="00086956" w:rsidP="004812D6">
      <w:pPr>
        <w:pStyle w:val="a8"/>
        <w:widowControl/>
        <w:numPr>
          <w:ilvl w:val="0"/>
          <w:numId w:val="3"/>
        </w:numPr>
        <w:ind w:left="0" w:firstLine="0"/>
        <w:rPr>
          <w:szCs w:val="24"/>
        </w:rPr>
      </w:pPr>
      <w:r w:rsidRPr="00FC758F">
        <w:rPr>
          <w:szCs w:val="24"/>
        </w:rPr>
        <w:t xml:space="preserve">Муниципальное право России: курс лекций / </w:t>
      </w:r>
      <w:proofErr w:type="spellStart"/>
      <w:r w:rsidRPr="00FC758F">
        <w:rPr>
          <w:szCs w:val="24"/>
        </w:rPr>
        <w:t>И.В.Захаров</w:t>
      </w:r>
      <w:proofErr w:type="spellEnd"/>
      <w:r w:rsidRPr="00FC758F">
        <w:rPr>
          <w:szCs w:val="24"/>
        </w:rPr>
        <w:t xml:space="preserve">, </w:t>
      </w:r>
      <w:proofErr w:type="spellStart"/>
      <w:r w:rsidRPr="00FC758F">
        <w:rPr>
          <w:szCs w:val="24"/>
        </w:rPr>
        <w:t>А.Н.Кокотов</w:t>
      </w:r>
      <w:proofErr w:type="spellEnd"/>
      <w:r w:rsidRPr="00FC758F">
        <w:rPr>
          <w:szCs w:val="24"/>
        </w:rPr>
        <w:t xml:space="preserve">, </w:t>
      </w:r>
      <w:proofErr w:type="spellStart"/>
      <w:r w:rsidRPr="00FC758F">
        <w:rPr>
          <w:szCs w:val="24"/>
        </w:rPr>
        <w:t>А.Н.Костюков</w:t>
      </w:r>
      <w:proofErr w:type="spellEnd"/>
      <w:r w:rsidRPr="00FC758F">
        <w:rPr>
          <w:szCs w:val="24"/>
        </w:rPr>
        <w:t xml:space="preserve"> и др.; под ред. </w:t>
      </w:r>
      <w:proofErr w:type="spellStart"/>
      <w:r w:rsidRPr="00FC758F">
        <w:rPr>
          <w:szCs w:val="24"/>
        </w:rPr>
        <w:t>А.Н.Кокотова</w:t>
      </w:r>
      <w:proofErr w:type="spellEnd"/>
      <w:r w:rsidRPr="00FC758F">
        <w:rPr>
          <w:szCs w:val="24"/>
        </w:rPr>
        <w:t xml:space="preserve">. - М.: ТК </w:t>
      </w:r>
      <w:proofErr w:type="spellStart"/>
      <w:r w:rsidRPr="00FC758F">
        <w:rPr>
          <w:szCs w:val="24"/>
        </w:rPr>
        <w:t>Велби</w:t>
      </w:r>
      <w:proofErr w:type="spellEnd"/>
      <w:r w:rsidRPr="00FC758F">
        <w:rPr>
          <w:szCs w:val="24"/>
        </w:rPr>
        <w:t>, Изд-во Проспект, 2007. – 256 с.;</w:t>
      </w:r>
    </w:p>
    <w:p w:rsidR="00780EDA" w:rsidRPr="00FC758F" w:rsidRDefault="006B27EC" w:rsidP="004812D6">
      <w:pPr>
        <w:pStyle w:val="a8"/>
        <w:widowControl/>
        <w:numPr>
          <w:ilvl w:val="0"/>
          <w:numId w:val="3"/>
        </w:numPr>
        <w:ind w:left="0" w:firstLine="0"/>
        <w:rPr>
          <w:szCs w:val="24"/>
        </w:rPr>
      </w:pPr>
      <w:r w:rsidRPr="00FC758F">
        <w:rPr>
          <w:szCs w:val="24"/>
        </w:rPr>
        <w:t xml:space="preserve">СБОРНИК методических материалов по выдвижению и регистрации кандидатов, списков кандидатов, выдвигаемых избирательными объединениями на выборах в органы государственной власти субъектов Российской Федерации и органы местного самоуправления – М.: ЦИК РФ.2015. – 190 с. </w:t>
      </w:r>
    </w:p>
    <w:p w:rsidR="00780EDA" w:rsidRPr="00FC758F" w:rsidRDefault="00780EDA" w:rsidP="004812D6">
      <w:pPr>
        <w:pStyle w:val="a8"/>
        <w:widowControl/>
        <w:numPr>
          <w:ilvl w:val="0"/>
          <w:numId w:val="3"/>
        </w:numPr>
        <w:ind w:left="0" w:firstLine="0"/>
        <w:rPr>
          <w:szCs w:val="24"/>
        </w:rPr>
      </w:pPr>
      <w:r w:rsidRPr="00FC758F">
        <w:rPr>
          <w:szCs w:val="24"/>
        </w:rPr>
        <w:t>Методическое пособие к законодательству о выборах депутатов Законодательного Собрания города Севастополя и депутатов представительных органов внутригородских муниципальных образований города Севастополя. – М.: РЦОИТ, 2014. – 440 с.</w:t>
      </w:r>
    </w:p>
    <w:p w:rsidR="00780EDA" w:rsidRPr="00FC758F" w:rsidRDefault="00780EDA" w:rsidP="004812D6">
      <w:pPr>
        <w:pStyle w:val="a8"/>
        <w:widowControl/>
        <w:numPr>
          <w:ilvl w:val="0"/>
          <w:numId w:val="3"/>
        </w:numPr>
        <w:ind w:left="0" w:firstLine="0"/>
        <w:rPr>
          <w:szCs w:val="24"/>
        </w:rPr>
      </w:pPr>
      <w:r w:rsidRPr="00FC758F">
        <w:rPr>
          <w:szCs w:val="24"/>
        </w:rPr>
        <w:t xml:space="preserve">Методическое пособие к законодательству о выборах депутатов Государственного Совета Республики Крым и депутатов представительных органов муниципальных образований Республики Крым. – М.: РЦОИТ, 2014. – 440 с. </w:t>
      </w:r>
    </w:p>
    <w:p w:rsidR="00690419" w:rsidRPr="00FC758F" w:rsidRDefault="00690419" w:rsidP="004812D6">
      <w:pPr>
        <w:pStyle w:val="a8"/>
        <w:widowControl/>
        <w:numPr>
          <w:ilvl w:val="0"/>
          <w:numId w:val="3"/>
        </w:numPr>
        <w:ind w:left="0" w:firstLine="0"/>
        <w:rPr>
          <w:szCs w:val="24"/>
        </w:rPr>
      </w:pPr>
      <w:r w:rsidRPr="00FC758F">
        <w:rPr>
          <w:szCs w:val="24"/>
        </w:rPr>
        <w:t>Добровольский П.Е. О независимости избирательных комиссий муниципальных образований // Административное и муниципальное право. – 2008. - №10, С. 10-20;</w:t>
      </w:r>
    </w:p>
    <w:p w:rsidR="00690419" w:rsidRPr="00FC758F" w:rsidRDefault="00690419" w:rsidP="004812D6">
      <w:pPr>
        <w:pStyle w:val="a8"/>
        <w:widowControl/>
        <w:numPr>
          <w:ilvl w:val="0"/>
          <w:numId w:val="3"/>
        </w:numPr>
        <w:ind w:left="0" w:firstLine="0"/>
        <w:rPr>
          <w:szCs w:val="24"/>
        </w:rPr>
      </w:pPr>
      <w:r w:rsidRPr="00FC758F">
        <w:rPr>
          <w:szCs w:val="24"/>
        </w:rPr>
        <w:t>Михеева В.И. Место понятия «муниципальные выборы» в федеральном законодательстве» // Конституционное и муниципальное право. – 2009. - №9, С. 15-18;</w:t>
      </w:r>
    </w:p>
    <w:p w:rsidR="001F71CA" w:rsidRPr="00FC758F" w:rsidRDefault="001F71CA" w:rsidP="004812D6">
      <w:pPr>
        <w:widowControl/>
        <w:rPr>
          <w:color w:val="0000FF"/>
          <w:szCs w:val="24"/>
        </w:rPr>
      </w:pPr>
    </w:p>
    <w:p w:rsidR="00090A68" w:rsidRPr="00FC758F" w:rsidRDefault="00090A68" w:rsidP="004812D6">
      <w:pPr>
        <w:pStyle w:val="2"/>
      </w:pPr>
      <w:bookmarkStart w:id="33" w:name="_Toc355533094"/>
      <w:bookmarkStart w:id="34" w:name="_Toc354496585"/>
      <w:bookmarkStart w:id="35" w:name="_Toc354491441"/>
      <w:bookmarkStart w:id="36" w:name="_Toc354484594"/>
      <w:r w:rsidRPr="00FC758F">
        <w:t>6.3. Учебно-методическое обеспечение самостоятельной работы</w:t>
      </w:r>
      <w:bookmarkEnd w:id="33"/>
      <w:bookmarkEnd w:id="34"/>
      <w:bookmarkEnd w:id="35"/>
      <w:bookmarkEnd w:id="3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6486"/>
      </w:tblGrid>
      <w:tr w:rsidR="00090A68" w:rsidRPr="00FC758F" w:rsidTr="00090A68">
        <w:trPr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68" w:rsidRPr="00FC758F" w:rsidRDefault="00090A68" w:rsidP="004812D6">
            <w:pPr>
              <w:jc w:val="center"/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№</w:t>
            </w:r>
          </w:p>
          <w:p w:rsidR="00090A68" w:rsidRPr="00FC758F" w:rsidRDefault="00090A68" w:rsidP="004812D6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FC758F">
              <w:rPr>
                <w:b/>
                <w:bCs/>
                <w:szCs w:val="24"/>
              </w:rPr>
              <w:t>п</w:t>
            </w:r>
            <w:proofErr w:type="gramEnd"/>
            <w:r w:rsidRPr="00FC758F">
              <w:rPr>
                <w:b/>
                <w:bCs/>
                <w:szCs w:val="24"/>
              </w:rPr>
              <w:t>/п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68" w:rsidRPr="00FC758F" w:rsidRDefault="00090A68" w:rsidP="004812D6">
            <w:pPr>
              <w:jc w:val="center"/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Наименование</w:t>
            </w:r>
          </w:p>
          <w:p w:rsidR="00090A68" w:rsidRPr="00FC758F" w:rsidRDefault="00090A68" w:rsidP="004812D6">
            <w:pPr>
              <w:jc w:val="center"/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Раздела/темы</w:t>
            </w:r>
          </w:p>
          <w:p w:rsidR="00090A68" w:rsidRPr="00FC758F" w:rsidRDefault="00090A68" w:rsidP="004812D6">
            <w:pPr>
              <w:jc w:val="center"/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68" w:rsidRPr="00FC758F" w:rsidRDefault="00090A68" w:rsidP="004812D6">
            <w:pPr>
              <w:jc w:val="center"/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090A68" w:rsidRPr="00FC758F" w:rsidTr="00090A6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68" w:rsidRPr="00FC758F" w:rsidRDefault="00090A68" w:rsidP="004812D6">
            <w:pPr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1</w:t>
            </w:r>
          </w:p>
        </w:tc>
        <w:tc>
          <w:tcPr>
            <w:tcW w:w="2428" w:type="dxa"/>
          </w:tcPr>
          <w:p w:rsidR="00090A68" w:rsidRPr="00FC758F" w:rsidRDefault="00090A68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Избирательные правоотношения в РФ в сфере местного самоуправления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95F" w:rsidRPr="00FC758F" w:rsidRDefault="0052295F" w:rsidP="004812D6">
            <w:pPr>
              <w:pStyle w:val="a8"/>
              <w:widowControl/>
              <w:ind w:left="0" w:firstLine="0"/>
              <w:rPr>
                <w:szCs w:val="24"/>
              </w:rPr>
            </w:pPr>
            <w:r w:rsidRPr="00FC758F">
              <w:rPr>
                <w:szCs w:val="24"/>
              </w:rPr>
              <w:t>Алёхина И.С. Избирательное право и избирательный процесс в Российской Федерации: учебное пособие</w:t>
            </w:r>
            <w:proofErr w:type="gramStart"/>
            <w:r w:rsidRPr="00FC758F">
              <w:rPr>
                <w:szCs w:val="24"/>
              </w:rPr>
              <w:t xml:space="preserve">.: </w:t>
            </w:r>
            <w:proofErr w:type="gramEnd"/>
            <w:r w:rsidRPr="00FC758F">
              <w:rPr>
                <w:szCs w:val="24"/>
              </w:rPr>
              <w:t xml:space="preserve">СПб.: ИПЦ СЗИУ </w:t>
            </w:r>
            <w:proofErr w:type="spellStart"/>
            <w:r w:rsidRPr="00FC758F">
              <w:rPr>
                <w:szCs w:val="24"/>
              </w:rPr>
              <w:t>РАНХиГС</w:t>
            </w:r>
            <w:proofErr w:type="spellEnd"/>
            <w:r w:rsidRPr="00FC758F">
              <w:rPr>
                <w:szCs w:val="24"/>
              </w:rPr>
              <w:t>, 2013. – 292 с.</w:t>
            </w:r>
          </w:p>
          <w:p w:rsidR="00090A68" w:rsidRPr="00FC758F" w:rsidRDefault="00090A68" w:rsidP="004812D6">
            <w:pPr>
              <w:pStyle w:val="a8"/>
              <w:widowControl/>
              <w:ind w:left="0" w:firstLine="0"/>
              <w:rPr>
                <w:rFonts w:cs="Calibri"/>
                <w:b/>
                <w:spacing w:val="-20"/>
                <w:szCs w:val="24"/>
                <w:lang w:eastAsia="en-US"/>
              </w:rPr>
            </w:pPr>
          </w:p>
        </w:tc>
      </w:tr>
      <w:tr w:rsidR="00090A68" w:rsidRPr="00FC758F" w:rsidTr="00090A6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68" w:rsidRPr="00FC758F" w:rsidRDefault="00090A68" w:rsidP="004812D6">
            <w:pPr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2</w:t>
            </w:r>
          </w:p>
        </w:tc>
        <w:tc>
          <w:tcPr>
            <w:tcW w:w="2428" w:type="dxa"/>
          </w:tcPr>
          <w:p w:rsidR="00090A68" w:rsidRPr="00FC758F" w:rsidRDefault="00090A68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Субъекты избирательных правоотношений в сфере местного самоуправления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68" w:rsidRPr="00FC758F" w:rsidRDefault="0052295F" w:rsidP="004812D6">
            <w:pPr>
              <w:pStyle w:val="a8"/>
              <w:widowControl/>
              <w:ind w:left="0" w:firstLine="0"/>
              <w:rPr>
                <w:rFonts w:cs="Calibri"/>
                <w:b/>
                <w:spacing w:val="-20"/>
                <w:szCs w:val="24"/>
                <w:lang w:eastAsia="en-US"/>
              </w:rPr>
            </w:pPr>
            <w:proofErr w:type="spellStart"/>
            <w:r w:rsidRPr="00FC758F">
              <w:rPr>
                <w:szCs w:val="24"/>
              </w:rPr>
              <w:t>Шугрина</w:t>
            </w:r>
            <w:proofErr w:type="spellEnd"/>
            <w:r w:rsidRPr="00FC758F">
              <w:rPr>
                <w:szCs w:val="24"/>
              </w:rPr>
              <w:t>, Екатерина Сергеевна. Муниципальное право</w:t>
            </w:r>
            <w:proofErr w:type="gramStart"/>
            <w:r w:rsidRPr="00FC758F">
              <w:rPr>
                <w:szCs w:val="24"/>
              </w:rPr>
              <w:t xml:space="preserve"> :</w:t>
            </w:r>
            <w:proofErr w:type="gramEnd"/>
            <w:r w:rsidRPr="00FC758F">
              <w:rPr>
                <w:szCs w:val="24"/>
              </w:rPr>
              <w:t xml:space="preserve"> учебник для вузов [по направлению 521400" Юриспруденция" и специальности 021100 "Юриспруденция"] / Е. С. </w:t>
            </w:r>
            <w:proofErr w:type="spellStart"/>
            <w:r w:rsidRPr="00FC758F">
              <w:rPr>
                <w:szCs w:val="24"/>
              </w:rPr>
              <w:t>Шугрина</w:t>
            </w:r>
            <w:proofErr w:type="spellEnd"/>
            <w:r w:rsidRPr="00FC758F">
              <w:rPr>
                <w:szCs w:val="24"/>
              </w:rPr>
              <w:t xml:space="preserve">. - 5-е изд., </w:t>
            </w:r>
            <w:proofErr w:type="spellStart"/>
            <w:r w:rsidRPr="00FC758F">
              <w:rPr>
                <w:szCs w:val="24"/>
              </w:rPr>
              <w:t>перераб</w:t>
            </w:r>
            <w:proofErr w:type="spellEnd"/>
            <w:r w:rsidRPr="00FC758F">
              <w:rPr>
                <w:szCs w:val="24"/>
              </w:rPr>
              <w:t>. и доп. - М. : НОРМА [и др.], 2014. - 575 c.</w:t>
            </w:r>
          </w:p>
        </w:tc>
      </w:tr>
      <w:tr w:rsidR="00090A68" w:rsidRPr="00FC758F" w:rsidTr="00090A68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68" w:rsidRPr="00FC758F" w:rsidRDefault="00090A68" w:rsidP="004812D6">
            <w:pPr>
              <w:rPr>
                <w:b/>
                <w:bCs/>
                <w:szCs w:val="24"/>
              </w:rPr>
            </w:pPr>
            <w:r w:rsidRPr="00FC758F">
              <w:rPr>
                <w:b/>
                <w:bCs/>
                <w:szCs w:val="24"/>
              </w:rPr>
              <w:t>3</w:t>
            </w:r>
          </w:p>
        </w:tc>
        <w:tc>
          <w:tcPr>
            <w:tcW w:w="2428" w:type="dxa"/>
          </w:tcPr>
          <w:p w:rsidR="00090A68" w:rsidRPr="00FC758F" w:rsidRDefault="00090A68" w:rsidP="004812D6">
            <w:pPr>
              <w:ind w:firstLine="0"/>
              <w:rPr>
                <w:szCs w:val="24"/>
              </w:rPr>
            </w:pPr>
            <w:r w:rsidRPr="00FC758F">
              <w:rPr>
                <w:szCs w:val="24"/>
              </w:rPr>
              <w:t>Особенности организации и проведения муниципальных выборов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95F" w:rsidRPr="00FC758F" w:rsidRDefault="0052295F" w:rsidP="004812D6">
            <w:pPr>
              <w:pStyle w:val="a8"/>
              <w:widowControl/>
              <w:ind w:left="0" w:firstLine="0"/>
              <w:rPr>
                <w:szCs w:val="24"/>
              </w:rPr>
            </w:pPr>
            <w:proofErr w:type="spellStart"/>
            <w:r w:rsidRPr="00FC758F">
              <w:rPr>
                <w:rFonts w:ascii="-webkit-standard" w:hAnsi="-webkit-standard"/>
                <w:szCs w:val="24"/>
              </w:rPr>
              <w:t>Трыканова</w:t>
            </w:r>
            <w:proofErr w:type="spellEnd"/>
            <w:r w:rsidRPr="00FC758F">
              <w:rPr>
                <w:rFonts w:ascii="-webkit-standard" w:hAnsi="-webkit-standard"/>
                <w:szCs w:val="24"/>
              </w:rPr>
              <w:t>, Светлана Анатольевна. Муниципальные выборы: организационно-правовые основы [Электронный ресурс]</w:t>
            </w:r>
            <w:r w:rsidRPr="00FC758F">
              <w:rPr>
                <w:szCs w:val="24"/>
              </w:rPr>
              <w:t>,</w:t>
            </w:r>
            <w:r w:rsidRPr="00FC758F">
              <w:rPr>
                <w:rFonts w:ascii="-webkit-standard" w:hAnsi="-webkit-standard"/>
                <w:szCs w:val="24"/>
              </w:rPr>
              <w:t xml:space="preserve"> 2013. - </w:t>
            </w:r>
            <w:proofErr w:type="spellStart"/>
            <w:r w:rsidRPr="00FC758F">
              <w:rPr>
                <w:rFonts w:ascii="-webkit-standard" w:hAnsi="-webkit-standard"/>
                <w:szCs w:val="24"/>
              </w:rPr>
              <w:t>М.:Флинта</w:t>
            </w:r>
            <w:proofErr w:type="spellEnd"/>
            <w:r w:rsidRPr="00FC758F">
              <w:rPr>
                <w:szCs w:val="24"/>
              </w:rPr>
              <w:t>. – 114 с.</w:t>
            </w:r>
          </w:p>
          <w:p w:rsidR="00090A68" w:rsidRPr="00FC758F" w:rsidRDefault="0052295F" w:rsidP="004812D6">
            <w:pPr>
              <w:pStyle w:val="a8"/>
              <w:widowControl/>
              <w:ind w:left="0" w:firstLine="0"/>
              <w:rPr>
                <w:rFonts w:cs="Calibri"/>
                <w:spacing w:val="-20"/>
                <w:szCs w:val="24"/>
                <w:lang w:eastAsia="en-US"/>
              </w:rPr>
            </w:pPr>
            <w:r w:rsidRPr="00FC758F">
              <w:rPr>
                <w:szCs w:val="24"/>
              </w:rPr>
              <w:t>Правовые аспекты развития и функционирования системы местного самоуправления в Ленинградской области : сб. ст. и справ</w:t>
            </w:r>
            <w:proofErr w:type="gramStart"/>
            <w:r w:rsidRPr="00FC758F">
              <w:rPr>
                <w:szCs w:val="24"/>
              </w:rPr>
              <w:t>.</w:t>
            </w:r>
            <w:proofErr w:type="gramEnd"/>
            <w:r w:rsidRPr="00FC758F">
              <w:rPr>
                <w:szCs w:val="24"/>
              </w:rPr>
              <w:t xml:space="preserve"> </w:t>
            </w:r>
            <w:proofErr w:type="gramStart"/>
            <w:r w:rsidRPr="00FC758F">
              <w:rPr>
                <w:szCs w:val="24"/>
              </w:rPr>
              <w:t>м</w:t>
            </w:r>
            <w:proofErr w:type="gramEnd"/>
            <w:r w:rsidRPr="00FC758F">
              <w:rPr>
                <w:szCs w:val="24"/>
              </w:rPr>
              <w:t xml:space="preserve">атериалов / Адм. Ленингр. обл., Ком. по местному </w:t>
            </w:r>
            <w:proofErr w:type="spellStart"/>
            <w:r w:rsidRPr="00FC758F">
              <w:rPr>
                <w:szCs w:val="24"/>
              </w:rPr>
              <w:t>самоупр</w:t>
            </w:r>
            <w:proofErr w:type="spellEnd"/>
            <w:r w:rsidRPr="00FC758F">
              <w:rPr>
                <w:szCs w:val="24"/>
              </w:rPr>
              <w:t xml:space="preserve">., </w:t>
            </w:r>
            <w:proofErr w:type="spellStart"/>
            <w:r w:rsidRPr="00FC758F">
              <w:rPr>
                <w:szCs w:val="24"/>
              </w:rPr>
              <w:t>межнац</w:t>
            </w:r>
            <w:proofErr w:type="spellEnd"/>
            <w:r w:rsidRPr="00FC758F">
              <w:rPr>
                <w:szCs w:val="24"/>
              </w:rPr>
              <w:t xml:space="preserve">. и </w:t>
            </w:r>
            <w:proofErr w:type="spellStart"/>
            <w:r w:rsidRPr="00FC758F">
              <w:rPr>
                <w:szCs w:val="24"/>
              </w:rPr>
              <w:t>межконфессион</w:t>
            </w:r>
            <w:proofErr w:type="spellEnd"/>
            <w:r w:rsidRPr="00FC758F">
              <w:rPr>
                <w:szCs w:val="24"/>
              </w:rPr>
              <w:t xml:space="preserve">. отношениям Ленингр. обл. ; [сост. И. И. Макаров, А. А. Романцов ; под общ. ред. </w:t>
            </w:r>
            <w:r w:rsidRPr="00FC758F">
              <w:rPr>
                <w:szCs w:val="24"/>
              </w:rPr>
              <w:lastRenderedPageBreak/>
              <w:t xml:space="preserve">К. Н. </w:t>
            </w:r>
            <w:proofErr w:type="spellStart"/>
            <w:r w:rsidRPr="00FC758F">
              <w:rPr>
                <w:szCs w:val="24"/>
              </w:rPr>
              <w:t>Патраева</w:t>
            </w:r>
            <w:proofErr w:type="spellEnd"/>
            <w:r w:rsidRPr="00FC758F">
              <w:rPr>
                <w:szCs w:val="24"/>
              </w:rPr>
              <w:t>, М. Е. Лебединского]. - СПб</w:t>
            </w:r>
            <w:proofErr w:type="gramStart"/>
            <w:r w:rsidRPr="00FC758F">
              <w:rPr>
                <w:szCs w:val="24"/>
              </w:rPr>
              <w:t xml:space="preserve">. : </w:t>
            </w:r>
            <w:proofErr w:type="gramEnd"/>
            <w:r w:rsidRPr="00FC758F">
              <w:rPr>
                <w:szCs w:val="24"/>
              </w:rPr>
              <w:t>Вести, 2014. - 223 c. </w:t>
            </w:r>
          </w:p>
        </w:tc>
      </w:tr>
    </w:tbl>
    <w:p w:rsidR="00090A68" w:rsidRPr="00FC758F" w:rsidRDefault="00090A68" w:rsidP="004812D6">
      <w:pPr>
        <w:widowControl/>
        <w:rPr>
          <w:color w:val="0000FF"/>
          <w:szCs w:val="24"/>
        </w:rPr>
      </w:pPr>
    </w:p>
    <w:p w:rsidR="00A31E0B" w:rsidRPr="00A31E0B" w:rsidRDefault="00A31E0B" w:rsidP="00A31E0B">
      <w:pPr>
        <w:pStyle w:val="a8"/>
        <w:ind w:left="360" w:firstLine="0"/>
        <w:rPr>
          <w:b/>
        </w:rPr>
      </w:pPr>
      <w:r w:rsidRPr="00A31E0B">
        <w:rPr>
          <w:b/>
        </w:rPr>
        <w:t>6.4 Нормативные правовые документы</w:t>
      </w:r>
    </w:p>
    <w:p w:rsidR="001F71CA" w:rsidRPr="00FC758F" w:rsidRDefault="001F71CA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Об основных гарантиях избирательных прав и права на участие в референдуме граждан Российской Федерации: Федеральный закон от 12.06.2002 № 67-ФЗ</w:t>
      </w:r>
    </w:p>
    <w:p w:rsidR="001F71CA" w:rsidRPr="00FC758F" w:rsidRDefault="001F71CA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Об общих принципах организации местного самоуправления в Российской Федерации:</w:t>
      </w:r>
      <w:r w:rsidR="00E00CD6" w:rsidRPr="00FC758F">
        <w:rPr>
          <w:szCs w:val="24"/>
        </w:rPr>
        <w:t xml:space="preserve"> </w:t>
      </w:r>
      <w:r w:rsidRPr="00FC758F">
        <w:rPr>
          <w:szCs w:val="24"/>
        </w:rPr>
        <w:t xml:space="preserve">Федеральный закон от 06.10.2003 № 131-ФЗ </w:t>
      </w:r>
    </w:p>
    <w:p w:rsidR="001F71CA" w:rsidRPr="00FC758F" w:rsidRDefault="001F71CA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Об обеспечении конституционных прав граждан Российской Федерации избирать и быть избранными в органы местного самоуправления:</w:t>
      </w:r>
      <w:r w:rsidR="00E00CD6" w:rsidRPr="00FC758F">
        <w:rPr>
          <w:szCs w:val="24"/>
        </w:rPr>
        <w:t xml:space="preserve"> </w:t>
      </w:r>
      <w:r w:rsidRPr="00FC758F">
        <w:rPr>
          <w:szCs w:val="24"/>
        </w:rPr>
        <w:t>Федеральный закон от 26.11.1996 № 138-ФЗ</w:t>
      </w:r>
    </w:p>
    <w:p w:rsidR="001F71CA" w:rsidRPr="00FC758F" w:rsidRDefault="001F71CA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Об организации местного самоуправления в Санкт-Петербурге:</w:t>
      </w:r>
      <w:r w:rsidR="00E00CD6" w:rsidRPr="00FC758F">
        <w:rPr>
          <w:szCs w:val="24"/>
        </w:rPr>
        <w:t xml:space="preserve"> </w:t>
      </w:r>
      <w:r w:rsidRPr="00FC758F">
        <w:rPr>
          <w:szCs w:val="24"/>
        </w:rPr>
        <w:t xml:space="preserve">Закон Санкт-Петербурга от 23.09.2009 № 420-79 </w:t>
      </w:r>
    </w:p>
    <w:p w:rsidR="001F71CA" w:rsidRPr="00FC758F" w:rsidRDefault="001F71CA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 выборах депутатов муниципальных советов внутригородских муниципальных образований Санкт-Петербурга:</w:t>
      </w:r>
      <w:r w:rsidR="00E00CD6" w:rsidRPr="00FC758F">
        <w:rPr>
          <w:szCs w:val="24"/>
        </w:rPr>
        <w:t xml:space="preserve"> </w:t>
      </w:r>
      <w:r w:rsidRPr="00FC758F">
        <w:rPr>
          <w:szCs w:val="24"/>
        </w:rPr>
        <w:t xml:space="preserve">Закон Санкт-Петербурга от 14.11.2008 № 681-118 </w:t>
      </w:r>
    </w:p>
    <w:p w:rsidR="001F71CA" w:rsidRPr="00FC758F" w:rsidRDefault="001F71CA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 выборах депутатов представительных органов муниципальных образований и должностных лиц местного самоуправления в Ленинградской области: Областной закон Ленинградской области от 13.10.2006 № 113-оз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ПОСТАНОВЛЕНИЕ ЦИК РФ от 11 июня 2014 года № 235/1486-6 (в ред. от 07.04.2015 № 278/1650-6) 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самоуправления.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ВЫПИСКА ИЗ ПРОТОКОЛА ЗАСЕДАНИЯ ЦИК РФ от 3 июля 2013 года № 180-1-6 Москва</w:t>
      </w:r>
      <w:proofErr w:type="gramStart"/>
      <w:r w:rsidRPr="00FC758F">
        <w:rPr>
          <w:szCs w:val="24"/>
        </w:rPr>
        <w:t xml:space="preserve"> О</w:t>
      </w:r>
      <w:proofErr w:type="gramEnd"/>
      <w:r w:rsidRPr="00FC758F">
        <w:rPr>
          <w:szCs w:val="24"/>
        </w:rPr>
        <w:t xml:space="preserve"> Разъяснениях по некоторым вопросам применения законодательства, устанавливающего дополнительные требования к лицам, выдвигающимся кандидатами на выборах в федеральные органы государственной власти, органы государственной власти субъектов Российской Федерации, выборах глав муниципальных районов и глав городских округов.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>Об утверждении порядка открытия, ведения и закрытия специальных избирательных счетов на выборах депутатов муниципальных советов муниципальных образований в Санкт-Петербурге: Решение Санкт-Петербургской избирательной комиссии от 24 июля 2008 г. № 4-10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 xml:space="preserve">О продлении и сокращении </w:t>
      </w:r>
      <w:proofErr w:type="gramStart"/>
      <w:r w:rsidRPr="00FC758F">
        <w:rPr>
          <w:szCs w:val="24"/>
        </w:rPr>
        <w:t>сроков полномочий муниципальных советов внутригородских муниципальных образований Санкт-Петербурга третьего созыва</w:t>
      </w:r>
      <w:proofErr w:type="gramEnd"/>
      <w:r w:rsidRPr="00FC758F">
        <w:rPr>
          <w:szCs w:val="24"/>
        </w:rPr>
        <w:t xml:space="preserve"> в целях совмещения дня голосования на выборах депутатов муниципальных советов внутригородских муниципальных образований Санкт-Петербурга четвертого созыва:</w:t>
      </w:r>
      <w:r w:rsidR="00E00CD6" w:rsidRPr="00FC758F">
        <w:rPr>
          <w:szCs w:val="24"/>
        </w:rPr>
        <w:t xml:space="preserve"> </w:t>
      </w:r>
      <w:r w:rsidRPr="00FC758F">
        <w:rPr>
          <w:szCs w:val="24"/>
        </w:rPr>
        <w:t>Закон Санкт-Петербурга от 16.10.2008 № 576-99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 xml:space="preserve">Об оказании содействия избирательным комиссиям в подготовке и проведении </w:t>
      </w:r>
      <w:proofErr w:type="gramStart"/>
      <w:r w:rsidRPr="00FC758F">
        <w:rPr>
          <w:szCs w:val="24"/>
        </w:rPr>
        <w:t>выборов депутатов муниципальных советов внутригородских муниципальных образований Санкт-Петербурга четвертого созыва</w:t>
      </w:r>
      <w:proofErr w:type="gramEnd"/>
      <w:r w:rsidRPr="00FC758F">
        <w:rPr>
          <w:szCs w:val="24"/>
        </w:rPr>
        <w:t>: Распоряжение Правительства Санкт-Петербурга от 16 декабря 2008 г. № 185-рп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t xml:space="preserve">О назначении </w:t>
      </w:r>
      <w:proofErr w:type="gramStart"/>
      <w:r w:rsidRPr="00FC758F">
        <w:rPr>
          <w:szCs w:val="24"/>
        </w:rPr>
        <w:t>даты выборов депутатов Муниципального совета муниципального образования</w:t>
      </w:r>
      <w:proofErr w:type="gramEnd"/>
      <w:r w:rsidRPr="00FC758F">
        <w:rPr>
          <w:szCs w:val="24"/>
        </w:rPr>
        <w:t xml:space="preserve"> муниципальный округ Адмиралтейский округ четвертого созыва: Решение Муниципального совета муниципального образования муниципальный округ Адмиралтейский округ №47 от 08.12.2008;</w:t>
      </w:r>
    </w:p>
    <w:p w:rsidR="00C51511" w:rsidRPr="00FC758F" w:rsidRDefault="00C51511" w:rsidP="004812D6">
      <w:pPr>
        <w:pStyle w:val="a8"/>
        <w:widowControl/>
        <w:numPr>
          <w:ilvl w:val="0"/>
          <w:numId w:val="9"/>
        </w:numPr>
        <w:rPr>
          <w:szCs w:val="24"/>
        </w:rPr>
      </w:pPr>
      <w:r w:rsidRPr="00FC758F">
        <w:rPr>
          <w:szCs w:val="24"/>
        </w:rPr>
        <w:lastRenderedPageBreak/>
        <w:t xml:space="preserve">Избирательная комиссия Тверской области провела семинар-совещание по вопросам проведения ·муниципальных ·выборов в марте-апреле 2016 года </w:t>
      </w:r>
      <w:hyperlink r:id="rId9" w:history="1">
        <w:r w:rsidRPr="00FC758F">
          <w:rPr>
            <w:rStyle w:val="ab"/>
            <w:color w:val="auto"/>
            <w:szCs w:val="24"/>
          </w:rPr>
          <w:t>http://www.cikrf.ru/news/regions/2016/03/01/20.html</w:t>
        </w:r>
      </w:hyperlink>
    </w:p>
    <w:p w:rsidR="001F71CA" w:rsidRPr="00FC758F" w:rsidRDefault="001F71CA" w:rsidP="004812D6">
      <w:pPr>
        <w:widowControl/>
        <w:rPr>
          <w:color w:val="0000FF"/>
          <w:szCs w:val="24"/>
        </w:rPr>
      </w:pPr>
    </w:p>
    <w:p w:rsidR="009860C1" w:rsidRPr="00FC758F" w:rsidRDefault="00C073EB" w:rsidP="004812D6">
      <w:pPr>
        <w:pStyle w:val="2"/>
      </w:pPr>
      <w:bookmarkStart w:id="37" w:name="_Toc354491442"/>
      <w:bookmarkStart w:id="38" w:name="_Toc354496586"/>
      <w:bookmarkStart w:id="39" w:name="_Toc355533095"/>
      <w:r w:rsidRPr="00FC758F">
        <w:t>6.5</w:t>
      </w:r>
      <w:r w:rsidR="009860C1" w:rsidRPr="00FC758F">
        <w:t>.</w:t>
      </w:r>
      <w:r w:rsidR="00E00CD6" w:rsidRPr="00FC758F">
        <w:t xml:space="preserve"> </w:t>
      </w:r>
      <w:r w:rsidR="009860C1" w:rsidRPr="00FC758F">
        <w:t>Интернет-ресурсы</w:t>
      </w:r>
      <w:bookmarkEnd w:id="37"/>
      <w:bookmarkEnd w:id="38"/>
      <w:bookmarkEnd w:id="39"/>
    </w:p>
    <w:p w:rsidR="00090A68" w:rsidRPr="00FC758F" w:rsidRDefault="00090A68" w:rsidP="004812D6">
      <w:pPr>
        <w:ind w:firstLine="0"/>
        <w:rPr>
          <w:szCs w:val="24"/>
        </w:rPr>
      </w:pPr>
      <w:r w:rsidRPr="00FC758F">
        <w:rPr>
          <w:szCs w:val="24"/>
        </w:rPr>
        <w:t xml:space="preserve">Для освоения дисциплины следует пользоваться доступом через сайт научной библиотеки </w:t>
      </w:r>
      <w:hyperlink r:id="rId10" w:history="1">
        <w:r w:rsidRPr="00FC758F">
          <w:rPr>
            <w:rStyle w:val="ab"/>
            <w:szCs w:val="24"/>
          </w:rPr>
          <w:t>http://nwapa.spb.ru/</w:t>
        </w:r>
      </w:hyperlink>
      <w:r w:rsidRPr="00FC758F">
        <w:rPr>
          <w:szCs w:val="24"/>
        </w:rPr>
        <w:t xml:space="preserve"> к следующим подписным электронным ресурсам: </w:t>
      </w:r>
    </w:p>
    <w:p w:rsidR="00090A68" w:rsidRPr="00FC758F" w:rsidRDefault="00090A68" w:rsidP="004812D6">
      <w:pPr>
        <w:ind w:firstLine="0"/>
        <w:rPr>
          <w:b/>
          <w:i/>
          <w:szCs w:val="24"/>
        </w:rPr>
      </w:pPr>
      <w:r w:rsidRPr="00FC758F">
        <w:rPr>
          <w:b/>
          <w:i/>
          <w:szCs w:val="24"/>
        </w:rPr>
        <w:t>Русскоязычные ресурсы:</w:t>
      </w:r>
    </w:p>
    <w:p w:rsidR="00090A68" w:rsidRPr="00FC758F" w:rsidRDefault="00090A68" w:rsidP="004812D6">
      <w:pPr>
        <w:ind w:firstLine="0"/>
        <w:rPr>
          <w:szCs w:val="24"/>
        </w:rPr>
      </w:pPr>
      <w:r w:rsidRPr="00FC758F">
        <w:rPr>
          <w:szCs w:val="24"/>
        </w:rPr>
        <w:t>- электронные учебники электронно-библиотечной системы (ЭБС) «</w:t>
      </w:r>
      <w:proofErr w:type="spellStart"/>
      <w:r w:rsidRPr="00FC758F">
        <w:rPr>
          <w:b/>
          <w:szCs w:val="24"/>
        </w:rPr>
        <w:t>Айбукс</w:t>
      </w:r>
      <w:proofErr w:type="spellEnd"/>
      <w:r w:rsidRPr="00FC758F">
        <w:rPr>
          <w:b/>
          <w:szCs w:val="24"/>
        </w:rPr>
        <w:t>»</w:t>
      </w:r>
      <w:r w:rsidRPr="00FC758F">
        <w:rPr>
          <w:szCs w:val="24"/>
        </w:rPr>
        <w:t>;</w:t>
      </w:r>
    </w:p>
    <w:p w:rsidR="00090A68" w:rsidRPr="00FC758F" w:rsidRDefault="00090A68" w:rsidP="004812D6">
      <w:pPr>
        <w:ind w:firstLine="0"/>
        <w:rPr>
          <w:szCs w:val="24"/>
        </w:rPr>
      </w:pPr>
      <w:r w:rsidRPr="00FC758F">
        <w:rPr>
          <w:szCs w:val="24"/>
        </w:rPr>
        <w:t xml:space="preserve">- электронные учебники </w:t>
      </w:r>
      <w:proofErr w:type="spellStart"/>
      <w:r w:rsidRPr="00FC758F">
        <w:rPr>
          <w:szCs w:val="24"/>
        </w:rPr>
        <w:t>электронно</w:t>
      </w:r>
      <w:proofErr w:type="spellEnd"/>
      <w:r w:rsidRPr="00FC758F">
        <w:rPr>
          <w:szCs w:val="24"/>
        </w:rPr>
        <w:t xml:space="preserve">–библиотечной системы (ЭБС) </w:t>
      </w:r>
      <w:r w:rsidRPr="00FC758F">
        <w:rPr>
          <w:b/>
          <w:szCs w:val="24"/>
        </w:rPr>
        <w:t>«Лань»</w:t>
      </w:r>
      <w:r w:rsidRPr="00FC758F">
        <w:rPr>
          <w:szCs w:val="24"/>
        </w:rPr>
        <w:t>;</w:t>
      </w:r>
    </w:p>
    <w:p w:rsidR="00090A68" w:rsidRPr="00FC758F" w:rsidRDefault="00090A68" w:rsidP="004812D6">
      <w:pPr>
        <w:ind w:firstLine="0"/>
        <w:rPr>
          <w:b/>
          <w:szCs w:val="24"/>
        </w:rPr>
      </w:pPr>
      <w:r w:rsidRPr="00FC758F">
        <w:rPr>
          <w:szCs w:val="24"/>
        </w:rPr>
        <w:t>- статьи из периодических изданий по общественным и гуманитарным наукам «</w:t>
      </w:r>
      <w:proofErr w:type="spellStart"/>
      <w:r w:rsidRPr="00FC758F">
        <w:rPr>
          <w:b/>
          <w:szCs w:val="24"/>
        </w:rPr>
        <w:t>Ист</w:t>
      </w:r>
      <w:proofErr w:type="spellEnd"/>
      <w:r w:rsidRPr="00FC758F">
        <w:rPr>
          <w:b/>
          <w:szCs w:val="24"/>
        </w:rPr>
        <w:t xml:space="preserve">-Вью» </w:t>
      </w:r>
    </w:p>
    <w:p w:rsidR="00090A68" w:rsidRPr="00FC758F" w:rsidRDefault="00090A68" w:rsidP="004812D6">
      <w:pPr>
        <w:ind w:firstLine="0"/>
        <w:rPr>
          <w:szCs w:val="24"/>
        </w:rPr>
      </w:pPr>
      <w:r w:rsidRPr="00FC758F">
        <w:rPr>
          <w:szCs w:val="24"/>
        </w:rPr>
        <w:t>- энциклопедии, словари, справочники «</w:t>
      </w:r>
      <w:proofErr w:type="spellStart"/>
      <w:r w:rsidRPr="00FC758F">
        <w:rPr>
          <w:b/>
          <w:szCs w:val="24"/>
        </w:rPr>
        <w:t>Рубрикон</w:t>
      </w:r>
      <w:proofErr w:type="spellEnd"/>
      <w:r w:rsidRPr="00FC758F">
        <w:rPr>
          <w:b/>
          <w:szCs w:val="24"/>
        </w:rPr>
        <w:t>»</w:t>
      </w:r>
      <w:r w:rsidRPr="00FC758F">
        <w:rPr>
          <w:szCs w:val="24"/>
        </w:rPr>
        <w:t>;</w:t>
      </w:r>
    </w:p>
    <w:p w:rsidR="00090A68" w:rsidRPr="00FC758F" w:rsidRDefault="00090A68" w:rsidP="004812D6">
      <w:pPr>
        <w:ind w:firstLine="0"/>
        <w:rPr>
          <w:b/>
          <w:szCs w:val="24"/>
        </w:rPr>
      </w:pPr>
      <w:r w:rsidRPr="00FC758F">
        <w:rPr>
          <w:szCs w:val="24"/>
        </w:rPr>
        <w:t>- полные тексты диссертаций и авторефератов</w:t>
      </w:r>
      <w:r w:rsidRPr="00FC758F">
        <w:rPr>
          <w:b/>
          <w:szCs w:val="24"/>
        </w:rPr>
        <w:t xml:space="preserve"> Электронная Библиотека Диссертаций РГБ;</w:t>
      </w:r>
    </w:p>
    <w:p w:rsidR="00090A68" w:rsidRPr="00FC758F" w:rsidRDefault="00090A68" w:rsidP="004812D6">
      <w:pPr>
        <w:ind w:firstLine="0"/>
        <w:rPr>
          <w:i/>
          <w:szCs w:val="24"/>
        </w:rPr>
      </w:pPr>
      <w:r w:rsidRPr="00FC758F">
        <w:rPr>
          <w:szCs w:val="24"/>
        </w:rPr>
        <w:t xml:space="preserve">- полные тексты диссертаций и авторефератов </w:t>
      </w:r>
      <w:r w:rsidRPr="00FC758F">
        <w:rPr>
          <w:i/>
          <w:szCs w:val="24"/>
        </w:rPr>
        <w:t xml:space="preserve">Электронная Библиотека Диссертаций </w:t>
      </w:r>
      <w:r w:rsidRPr="00FC758F">
        <w:rPr>
          <w:szCs w:val="24"/>
        </w:rPr>
        <w:t>РГБ</w:t>
      </w:r>
      <w:r w:rsidRPr="00FC758F">
        <w:rPr>
          <w:i/>
          <w:szCs w:val="24"/>
        </w:rPr>
        <w:t xml:space="preserve"> </w:t>
      </w:r>
    </w:p>
    <w:p w:rsidR="00090A68" w:rsidRPr="00FC758F" w:rsidRDefault="00090A68" w:rsidP="004812D6">
      <w:pPr>
        <w:ind w:firstLine="0"/>
        <w:rPr>
          <w:b/>
          <w:i/>
          <w:szCs w:val="24"/>
        </w:rPr>
      </w:pPr>
      <w:r w:rsidRPr="00FC758F">
        <w:rPr>
          <w:b/>
          <w:i/>
          <w:szCs w:val="24"/>
        </w:rPr>
        <w:t xml:space="preserve"> Англоязычные ресурсы:</w:t>
      </w:r>
    </w:p>
    <w:p w:rsidR="00090A68" w:rsidRPr="00FC758F" w:rsidRDefault="00090A68" w:rsidP="004812D6">
      <w:pPr>
        <w:ind w:firstLine="0"/>
        <w:rPr>
          <w:szCs w:val="24"/>
        </w:rPr>
      </w:pPr>
      <w:r w:rsidRPr="00FC758F">
        <w:rPr>
          <w:b/>
          <w:szCs w:val="24"/>
        </w:rPr>
        <w:t xml:space="preserve">- </w:t>
      </w:r>
      <w:r w:rsidRPr="00FC758F">
        <w:rPr>
          <w:b/>
          <w:szCs w:val="24"/>
          <w:lang w:val="en-US"/>
        </w:rPr>
        <w:t>EBSCO</w:t>
      </w:r>
      <w:r w:rsidRPr="00FC758F">
        <w:rPr>
          <w:b/>
          <w:szCs w:val="24"/>
        </w:rPr>
        <w:t xml:space="preserve"> </w:t>
      </w:r>
      <w:r w:rsidRPr="00FC758F">
        <w:rPr>
          <w:b/>
          <w:szCs w:val="24"/>
          <w:lang w:val="en-US"/>
        </w:rPr>
        <w:t>Publishing</w:t>
      </w:r>
      <w:r w:rsidRPr="00FC758F">
        <w:rPr>
          <w:b/>
          <w:szCs w:val="24"/>
        </w:rPr>
        <w:t xml:space="preserve"> </w:t>
      </w:r>
      <w:r w:rsidRPr="00FC758F">
        <w:rPr>
          <w:szCs w:val="24"/>
        </w:rPr>
        <w:t xml:space="preserve">- доступ к </w:t>
      </w:r>
      <w:proofErr w:type="spellStart"/>
      <w:r w:rsidRPr="00FC758F">
        <w:rPr>
          <w:szCs w:val="24"/>
        </w:rPr>
        <w:t>мультидисциплинарным</w:t>
      </w:r>
      <w:proofErr w:type="spellEnd"/>
      <w:r w:rsidRPr="00FC758F">
        <w:rPr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:rsidR="009860C1" w:rsidRPr="00FC758F" w:rsidRDefault="009860C1" w:rsidP="004812D6">
      <w:pPr>
        <w:rPr>
          <w:szCs w:val="24"/>
        </w:rPr>
      </w:pPr>
    </w:p>
    <w:p w:rsidR="009860C1" w:rsidRPr="00FC758F" w:rsidRDefault="009860C1" w:rsidP="004812D6">
      <w:pPr>
        <w:widowControl/>
        <w:ind w:firstLine="0"/>
        <w:jc w:val="center"/>
        <w:rPr>
          <w:szCs w:val="24"/>
        </w:rPr>
      </w:pPr>
      <w:r w:rsidRPr="00FC758F">
        <w:rPr>
          <w:szCs w:val="24"/>
        </w:rPr>
        <w:t>Кроме вышеперечисленных ресурсов, используются следующие ресурсы сети Интернет: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</w:rPr>
      </w:pPr>
      <w:r w:rsidRPr="00FC758F">
        <w:rPr>
          <w:bCs/>
          <w:szCs w:val="24"/>
        </w:rPr>
        <w:t>Электронная библиотека ИД «Гребенников»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</w:rPr>
      </w:pPr>
      <w:r w:rsidRPr="00FC758F">
        <w:rPr>
          <w:bCs/>
          <w:szCs w:val="24"/>
        </w:rPr>
        <w:t>Polpred.com Обзор СМИ.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</w:rPr>
      </w:pPr>
      <w:r w:rsidRPr="00FC758F">
        <w:rPr>
          <w:bCs/>
          <w:szCs w:val="24"/>
        </w:rPr>
        <w:t xml:space="preserve">Мировое издательство </w:t>
      </w:r>
      <w:proofErr w:type="spellStart"/>
      <w:r w:rsidRPr="00FC758F">
        <w:rPr>
          <w:bCs/>
          <w:szCs w:val="24"/>
        </w:rPr>
        <w:t>Emerald</w:t>
      </w:r>
      <w:proofErr w:type="spellEnd"/>
      <w:r w:rsidRPr="00FC758F">
        <w:rPr>
          <w:bCs/>
          <w:szCs w:val="24"/>
        </w:rPr>
        <w:t xml:space="preserve"> </w:t>
      </w:r>
      <w:proofErr w:type="spellStart"/>
      <w:r w:rsidRPr="00FC758F">
        <w:rPr>
          <w:bCs/>
          <w:szCs w:val="24"/>
        </w:rPr>
        <w:t>eJournals</w:t>
      </w:r>
      <w:proofErr w:type="spellEnd"/>
      <w:r w:rsidRPr="00FC758F">
        <w:rPr>
          <w:bCs/>
          <w:szCs w:val="24"/>
        </w:rPr>
        <w:t xml:space="preserve"> </w:t>
      </w:r>
      <w:proofErr w:type="spellStart"/>
      <w:r w:rsidRPr="00FC758F">
        <w:rPr>
          <w:bCs/>
          <w:szCs w:val="24"/>
        </w:rPr>
        <w:t>Premier</w:t>
      </w:r>
      <w:proofErr w:type="spellEnd"/>
      <w:r w:rsidRPr="00FC758F">
        <w:rPr>
          <w:bCs/>
          <w:szCs w:val="24"/>
        </w:rPr>
        <w:t xml:space="preserve"> - </w:t>
      </w:r>
      <w:r w:rsidRPr="00FC758F">
        <w:rPr>
          <w:szCs w:val="24"/>
        </w:rPr>
        <w:t>электронное собрание рецензируемых журналов по всем основным дисциплинам менеджмента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FC758F">
        <w:rPr>
          <w:szCs w:val="24"/>
        </w:rPr>
        <w:t>Архив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научных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журналов</w:t>
      </w:r>
      <w:r w:rsidRPr="00FC758F">
        <w:rPr>
          <w:szCs w:val="24"/>
          <w:lang w:val="en-US"/>
        </w:rPr>
        <w:t xml:space="preserve"> </w:t>
      </w:r>
      <w:r w:rsidRPr="00FC758F">
        <w:rPr>
          <w:bCs/>
          <w:szCs w:val="24"/>
          <w:lang w:val="en-US"/>
        </w:rPr>
        <w:t>2011 Cambridge Journals Digital Archive Complete Collection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издательства</w:t>
      </w:r>
      <w:r w:rsidRPr="00FC758F">
        <w:rPr>
          <w:szCs w:val="24"/>
          <w:lang w:val="en-US"/>
        </w:rPr>
        <w:t xml:space="preserve"> </w:t>
      </w:r>
      <w:r w:rsidRPr="00FC758F">
        <w:rPr>
          <w:bCs/>
          <w:szCs w:val="24"/>
          <w:lang w:val="en-US"/>
        </w:rPr>
        <w:t>Cambridge University Press</w:t>
      </w:r>
      <w:r w:rsidRPr="00FC758F">
        <w:rPr>
          <w:szCs w:val="24"/>
          <w:lang w:val="en-US"/>
        </w:rPr>
        <w:t xml:space="preserve">: </w:t>
      </w:r>
      <w:r w:rsidRPr="00FC758F">
        <w:rPr>
          <w:bCs/>
          <w:szCs w:val="24"/>
          <w:lang w:val="en-US"/>
        </w:rPr>
        <w:t>http://journals.cambridge.org/action/</w:t>
      </w:r>
      <w:r w:rsidRPr="00FC758F">
        <w:rPr>
          <w:bCs/>
          <w:szCs w:val="24"/>
          <w:lang w:val="en-US"/>
        </w:rPr>
        <w:br/>
      </w:r>
      <w:proofErr w:type="spellStart"/>
      <w:r w:rsidRPr="00FC758F">
        <w:rPr>
          <w:bCs/>
          <w:szCs w:val="24"/>
          <w:lang w:val="en-US"/>
        </w:rPr>
        <w:t>displaySpecialPage?pageId</w:t>
      </w:r>
      <w:proofErr w:type="spellEnd"/>
      <w:r w:rsidRPr="00FC758F">
        <w:rPr>
          <w:bCs/>
          <w:szCs w:val="24"/>
          <w:lang w:val="en-US"/>
        </w:rPr>
        <w:t>=3092&amp;archive=3092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szCs w:val="24"/>
        </w:rPr>
      </w:pPr>
      <w:r w:rsidRPr="00FC758F">
        <w:rPr>
          <w:szCs w:val="24"/>
        </w:rPr>
        <w:t xml:space="preserve">Международное издательство </w:t>
      </w:r>
      <w:r w:rsidRPr="00FC758F">
        <w:rPr>
          <w:bCs/>
          <w:szCs w:val="24"/>
        </w:rPr>
        <w:t xml:space="preserve">SAGE </w:t>
      </w:r>
      <w:proofErr w:type="spellStart"/>
      <w:r w:rsidRPr="00FC758F">
        <w:rPr>
          <w:bCs/>
          <w:szCs w:val="24"/>
        </w:rPr>
        <w:t>Publications</w:t>
      </w:r>
      <w:proofErr w:type="spellEnd"/>
      <w:r w:rsidRPr="00FC758F">
        <w:rPr>
          <w:szCs w:val="24"/>
        </w:rPr>
        <w:t xml:space="preserve"> (штаб-квартиры в США, Великобритании (Лондон), Индии)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</w:rPr>
      </w:pPr>
      <w:r w:rsidRPr="00FC758F">
        <w:rPr>
          <w:bCs/>
          <w:szCs w:val="24"/>
        </w:rPr>
        <w:t xml:space="preserve">Американское издательство </w:t>
      </w:r>
      <w:proofErr w:type="spellStart"/>
      <w:r w:rsidRPr="00FC758F">
        <w:rPr>
          <w:bCs/>
          <w:szCs w:val="24"/>
        </w:rPr>
        <w:t>Annual</w:t>
      </w:r>
      <w:proofErr w:type="spellEnd"/>
      <w:r w:rsidRPr="00FC758F">
        <w:rPr>
          <w:bCs/>
          <w:szCs w:val="24"/>
        </w:rPr>
        <w:t xml:space="preserve"> </w:t>
      </w:r>
      <w:proofErr w:type="spellStart"/>
      <w:r w:rsidRPr="00FC758F">
        <w:rPr>
          <w:bCs/>
          <w:szCs w:val="24"/>
        </w:rPr>
        <w:t>Reviews</w:t>
      </w:r>
      <w:proofErr w:type="spellEnd"/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</w:rPr>
      </w:pPr>
      <w:proofErr w:type="spellStart"/>
      <w:r w:rsidRPr="00FC758F">
        <w:rPr>
          <w:bCs/>
          <w:szCs w:val="24"/>
        </w:rPr>
        <w:t>Oxford</w:t>
      </w:r>
      <w:proofErr w:type="spellEnd"/>
      <w:r w:rsidRPr="00FC758F">
        <w:rPr>
          <w:bCs/>
          <w:szCs w:val="24"/>
        </w:rPr>
        <w:t xml:space="preserve"> </w:t>
      </w:r>
      <w:proofErr w:type="spellStart"/>
      <w:r w:rsidRPr="00FC758F">
        <w:rPr>
          <w:bCs/>
          <w:szCs w:val="24"/>
        </w:rPr>
        <w:t>Journals</w:t>
      </w:r>
      <w:proofErr w:type="spellEnd"/>
      <w:r w:rsidRPr="00FC758F">
        <w:rPr>
          <w:bCs/>
          <w:szCs w:val="24"/>
        </w:rPr>
        <w:t xml:space="preserve"> </w:t>
      </w:r>
      <w:proofErr w:type="spellStart"/>
      <w:r w:rsidRPr="00FC758F">
        <w:rPr>
          <w:bCs/>
          <w:szCs w:val="24"/>
        </w:rPr>
        <w:t>Archive</w:t>
      </w:r>
      <w:proofErr w:type="spellEnd"/>
      <w:r w:rsidRPr="00FC758F">
        <w:rPr>
          <w:bCs/>
          <w:szCs w:val="24"/>
        </w:rPr>
        <w:t xml:space="preserve"> - </w:t>
      </w:r>
      <w:r w:rsidRPr="00FC758F">
        <w:rPr>
          <w:szCs w:val="24"/>
        </w:rPr>
        <w:t xml:space="preserve">архив политематических научных журналов издательства </w:t>
      </w:r>
      <w:proofErr w:type="spellStart"/>
      <w:r w:rsidRPr="00FC758F">
        <w:rPr>
          <w:szCs w:val="24"/>
        </w:rPr>
        <w:t>Oxford</w:t>
      </w:r>
      <w:proofErr w:type="spellEnd"/>
      <w:r w:rsidRPr="00FC758F">
        <w:rPr>
          <w:szCs w:val="24"/>
        </w:rPr>
        <w:t xml:space="preserve"> </w:t>
      </w:r>
      <w:proofErr w:type="spellStart"/>
      <w:r w:rsidRPr="00FC758F">
        <w:rPr>
          <w:szCs w:val="24"/>
        </w:rPr>
        <w:t>University</w:t>
      </w:r>
      <w:proofErr w:type="spellEnd"/>
      <w:r w:rsidRPr="00FC758F">
        <w:rPr>
          <w:szCs w:val="24"/>
        </w:rPr>
        <w:t xml:space="preserve"> </w:t>
      </w:r>
      <w:proofErr w:type="spellStart"/>
      <w:r w:rsidRPr="00FC758F">
        <w:rPr>
          <w:szCs w:val="24"/>
        </w:rPr>
        <w:t>Press</w:t>
      </w:r>
      <w:proofErr w:type="spellEnd"/>
      <w:r w:rsidRPr="00FC758F">
        <w:rPr>
          <w:szCs w:val="24"/>
        </w:rPr>
        <w:t>.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FC758F">
        <w:rPr>
          <w:bCs/>
          <w:szCs w:val="24"/>
          <w:lang w:val="en-US"/>
        </w:rPr>
        <w:t xml:space="preserve">T&amp;F 2011 Journal Archives Collection - </w:t>
      </w:r>
      <w:r w:rsidRPr="00FC758F">
        <w:rPr>
          <w:szCs w:val="24"/>
        </w:rPr>
        <w:t>архив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научных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журналов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издательства</w:t>
      </w:r>
      <w:r w:rsidRPr="00FC758F">
        <w:rPr>
          <w:szCs w:val="24"/>
          <w:lang w:val="en-US"/>
        </w:rPr>
        <w:t xml:space="preserve"> Taylor and Francis.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FC758F">
        <w:rPr>
          <w:bCs/>
          <w:szCs w:val="24"/>
          <w:lang w:val="en-US"/>
        </w:rPr>
        <w:t xml:space="preserve">The American Association for the Advancement of Science (AAAS) - </w:t>
      </w:r>
      <w:r w:rsidRPr="00FC758F">
        <w:rPr>
          <w:szCs w:val="24"/>
        </w:rPr>
        <w:t>цифровой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архив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статей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журнала</w:t>
      </w:r>
      <w:r w:rsidRPr="00FC758F">
        <w:rPr>
          <w:szCs w:val="24"/>
          <w:lang w:val="en-US"/>
        </w:rPr>
        <w:t xml:space="preserve"> Science.</w:t>
      </w:r>
    </w:p>
    <w:p w:rsidR="009860C1" w:rsidRPr="00FC758F" w:rsidRDefault="009860C1" w:rsidP="004812D6">
      <w:pPr>
        <w:widowControl/>
        <w:numPr>
          <w:ilvl w:val="0"/>
          <w:numId w:val="1"/>
        </w:numPr>
        <w:jc w:val="left"/>
        <w:rPr>
          <w:bCs/>
          <w:szCs w:val="24"/>
          <w:lang w:val="en-US"/>
        </w:rPr>
      </w:pPr>
      <w:r w:rsidRPr="00FC758F">
        <w:rPr>
          <w:bCs/>
          <w:szCs w:val="24"/>
          <w:lang w:val="en-US"/>
        </w:rPr>
        <w:t xml:space="preserve">Nature journal Digital archive - </w:t>
      </w:r>
      <w:r w:rsidRPr="00FC758F">
        <w:rPr>
          <w:szCs w:val="24"/>
        </w:rPr>
        <w:t>цифровой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архив</w:t>
      </w:r>
      <w:r w:rsidRPr="00FC758F">
        <w:rPr>
          <w:szCs w:val="24"/>
          <w:lang w:val="en-US"/>
        </w:rPr>
        <w:t xml:space="preserve"> </w:t>
      </w:r>
      <w:r w:rsidRPr="00FC758F">
        <w:rPr>
          <w:szCs w:val="24"/>
        </w:rPr>
        <w:t>журнала</w:t>
      </w:r>
      <w:r w:rsidRPr="00FC758F">
        <w:rPr>
          <w:szCs w:val="24"/>
          <w:lang w:val="en-US"/>
        </w:rPr>
        <w:t xml:space="preserve"> Nature </w:t>
      </w:r>
      <w:r w:rsidRPr="00FC758F">
        <w:rPr>
          <w:szCs w:val="24"/>
        </w:rPr>
        <w:t>издательства</w:t>
      </w:r>
      <w:r w:rsidRPr="00FC758F">
        <w:rPr>
          <w:szCs w:val="24"/>
          <w:lang w:val="en-US"/>
        </w:rPr>
        <w:t xml:space="preserve"> Nature Publishing Group.</w:t>
      </w:r>
    </w:p>
    <w:p w:rsidR="009860C1" w:rsidRPr="00FC758F" w:rsidRDefault="009860C1" w:rsidP="004812D6">
      <w:pPr>
        <w:widowControl/>
        <w:numPr>
          <w:ilvl w:val="0"/>
          <w:numId w:val="1"/>
        </w:numPr>
        <w:rPr>
          <w:szCs w:val="24"/>
        </w:rPr>
      </w:pPr>
      <w:r w:rsidRPr="00FC758F">
        <w:rPr>
          <w:szCs w:val="24"/>
        </w:rPr>
        <w:t>pravo.gov.ru</w:t>
      </w:r>
    </w:p>
    <w:p w:rsidR="009860C1" w:rsidRPr="00FC758F" w:rsidRDefault="009860C1" w:rsidP="004812D6">
      <w:pPr>
        <w:widowControl/>
        <w:numPr>
          <w:ilvl w:val="0"/>
          <w:numId w:val="1"/>
        </w:numPr>
        <w:rPr>
          <w:szCs w:val="24"/>
        </w:rPr>
      </w:pPr>
      <w:r w:rsidRPr="00FC758F">
        <w:rPr>
          <w:szCs w:val="24"/>
        </w:rPr>
        <w:t>consultant.ru</w:t>
      </w:r>
    </w:p>
    <w:p w:rsidR="009860C1" w:rsidRPr="00FC758F" w:rsidRDefault="009860C1" w:rsidP="004812D6">
      <w:pPr>
        <w:widowControl/>
        <w:numPr>
          <w:ilvl w:val="0"/>
          <w:numId w:val="1"/>
        </w:numPr>
        <w:rPr>
          <w:szCs w:val="24"/>
        </w:rPr>
      </w:pPr>
      <w:r w:rsidRPr="00FC758F">
        <w:rPr>
          <w:szCs w:val="24"/>
        </w:rPr>
        <w:t>cikrf.ru</w:t>
      </w:r>
    </w:p>
    <w:p w:rsidR="009860C1" w:rsidRPr="00FC758F" w:rsidRDefault="009860C1" w:rsidP="004812D6">
      <w:pPr>
        <w:widowControl/>
        <w:ind w:left="1069" w:firstLine="0"/>
        <w:jc w:val="left"/>
        <w:rPr>
          <w:color w:val="0000FF"/>
          <w:szCs w:val="24"/>
        </w:rPr>
      </w:pPr>
    </w:p>
    <w:p w:rsidR="009860C1" w:rsidRPr="00FC758F" w:rsidRDefault="009860C1" w:rsidP="004812D6">
      <w:pPr>
        <w:pStyle w:val="1"/>
        <w:rPr>
          <w:sz w:val="24"/>
          <w:szCs w:val="24"/>
        </w:rPr>
      </w:pPr>
      <w:bookmarkStart w:id="40" w:name="_Toc354484595"/>
      <w:bookmarkStart w:id="41" w:name="_Toc354491443"/>
      <w:bookmarkStart w:id="42" w:name="_Toc354496587"/>
      <w:bookmarkStart w:id="43" w:name="_Toc355533096"/>
      <w:bookmarkStart w:id="44" w:name="_Toc320887510"/>
      <w:r w:rsidRPr="00FC758F">
        <w:rPr>
          <w:sz w:val="24"/>
          <w:szCs w:val="24"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  <w:bookmarkEnd w:id="40"/>
      <w:bookmarkEnd w:id="41"/>
      <w:bookmarkEnd w:id="42"/>
      <w:bookmarkEnd w:id="43"/>
    </w:p>
    <w:bookmarkEnd w:id="44"/>
    <w:p w:rsidR="009860C1" w:rsidRPr="00FC758F" w:rsidRDefault="009860C1" w:rsidP="004812D6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szCs w:val="24"/>
        </w:rPr>
      </w:pPr>
      <w:r w:rsidRPr="00FC758F">
        <w:rPr>
          <w:szCs w:val="24"/>
        </w:rPr>
        <w:t>Ку</w:t>
      </w:r>
      <w:proofErr w:type="gramStart"/>
      <w:r w:rsidRPr="00FC758F">
        <w:rPr>
          <w:szCs w:val="24"/>
        </w:rPr>
        <w:t>рс вкл</w:t>
      </w:r>
      <w:proofErr w:type="gramEnd"/>
      <w:r w:rsidRPr="00FC758F">
        <w:rPr>
          <w:szCs w:val="24"/>
        </w:rPr>
        <w:t xml:space="preserve">ючает использование программного обеспечения </w:t>
      </w:r>
      <w:proofErr w:type="spellStart"/>
      <w:r w:rsidRPr="00FC758F">
        <w:rPr>
          <w:szCs w:val="24"/>
        </w:rPr>
        <w:t>Microsoft</w:t>
      </w:r>
      <w:proofErr w:type="spellEnd"/>
      <w:r w:rsidRPr="00FC758F">
        <w:rPr>
          <w:szCs w:val="24"/>
        </w:rPr>
        <w:t xml:space="preserve"> </w:t>
      </w:r>
      <w:proofErr w:type="spellStart"/>
      <w:r w:rsidRPr="00FC758F">
        <w:rPr>
          <w:szCs w:val="24"/>
        </w:rPr>
        <w:t>Excel</w:t>
      </w:r>
      <w:proofErr w:type="spellEnd"/>
      <w:r w:rsidRPr="00FC758F">
        <w:rPr>
          <w:szCs w:val="24"/>
        </w:rPr>
        <w:t xml:space="preserve">, </w:t>
      </w:r>
      <w:proofErr w:type="spellStart"/>
      <w:r w:rsidRPr="00FC758F">
        <w:rPr>
          <w:szCs w:val="24"/>
        </w:rPr>
        <w:t>Microsoft</w:t>
      </w:r>
      <w:proofErr w:type="spellEnd"/>
      <w:r w:rsidRPr="00FC758F">
        <w:rPr>
          <w:szCs w:val="24"/>
        </w:rPr>
        <w:t xml:space="preserve"> </w:t>
      </w:r>
      <w:proofErr w:type="spellStart"/>
      <w:r w:rsidRPr="00FC758F">
        <w:rPr>
          <w:szCs w:val="24"/>
        </w:rPr>
        <w:t>Word</w:t>
      </w:r>
      <w:proofErr w:type="spellEnd"/>
      <w:r w:rsidRPr="00FC758F">
        <w:rPr>
          <w:szCs w:val="24"/>
        </w:rPr>
        <w:t xml:space="preserve">, </w:t>
      </w:r>
      <w:proofErr w:type="spellStart"/>
      <w:r w:rsidRPr="00FC758F">
        <w:rPr>
          <w:szCs w:val="24"/>
        </w:rPr>
        <w:t>Microsoft</w:t>
      </w:r>
      <w:proofErr w:type="spellEnd"/>
      <w:r w:rsidRPr="00FC758F">
        <w:rPr>
          <w:szCs w:val="24"/>
        </w:rPr>
        <w:t xml:space="preserve"> </w:t>
      </w:r>
      <w:proofErr w:type="spellStart"/>
      <w:r w:rsidRPr="00FC758F">
        <w:rPr>
          <w:szCs w:val="24"/>
        </w:rPr>
        <w:t>Power</w:t>
      </w:r>
      <w:proofErr w:type="spellEnd"/>
      <w:r w:rsidRPr="00FC758F">
        <w:rPr>
          <w:szCs w:val="24"/>
        </w:rPr>
        <w:t xml:space="preserve"> </w:t>
      </w:r>
      <w:proofErr w:type="spellStart"/>
      <w:r w:rsidRPr="00FC758F">
        <w:rPr>
          <w:szCs w:val="24"/>
        </w:rPr>
        <w:t>Point</w:t>
      </w:r>
      <w:proofErr w:type="spellEnd"/>
      <w:r w:rsidRPr="00FC758F">
        <w:rPr>
          <w:szCs w:val="24"/>
        </w:rPr>
        <w:t xml:space="preserve"> для подготовки текстового и табличного материала, графических </w:t>
      </w:r>
      <w:r w:rsidRPr="00FC758F">
        <w:rPr>
          <w:szCs w:val="24"/>
        </w:rPr>
        <w:lastRenderedPageBreak/>
        <w:t>иллюстраций.</w:t>
      </w:r>
    </w:p>
    <w:p w:rsidR="009860C1" w:rsidRPr="00FC758F" w:rsidRDefault="009860C1" w:rsidP="004812D6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szCs w:val="24"/>
        </w:rPr>
      </w:pPr>
      <w:r w:rsidRPr="00FC758F">
        <w:rPr>
          <w:szCs w:val="24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:rsidR="001430C2" w:rsidRDefault="009860C1" w:rsidP="004812D6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szCs w:val="24"/>
        </w:rPr>
      </w:pPr>
      <w:r w:rsidRPr="00FC758F">
        <w:rPr>
          <w:szCs w:val="24"/>
        </w:rPr>
        <w:t xml:space="preserve">Задействованы </w:t>
      </w:r>
      <w:proofErr w:type="gramStart"/>
      <w:r w:rsidRPr="00FC758F">
        <w:rPr>
          <w:szCs w:val="24"/>
        </w:rPr>
        <w:t>Интернет-сервисы</w:t>
      </w:r>
      <w:proofErr w:type="gramEnd"/>
      <w:r w:rsidRPr="00FC758F">
        <w:rPr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</w:p>
    <w:p w:rsidR="00330815" w:rsidRDefault="00330815" w:rsidP="004812D6">
      <w:pPr>
        <w:rPr>
          <w:color w:val="000000"/>
        </w:rPr>
      </w:pPr>
      <w:r>
        <w:rPr>
          <w:color w:val="000000"/>
        </w:rPr>
        <w:t xml:space="preserve">Кроме вышеперечисленных ресурсов, используются следующие </w:t>
      </w:r>
      <w:r>
        <w:t>информационные справочные системы</w:t>
      </w:r>
      <w:r>
        <w:rPr>
          <w:color w:val="000000"/>
        </w:rPr>
        <w:t xml:space="preserve">: </w:t>
      </w:r>
      <w:r>
        <w:rPr>
          <w:color w:val="0000FF"/>
          <w:u w:val="single"/>
        </w:rPr>
        <w:t>http://uristy.ucoz.ru/</w:t>
      </w:r>
      <w:r>
        <w:rPr>
          <w:color w:val="000000"/>
        </w:rPr>
        <w:t xml:space="preserve">; </w:t>
      </w:r>
      <w:r>
        <w:rPr>
          <w:color w:val="0000FF"/>
          <w:u w:val="single"/>
        </w:rPr>
        <w:t>http://www.garant.ru/</w:t>
      </w:r>
      <w:r>
        <w:rPr>
          <w:color w:val="000000"/>
        </w:rPr>
        <w:t xml:space="preserve">; </w:t>
      </w:r>
      <w:r>
        <w:rPr>
          <w:color w:val="0000FF"/>
          <w:u w:val="single"/>
        </w:rPr>
        <w:t>http://www.kodeks.ru/</w:t>
      </w:r>
      <w:r>
        <w:rPr>
          <w:color w:val="000000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330815" w:rsidTr="0033081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№ п/п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Наименование</w:t>
            </w:r>
          </w:p>
        </w:tc>
      </w:tr>
      <w:tr w:rsidR="00330815" w:rsidTr="0033081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Специализированные залы для проведения лекций:</w:t>
            </w:r>
          </w:p>
        </w:tc>
      </w:tr>
      <w:tr w:rsidR="00330815" w:rsidTr="0033081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Специализированная мебель и </w:t>
            </w:r>
            <w:proofErr w:type="spellStart"/>
            <w:r>
              <w:rPr>
                <w:rFonts w:eastAsia="Calibri"/>
                <w:bCs/>
                <w:lang w:eastAsia="ar-SA"/>
              </w:rPr>
              <w:t>оргсредства</w:t>
            </w:r>
            <w:proofErr w:type="spellEnd"/>
            <w:r>
              <w:rPr>
                <w:rFonts w:eastAsia="Calibri"/>
                <w:bCs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330815" w:rsidTr="00330815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jc w:val="center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15" w:rsidRDefault="00330815" w:rsidP="004812D6">
            <w:pPr>
              <w:suppressAutoHyphens/>
              <w:autoSpaceDE w:val="0"/>
              <w:snapToGrid w:val="0"/>
              <w:spacing w:before="40"/>
              <w:rPr>
                <w:rFonts w:eastAsia="Calibri"/>
                <w:bCs/>
                <w:szCs w:val="24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330815" w:rsidRPr="00FC758F" w:rsidRDefault="00330815" w:rsidP="004812D6">
      <w:pPr>
        <w:numPr>
          <w:ilvl w:val="1"/>
          <w:numId w:val="0"/>
        </w:numPr>
        <w:tabs>
          <w:tab w:val="num" w:pos="1477"/>
        </w:tabs>
        <w:ind w:firstLine="454"/>
        <w:contextualSpacing/>
        <w:rPr>
          <w:b/>
          <w:color w:val="0000FF"/>
          <w:szCs w:val="24"/>
        </w:rPr>
      </w:pPr>
    </w:p>
    <w:sectPr w:rsidR="00330815" w:rsidRPr="00FC758F" w:rsidSect="0059403A">
      <w:foot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5F" w:rsidRDefault="005E3A5F">
      <w:r>
        <w:separator/>
      </w:r>
    </w:p>
  </w:endnote>
  <w:endnote w:type="continuationSeparator" w:id="0">
    <w:p w:rsidR="005E3A5F" w:rsidRDefault="005E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D6" w:rsidRDefault="004812D6">
    <w:pPr>
      <w:pStyle w:val="a5"/>
      <w:framePr w:wrap="auto" w:vAnchor="text" w:hAnchor="margin" w:xAlign="center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EEE">
      <w:rPr>
        <w:rStyle w:val="a7"/>
        <w:noProof/>
      </w:rPr>
      <w:t>10</w:t>
    </w:r>
    <w:r>
      <w:rPr>
        <w:rStyle w:val="a7"/>
      </w:rPr>
      <w:fldChar w:fldCharType="end"/>
    </w:r>
  </w:p>
  <w:p w:rsidR="004812D6" w:rsidRDefault="004812D6">
    <w:pPr>
      <w:pStyle w:val="a5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5F" w:rsidRDefault="005E3A5F">
      <w:r>
        <w:separator/>
      </w:r>
    </w:p>
  </w:footnote>
  <w:footnote w:type="continuationSeparator" w:id="0">
    <w:p w:rsidR="005E3A5F" w:rsidRDefault="005E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929"/>
    <w:multiLevelType w:val="hybridMultilevel"/>
    <w:tmpl w:val="349C9606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77623B"/>
    <w:multiLevelType w:val="hybridMultilevel"/>
    <w:tmpl w:val="64022FAC"/>
    <w:lvl w:ilvl="0" w:tplc="0FDE0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13D2"/>
    <w:multiLevelType w:val="hybridMultilevel"/>
    <w:tmpl w:val="7E006E7A"/>
    <w:lvl w:ilvl="0" w:tplc="43904EE8">
      <w:start w:val="2"/>
      <w:numFmt w:val="bullet"/>
      <w:lvlText w:val="–"/>
      <w:lvlJc w:val="left"/>
      <w:pPr>
        <w:ind w:left="2051" w:hanging="12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10A277F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54E77613"/>
    <w:multiLevelType w:val="hybridMultilevel"/>
    <w:tmpl w:val="0206001A"/>
    <w:lvl w:ilvl="0" w:tplc="D80A8B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6385B9D"/>
    <w:multiLevelType w:val="hybridMultilevel"/>
    <w:tmpl w:val="A05A48E2"/>
    <w:lvl w:ilvl="0" w:tplc="FA6C8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EAE779D"/>
    <w:multiLevelType w:val="hybridMultilevel"/>
    <w:tmpl w:val="1F6A9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9645E8"/>
    <w:multiLevelType w:val="hybridMultilevel"/>
    <w:tmpl w:val="CFC4374E"/>
    <w:lvl w:ilvl="0" w:tplc="9738C736">
      <w:start w:val="6"/>
      <w:numFmt w:val="bullet"/>
      <w:lvlText w:val="–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7C145CC2"/>
    <w:multiLevelType w:val="hybridMultilevel"/>
    <w:tmpl w:val="A3522198"/>
    <w:lvl w:ilvl="0" w:tplc="0419000F">
      <w:start w:val="1"/>
      <w:numFmt w:val="decimal"/>
      <w:lvlText w:val="%1."/>
      <w:lvlJc w:val="left"/>
      <w:pPr>
        <w:ind w:left="2917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3F5"/>
    <w:rsid w:val="000050C3"/>
    <w:rsid w:val="0000700A"/>
    <w:rsid w:val="000070A1"/>
    <w:rsid w:val="000115F5"/>
    <w:rsid w:val="000131E2"/>
    <w:rsid w:val="00044B82"/>
    <w:rsid w:val="00053209"/>
    <w:rsid w:val="00086956"/>
    <w:rsid w:val="00090A68"/>
    <w:rsid w:val="000D5752"/>
    <w:rsid w:val="000E2D63"/>
    <w:rsid w:val="000E3C04"/>
    <w:rsid w:val="000F0E90"/>
    <w:rsid w:val="000F1575"/>
    <w:rsid w:val="00104F00"/>
    <w:rsid w:val="00125EEE"/>
    <w:rsid w:val="00127278"/>
    <w:rsid w:val="00132FF2"/>
    <w:rsid w:val="00134FB5"/>
    <w:rsid w:val="001419FB"/>
    <w:rsid w:val="001430C2"/>
    <w:rsid w:val="0015474A"/>
    <w:rsid w:val="00181CCE"/>
    <w:rsid w:val="00194FAE"/>
    <w:rsid w:val="001A2488"/>
    <w:rsid w:val="001B1B00"/>
    <w:rsid w:val="001C3827"/>
    <w:rsid w:val="001C59FA"/>
    <w:rsid w:val="001D2126"/>
    <w:rsid w:val="001E23EF"/>
    <w:rsid w:val="001F3B6C"/>
    <w:rsid w:val="001F62C6"/>
    <w:rsid w:val="001F71CA"/>
    <w:rsid w:val="00210DF6"/>
    <w:rsid w:val="002137D3"/>
    <w:rsid w:val="00213875"/>
    <w:rsid w:val="00217553"/>
    <w:rsid w:val="00220605"/>
    <w:rsid w:val="00232C7D"/>
    <w:rsid w:val="002346F9"/>
    <w:rsid w:val="002369AE"/>
    <w:rsid w:val="00236FEC"/>
    <w:rsid w:val="0025709F"/>
    <w:rsid w:val="00265B11"/>
    <w:rsid w:val="00275ED3"/>
    <w:rsid w:val="002801AE"/>
    <w:rsid w:val="00295CC4"/>
    <w:rsid w:val="002A0016"/>
    <w:rsid w:val="002C2CE6"/>
    <w:rsid w:val="002E04BC"/>
    <w:rsid w:val="002E7A44"/>
    <w:rsid w:val="002F0A63"/>
    <w:rsid w:val="0030574F"/>
    <w:rsid w:val="0031444E"/>
    <w:rsid w:val="003168CA"/>
    <w:rsid w:val="00316D52"/>
    <w:rsid w:val="00320D1E"/>
    <w:rsid w:val="00321C9F"/>
    <w:rsid w:val="00330815"/>
    <w:rsid w:val="00341319"/>
    <w:rsid w:val="00366F55"/>
    <w:rsid w:val="00380310"/>
    <w:rsid w:val="003A2015"/>
    <w:rsid w:val="003B7AA0"/>
    <w:rsid w:val="003B7D55"/>
    <w:rsid w:val="003D1FAA"/>
    <w:rsid w:val="003E6085"/>
    <w:rsid w:val="003E738A"/>
    <w:rsid w:val="00402F63"/>
    <w:rsid w:val="00403977"/>
    <w:rsid w:val="00403C25"/>
    <w:rsid w:val="00404177"/>
    <w:rsid w:val="00404AE7"/>
    <w:rsid w:val="00411822"/>
    <w:rsid w:val="00413641"/>
    <w:rsid w:val="00423A30"/>
    <w:rsid w:val="00425FB3"/>
    <w:rsid w:val="00431969"/>
    <w:rsid w:val="00431D18"/>
    <w:rsid w:val="0043617B"/>
    <w:rsid w:val="00447F23"/>
    <w:rsid w:val="00476F8B"/>
    <w:rsid w:val="004812D6"/>
    <w:rsid w:val="004A10E3"/>
    <w:rsid w:val="004B20A3"/>
    <w:rsid w:val="004B4B12"/>
    <w:rsid w:val="004D3478"/>
    <w:rsid w:val="004D4F54"/>
    <w:rsid w:val="004F1975"/>
    <w:rsid w:val="005037E9"/>
    <w:rsid w:val="00510AC3"/>
    <w:rsid w:val="0052295F"/>
    <w:rsid w:val="0052403C"/>
    <w:rsid w:val="005358DF"/>
    <w:rsid w:val="00535F2B"/>
    <w:rsid w:val="00545A25"/>
    <w:rsid w:val="00560831"/>
    <w:rsid w:val="00563CA5"/>
    <w:rsid w:val="00565B69"/>
    <w:rsid w:val="005662BD"/>
    <w:rsid w:val="00567134"/>
    <w:rsid w:val="00575AA0"/>
    <w:rsid w:val="0059403A"/>
    <w:rsid w:val="00597E7E"/>
    <w:rsid w:val="005A191A"/>
    <w:rsid w:val="005A3BAD"/>
    <w:rsid w:val="005E3A5F"/>
    <w:rsid w:val="005F678D"/>
    <w:rsid w:val="006012D5"/>
    <w:rsid w:val="00604815"/>
    <w:rsid w:val="006052D5"/>
    <w:rsid w:val="00625D85"/>
    <w:rsid w:val="0062620B"/>
    <w:rsid w:val="006267CC"/>
    <w:rsid w:val="00631BAE"/>
    <w:rsid w:val="0063462C"/>
    <w:rsid w:val="00651ED2"/>
    <w:rsid w:val="00661769"/>
    <w:rsid w:val="00666F3A"/>
    <w:rsid w:val="00672A3C"/>
    <w:rsid w:val="0067797B"/>
    <w:rsid w:val="00690419"/>
    <w:rsid w:val="006937B0"/>
    <w:rsid w:val="006A402E"/>
    <w:rsid w:val="006B27EC"/>
    <w:rsid w:val="006C6B6C"/>
    <w:rsid w:val="006D0B6A"/>
    <w:rsid w:val="006D2907"/>
    <w:rsid w:val="0070411F"/>
    <w:rsid w:val="007069AE"/>
    <w:rsid w:val="0071247F"/>
    <w:rsid w:val="00712951"/>
    <w:rsid w:val="007142A6"/>
    <w:rsid w:val="00716364"/>
    <w:rsid w:val="00717B5F"/>
    <w:rsid w:val="00722280"/>
    <w:rsid w:val="00727545"/>
    <w:rsid w:val="00743B9D"/>
    <w:rsid w:val="0074715E"/>
    <w:rsid w:val="00763CEE"/>
    <w:rsid w:val="00764D38"/>
    <w:rsid w:val="00771405"/>
    <w:rsid w:val="00772A3C"/>
    <w:rsid w:val="00780EDA"/>
    <w:rsid w:val="00782DDC"/>
    <w:rsid w:val="00794D9F"/>
    <w:rsid w:val="007B35B5"/>
    <w:rsid w:val="007D6844"/>
    <w:rsid w:val="007E1791"/>
    <w:rsid w:val="007E402C"/>
    <w:rsid w:val="007F746E"/>
    <w:rsid w:val="008018C3"/>
    <w:rsid w:val="00802F67"/>
    <w:rsid w:val="00803694"/>
    <w:rsid w:val="0080636D"/>
    <w:rsid w:val="00824BC4"/>
    <w:rsid w:val="0082588F"/>
    <w:rsid w:val="0083160A"/>
    <w:rsid w:val="00833719"/>
    <w:rsid w:val="008353BB"/>
    <w:rsid w:val="008566D1"/>
    <w:rsid w:val="00873554"/>
    <w:rsid w:val="00883855"/>
    <w:rsid w:val="008876BA"/>
    <w:rsid w:val="008A4CB7"/>
    <w:rsid w:val="008B2274"/>
    <w:rsid w:val="008C0206"/>
    <w:rsid w:val="008E6E60"/>
    <w:rsid w:val="008F0586"/>
    <w:rsid w:val="008F0C6B"/>
    <w:rsid w:val="00903CF6"/>
    <w:rsid w:val="00910B46"/>
    <w:rsid w:val="009128F1"/>
    <w:rsid w:val="00913E03"/>
    <w:rsid w:val="00922C1C"/>
    <w:rsid w:val="009330AE"/>
    <w:rsid w:val="00940386"/>
    <w:rsid w:val="009410A0"/>
    <w:rsid w:val="00944766"/>
    <w:rsid w:val="00956756"/>
    <w:rsid w:val="009646B2"/>
    <w:rsid w:val="00965281"/>
    <w:rsid w:val="00966249"/>
    <w:rsid w:val="00977305"/>
    <w:rsid w:val="009860C1"/>
    <w:rsid w:val="00992CAF"/>
    <w:rsid w:val="00994AE3"/>
    <w:rsid w:val="00996485"/>
    <w:rsid w:val="009B10DE"/>
    <w:rsid w:val="009D0403"/>
    <w:rsid w:val="009E2758"/>
    <w:rsid w:val="009E7103"/>
    <w:rsid w:val="009F0E46"/>
    <w:rsid w:val="009F5BCA"/>
    <w:rsid w:val="00A12560"/>
    <w:rsid w:val="00A26727"/>
    <w:rsid w:val="00A31E0B"/>
    <w:rsid w:val="00A4029A"/>
    <w:rsid w:val="00A53863"/>
    <w:rsid w:val="00A615E8"/>
    <w:rsid w:val="00A70926"/>
    <w:rsid w:val="00A7121C"/>
    <w:rsid w:val="00A92A75"/>
    <w:rsid w:val="00AA2AF3"/>
    <w:rsid w:val="00AB6862"/>
    <w:rsid w:val="00AC6C5A"/>
    <w:rsid w:val="00AD07AF"/>
    <w:rsid w:val="00AD0EEC"/>
    <w:rsid w:val="00AD3827"/>
    <w:rsid w:val="00AE71D4"/>
    <w:rsid w:val="00AE7D84"/>
    <w:rsid w:val="00B1339C"/>
    <w:rsid w:val="00B1481D"/>
    <w:rsid w:val="00B14FBC"/>
    <w:rsid w:val="00B158B7"/>
    <w:rsid w:val="00B3301B"/>
    <w:rsid w:val="00B332A6"/>
    <w:rsid w:val="00B45959"/>
    <w:rsid w:val="00B572CD"/>
    <w:rsid w:val="00B70010"/>
    <w:rsid w:val="00B7579A"/>
    <w:rsid w:val="00B847DE"/>
    <w:rsid w:val="00B87B87"/>
    <w:rsid w:val="00B93256"/>
    <w:rsid w:val="00B9586A"/>
    <w:rsid w:val="00B95EB7"/>
    <w:rsid w:val="00B97A79"/>
    <w:rsid w:val="00BA3C17"/>
    <w:rsid w:val="00BE23C7"/>
    <w:rsid w:val="00BE3538"/>
    <w:rsid w:val="00BF5BA3"/>
    <w:rsid w:val="00C037DE"/>
    <w:rsid w:val="00C073EB"/>
    <w:rsid w:val="00C353F5"/>
    <w:rsid w:val="00C45934"/>
    <w:rsid w:val="00C50B3E"/>
    <w:rsid w:val="00C51511"/>
    <w:rsid w:val="00C61994"/>
    <w:rsid w:val="00C76139"/>
    <w:rsid w:val="00C77B78"/>
    <w:rsid w:val="00C868B8"/>
    <w:rsid w:val="00C90185"/>
    <w:rsid w:val="00C95FCD"/>
    <w:rsid w:val="00C96AC9"/>
    <w:rsid w:val="00CB77A8"/>
    <w:rsid w:val="00CC1A6A"/>
    <w:rsid w:val="00CC363A"/>
    <w:rsid w:val="00CD5171"/>
    <w:rsid w:val="00CE17DB"/>
    <w:rsid w:val="00CE4F33"/>
    <w:rsid w:val="00D1019E"/>
    <w:rsid w:val="00D31BB1"/>
    <w:rsid w:val="00D32EA5"/>
    <w:rsid w:val="00D42910"/>
    <w:rsid w:val="00D4320E"/>
    <w:rsid w:val="00D4658D"/>
    <w:rsid w:val="00D53CA3"/>
    <w:rsid w:val="00D65AAE"/>
    <w:rsid w:val="00D82DDF"/>
    <w:rsid w:val="00D95752"/>
    <w:rsid w:val="00DA5FEF"/>
    <w:rsid w:val="00DB0D36"/>
    <w:rsid w:val="00DB1026"/>
    <w:rsid w:val="00DC6040"/>
    <w:rsid w:val="00DE3518"/>
    <w:rsid w:val="00E00CD6"/>
    <w:rsid w:val="00E07038"/>
    <w:rsid w:val="00E10E49"/>
    <w:rsid w:val="00E341A8"/>
    <w:rsid w:val="00E548A0"/>
    <w:rsid w:val="00E55050"/>
    <w:rsid w:val="00E56C38"/>
    <w:rsid w:val="00E65370"/>
    <w:rsid w:val="00E66436"/>
    <w:rsid w:val="00E753B0"/>
    <w:rsid w:val="00E76E25"/>
    <w:rsid w:val="00E84BFB"/>
    <w:rsid w:val="00E964E1"/>
    <w:rsid w:val="00EC565E"/>
    <w:rsid w:val="00ED05F2"/>
    <w:rsid w:val="00ED5E41"/>
    <w:rsid w:val="00F00786"/>
    <w:rsid w:val="00F11855"/>
    <w:rsid w:val="00F159CD"/>
    <w:rsid w:val="00F17527"/>
    <w:rsid w:val="00F372E6"/>
    <w:rsid w:val="00F37B32"/>
    <w:rsid w:val="00F45A16"/>
    <w:rsid w:val="00F45B3D"/>
    <w:rsid w:val="00F54141"/>
    <w:rsid w:val="00F56502"/>
    <w:rsid w:val="00F656A8"/>
    <w:rsid w:val="00F658F3"/>
    <w:rsid w:val="00F743D1"/>
    <w:rsid w:val="00F747B6"/>
    <w:rsid w:val="00F970BA"/>
    <w:rsid w:val="00FA17EB"/>
    <w:rsid w:val="00FB5157"/>
    <w:rsid w:val="00FB5A87"/>
    <w:rsid w:val="00FC758F"/>
    <w:rsid w:val="00FC76B3"/>
    <w:rsid w:val="00FE661F"/>
    <w:rsid w:val="00FF2DD4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B6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0AE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565E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3F5"/>
    <w:pPr>
      <w:widowControl/>
      <w:spacing w:after="222"/>
      <w:ind w:right="176" w:firstLine="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353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353F5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35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C353F5"/>
    <w:rPr>
      <w:sz w:val="20"/>
      <w:szCs w:val="20"/>
    </w:rPr>
  </w:style>
  <w:style w:type="paragraph" w:styleId="21">
    <w:name w:val="Body Text 2"/>
    <w:basedOn w:val="a"/>
    <w:link w:val="22"/>
    <w:rsid w:val="00C353F5"/>
    <w:pPr>
      <w:widowControl/>
      <w:spacing w:line="360" w:lineRule="auto"/>
      <w:ind w:firstLine="0"/>
    </w:pPr>
    <w:rPr>
      <w:rFonts w:ascii="Arial" w:hAnsi="Arial"/>
      <w:szCs w:val="24"/>
    </w:rPr>
  </w:style>
  <w:style w:type="character" w:customStyle="1" w:styleId="22">
    <w:name w:val="Основной текст 2 Знак"/>
    <w:basedOn w:val="a0"/>
    <w:link w:val="21"/>
    <w:rsid w:val="00C353F5"/>
    <w:rPr>
      <w:rFonts w:ascii="Arial" w:eastAsia="Times New Roman" w:hAnsi="Arial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6F55"/>
    <w:pPr>
      <w:ind w:left="720"/>
      <w:contextualSpacing/>
    </w:pPr>
  </w:style>
  <w:style w:type="paragraph" w:styleId="a9">
    <w:name w:val="Normal (Web)"/>
    <w:basedOn w:val="a"/>
    <w:link w:val="aa"/>
    <w:uiPriority w:val="99"/>
    <w:semiHidden/>
    <w:unhideWhenUsed/>
    <w:rsid w:val="001B1B00"/>
    <w:pPr>
      <w:widowControl/>
      <w:spacing w:before="100" w:beforeAutospacing="1" w:after="100" w:afterAutospacing="1"/>
      <w:ind w:firstLine="0"/>
      <w:jc w:val="left"/>
    </w:pPr>
    <w:rPr>
      <w:rFonts w:ascii="Times" w:eastAsiaTheme="minorHAnsi" w:hAnsi="Times"/>
      <w:sz w:val="20"/>
      <w:szCs w:val="20"/>
    </w:rPr>
  </w:style>
  <w:style w:type="character" w:styleId="ab">
    <w:name w:val="Hyperlink"/>
    <w:basedOn w:val="a0"/>
    <w:unhideWhenUsed/>
    <w:rsid w:val="001B1B0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656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6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6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56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56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0AE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7D6844"/>
    <w:pPr>
      <w:keepLines/>
      <w:widowControl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7D6844"/>
    <w:pPr>
      <w:spacing w:before="120"/>
      <w:jc w:val="left"/>
    </w:pPr>
    <w:rPr>
      <w:rFonts w:asciiTheme="minorHAnsi" w:hAnsiTheme="minorHAnsi"/>
      <w:b/>
      <w:szCs w:val="24"/>
    </w:rPr>
  </w:style>
  <w:style w:type="paragraph" w:styleId="af4">
    <w:name w:val="header"/>
    <w:basedOn w:val="a"/>
    <w:link w:val="af5"/>
    <w:unhideWhenUsed/>
    <w:rsid w:val="005671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67134"/>
    <w:rPr>
      <w:rFonts w:ascii="Times New Roman" w:eastAsia="Times New Roman" w:hAnsi="Times New Roman" w:cs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0D5752"/>
    <w:pPr>
      <w:ind w:left="240"/>
      <w:jc w:val="left"/>
    </w:pPr>
    <w:rPr>
      <w:rFonts w:asciiTheme="minorHAnsi" w:hAnsiTheme="minorHAnsi"/>
      <w:b/>
      <w:sz w:val="22"/>
    </w:rPr>
  </w:style>
  <w:style w:type="paragraph" w:styleId="3">
    <w:name w:val="toc 3"/>
    <w:basedOn w:val="a"/>
    <w:next w:val="a"/>
    <w:autoRedefine/>
    <w:uiPriority w:val="39"/>
    <w:unhideWhenUsed/>
    <w:rsid w:val="000D5752"/>
    <w:pPr>
      <w:ind w:left="480"/>
      <w:jc w:val="left"/>
    </w:pPr>
    <w:rPr>
      <w:rFonts w:asciiTheme="minorHAnsi" w:hAnsiTheme="minorHAnsi"/>
      <w:sz w:val="22"/>
    </w:rPr>
  </w:style>
  <w:style w:type="paragraph" w:styleId="4">
    <w:name w:val="toc 4"/>
    <w:basedOn w:val="a"/>
    <w:next w:val="a"/>
    <w:autoRedefine/>
    <w:uiPriority w:val="39"/>
    <w:unhideWhenUsed/>
    <w:rsid w:val="000D5752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D5752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D5752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D5752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D5752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D5752"/>
    <w:pPr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F747B6"/>
    <w:pPr>
      <w:keepLines/>
      <w:widowControl/>
      <w:spacing w:after="0" w:line="259" w:lineRule="auto"/>
      <w:ind w:firstLine="0"/>
      <w:jc w:val="left"/>
      <w:outlineLvl w:val="9"/>
    </w:pPr>
    <w:rPr>
      <w:b w:val="0"/>
      <w:bCs w:val="0"/>
      <w:color w:val="2E74B5"/>
      <w:kern w:val="0"/>
    </w:rPr>
  </w:style>
  <w:style w:type="paragraph" w:styleId="af6">
    <w:name w:val="No Spacing"/>
    <w:uiPriority w:val="1"/>
    <w:qFormat/>
    <w:rsid w:val="00C619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65E"/>
    <w:rPr>
      <w:rFonts w:ascii="Times New Roman" w:eastAsiaTheme="majorEastAsia" w:hAnsi="Times New Roman" w:cstheme="majorBidi"/>
      <w:b/>
      <w:bCs/>
      <w:i/>
      <w:sz w:val="24"/>
      <w:szCs w:val="24"/>
      <w:lang w:eastAsia="ru-RU"/>
    </w:rPr>
  </w:style>
  <w:style w:type="paragraph" w:customStyle="1" w:styleId="13">
    <w:name w:val="Обычный1"/>
    <w:rsid w:val="003168CA"/>
    <w:pPr>
      <w:widowControl w:val="0"/>
      <w:snapToGrid w:val="0"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D1019E"/>
  </w:style>
  <w:style w:type="character" w:customStyle="1" w:styleId="FontStyle44">
    <w:name w:val="Font Style44"/>
    <w:rsid w:val="00D95752"/>
    <w:rPr>
      <w:rFonts w:ascii="Times New Roman" w:hAnsi="Times New Roman" w:cs="Times New Roman" w:hint="default"/>
      <w:sz w:val="26"/>
    </w:rPr>
  </w:style>
  <w:style w:type="character" w:customStyle="1" w:styleId="aa">
    <w:name w:val="Обычный (веб) Знак"/>
    <w:link w:val="a9"/>
    <w:uiPriority w:val="99"/>
    <w:semiHidden/>
    <w:locked/>
    <w:rsid w:val="00D95752"/>
    <w:rPr>
      <w:rFonts w:ascii="Times" w:hAnsi="Times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uiPriority w:val="99"/>
    <w:rsid w:val="00D95752"/>
    <w:pPr>
      <w:widowControl/>
      <w:ind w:left="720" w:firstLine="709"/>
    </w:pPr>
    <w:rPr>
      <w:rFonts w:ascii="Calibri" w:hAnsi="Calibri" w:cs="Calibri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wapa.spb.ru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krf.ru/news/regions/2016/03/01/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9DEC-FA7F-4EAF-A1DA-2303ECFB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6070</Words>
  <Characters>34603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Батенева Алена Владимировна</cp:lastModifiedBy>
  <cp:revision>19</cp:revision>
  <dcterms:created xsi:type="dcterms:W3CDTF">2017-05-04T12:57:00Z</dcterms:created>
  <dcterms:modified xsi:type="dcterms:W3CDTF">2018-03-29T10:25:00Z</dcterms:modified>
</cp:coreProperties>
</file>