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1AE" w:rsidRPr="004B5BE5" w:rsidRDefault="006C1372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социальных технологий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:rsidTr="004F41AE">
        <w:trPr>
          <w:trHeight w:val="2430"/>
        </w:trPr>
        <w:tc>
          <w:tcPr>
            <w:tcW w:w="5070" w:type="dxa"/>
          </w:tcPr>
          <w:p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  <w:p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39.06.01 Социологические науки</w:t>
            </w:r>
          </w:p>
          <w:p w:rsidR="004F41AE" w:rsidRPr="003539B5" w:rsidRDefault="00637570" w:rsidP="001A2F29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Протокол от 20 июня 2019 г. № 2</w:t>
            </w:r>
          </w:p>
        </w:tc>
      </w:tr>
    </w:tbl>
    <w:p w:rsidR="003539B5" w:rsidRPr="00585E3B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0219A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585E3B" w:rsidRDefault="001A2F29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2F29">
        <w:rPr>
          <w:rFonts w:ascii="Times New Roman" w:hAnsi="Times New Roman"/>
          <w:sz w:val="24"/>
          <w:szCs w:val="24"/>
          <w:u w:val="single"/>
          <w:lang w:eastAsia="ru-RU"/>
        </w:rPr>
        <w:t>39.06.01 Социологические науки</w:t>
      </w:r>
    </w:p>
    <w:p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2F29" w:rsidRDefault="001A2F29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2F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Социальная структура, социальные институты и процессы 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0219A3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70" w:rsidRPr="000219A3" w:rsidRDefault="0063757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70" w:rsidRPr="000219A3" w:rsidRDefault="0063757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70" w:rsidRPr="000219A3" w:rsidRDefault="0063757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70" w:rsidRPr="000219A3" w:rsidRDefault="0063757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70" w:rsidRPr="000219A3" w:rsidRDefault="0063757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70" w:rsidRPr="000219A3" w:rsidRDefault="0063757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70" w:rsidRPr="000219A3" w:rsidRDefault="00637570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585E3B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585E3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  <w:t>В.А.Васильева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Заведующая кафедрой социальных технологий: </w:t>
      </w: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доктор политических наук, </w:t>
      </w:r>
      <w:proofErr w:type="gramStart"/>
      <w:r w:rsidRPr="00585E3B">
        <w:rPr>
          <w:rFonts w:ascii="Times New Roman" w:hAnsi="Times New Roman"/>
          <w:sz w:val="24"/>
          <w:szCs w:val="24"/>
        </w:rPr>
        <w:t>про-</w:t>
      </w:r>
      <w:proofErr w:type="spellStart"/>
      <w:r w:rsidRPr="00585E3B">
        <w:rPr>
          <w:rFonts w:ascii="Times New Roman" w:hAnsi="Times New Roman"/>
          <w:sz w:val="24"/>
          <w:szCs w:val="24"/>
        </w:rPr>
        <w:t>фессор</w:t>
      </w:r>
      <w:proofErr w:type="spellEnd"/>
      <w:proofErr w:type="gramEnd"/>
      <w:r w:rsidRPr="00585E3B">
        <w:rPr>
          <w:rFonts w:ascii="Times New Roman" w:hAnsi="Times New Roman"/>
          <w:sz w:val="24"/>
          <w:szCs w:val="24"/>
        </w:rPr>
        <w:t xml:space="preserve">, </w:t>
      </w:r>
    </w:p>
    <w:p w:rsidR="004F41AE" w:rsidRPr="004B3C42" w:rsidRDefault="00585E3B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585E3B">
        <w:rPr>
          <w:rFonts w:ascii="Times New Roman" w:hAnsi="Times New Roman"/>
          <w:sz w:val="24"/>
          <w:szCs w:val="24"/>
        </w:rPr>
        <w:t xml:space="preserve">профессор кафедры социальных технологий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И.А. Ветренко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1A2F29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Способность усваивать широкие теоретические и практически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е знания в рамках изучения научной коммуника</w:t>
            </w: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ции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123485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23485">
              <w:rPr>
                <w:rFonts w:ascii="Times New Roman" w:eastAsia="Calibri" w:hAnsi="Times New Roman" w:cs="Times New Roman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:rsidR="003539B5" w:rsidRDefault="003539B5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P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585E3B" w:rsidRDefault="001A2F29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A2F29">
              <w:rPr>
                <w:rFonts w:ascii="Times New Roman" w:hAnsi="Times New Roman"/>
                <w:szCs w:val="24"/>
              </w:rPr>
              <w:t xml:space="preserve">пособность </w:t>
            </w:r>
            <w:proofErr w:type="gramStart"/>
            <w:r w:rsidRPr="001A2F29">
              <w:rPr>
                <w:rFonts w:ascii="Times New Roman" w:hAnsi="Times New Roman"/>
                <w:szCs w:val="24"/>
              </w:rPr>
              <w:t>вы-явля</w:t>
            </w:r>
            <w:r>
              <w:rPr>
                <w:rFonts w:ascii="Times New Roman" w:hAnsi="Times New Roman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усваивать правовые и этиче</w:t>
            </w:r>
            <w:r w:rsidRPr="001A2F29">
              <w:rPr>
                <w:rFonts w:ascii="Times New Roman" w:hAnsi="Times New Roman"/>
                <w:szCs w:val="24"/>
              </w:rPr>
              <w:t>ские нормы в профессиональной и социальной деятельности.</w:t>
            </w:r>
          </w:p>
          <w:p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585E3B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Способность задавать, транслиро</w:t>
            </w:r>
            <w:r w:rsidRPr="001A2F29">
              <w:rPr>
                <w:rFonts w:ascii="Times New Roman" w:hAnsi="Times New Roman"/>
                <w:szCs w:val="24"/>
              </w:rPr>
              <w:t>вать правовые и э</w:t>
            </w:r>
            <w:r>
              <w:rPr>
                <w:rFonts w:ascii="Times New Roman" w:hAnsi="Times New Roman"/>
                <w:szCs w:val="24"/>
              </w:rPr>
              <w:t>тические нормы в социальной дея</w:t>
            </w:r>
            <w:r w:rsidRPr="001A2F29">
              <w:rPr>
                <w:rFonts w:ascii="Times New Roman" w:hAnsi="Times New Roman"/>
                <w:szCs w:val="24"/>
              </w:rPr>
              <w:t xml:space="preserve">тельности </w:t>
            </w:r>
          </w:p>
          <w:p w:rsidR="00817266" w:rsidRPr="00E77277" w:rsidRDefault="001A2F29" w:rsidP="001A2F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зада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вать, транслировать правовые и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этические нормы в профессиональ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ной деятельности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A34743" w:rsidP="00F419D3">
            <w:pPr>
              <w:rPr>
                <w:rFonts w:ascii="Times New Roman" w:eastAsia="Calibri" w:hAnsi="Times New Roman" w:cs="Times New Roman"/>
              </w:rPr>
            </w:pPr>
            <w:r w:rsidRPr="00A34743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освоению основных тео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рий социальной структуры и стра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тификации</w:t>
            </w:r>
          </w:p>
          <w:p w:rsidR="001A2F29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к анализу отдельных </w:t>
            </w:r>
            <w:proofErr w:type="gramStart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эле-ментов</w:t>
            </w:r>
            <w:proofErr w:type="gramEnd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социаль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ной структуры и процессов соци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альной динамики </w:t>
            </w:r>
          </w:p>
          <w:p w:rsidR="00F15F6D" w:rsidRPr="00E77277" w:rsidRDefault="001A2F29" w:rsidP="00F419D3">
            <w:pPr>
              <w:rPr>
                <w:rFonts w:ascii="Times New Roman" w:eastAsia="Calibri" w:hAnsi="Times New Roman" w:cs="Times New Roman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использованию социолог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ические знания, полученные в области теории социальной струк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туры, в п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рактичес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кой деятельности</w:t>
            </w:r>
          </w:p>
        </w:tc>
      </w:tr>
    </w:tbl>
    <w:p w:rsidR="00843D4F" w:rsidRPr="00585E3B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1A2F2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наук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00263A" w:rsidRPr="0037195B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1A2F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социологического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:rsidTr="00585E3B">
        <w:trPr>
          <w:cantSplit/>
          <w:trHeight w:val="941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85E3B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:rsidTr="006E25E3">
        <w:trPr>
          <w:cantSplit/>
          <w:trHeight w:val="941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:rsidTr="006E25E3">
        <w:trPr>
          <w:trHeight w:val="285"/>
        </w:trPr>
        <w:tc>
          <w:tcPr>
            <w:tcW w:w="4928" w:type="dxa"/>
          </w:tcPr>
          <w:p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902451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3805F7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902451">
        <w:rPr>
          <w:rFonts w:ascii="Times New Roman" w:hAnsi="Times New Roman"/>
          <w:sz w:val="24"/>
          <w:szCs w:val="24"/>
          <w:u w:val="single"/>
          <w:lang w:eastAsia="ru-RU"/>
        </w:rPr>
        <w:t>Социологические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науки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:rsidR="004471E2" w:rsidRDefault="00C90E9D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 xml:space="preserve">Б1.В.01.02 </w:t>
      </w:r>
      <w:r w:rsidR="004471E2" w:rsidRPr="004471E2">
        <w:rPr>
          <w:rFonts w:ascii="Times New Roman" w:hAnsi="Times New Roman"/>
          <w:sz w:val="24"/>
          <w:szCs w:val="24"/>
        </w:rPr>
        <w:t xml:space="preserve">Актуальные проблемы </w:t>
      </w:r>
      <w:r w:rsidR="00F61189">
        <w:rPr>
          <w:rFonts w:ascii="Times New Roman" w:hAnsi="Times New Roman"/>
          <w:sz w:val="24"/>
          <w:szCs w:val="24"/>
        </w:rPr>
        <w:t>социологических</w:t>
      </w:r>
      <w:r w:rsidR="004471E2" w:rsidRPr="004471E2">
        <w:rPr>
          <w:rFonts w:ascii="Times New Roman" w:hAnsi="Times New Roman"/>
          <w:sz w:val="24"/>
          <w:szCs w:val="24"/>
        </w:rPr>
        <w:t xml:space="preserve"> исследований </w:t>
      </w:r>
    </w:p>
    <w:p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:rsidR="004F41AE" w:rsidRPr="004471E2" w:rsidRDefault="004F41AE" w:rsidP="0044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</w:t>
      </w:r>
      <w:r w:rsidR="004471E2">
        <w:rPr>
          <w:rFonts w:ascii="Times New Roman" w:eastAsia="Calibri" w:hAnsi="Times New Roman" w:cs="Times New Roman"/>
          <w:b/>
          <w:i/>
          <w:sz w:val="24"/>
          <w:szCs w:val="24"/>
        </w:rPr>
        <w:t>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</w:t>
            </w: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:rsidTr="00F419D3">
        <w:tc>
          <w:tcPr>
            <w:tcW w:w="5000" w:type="pct"/>
            <w:gridSpan w:val="9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2F29" w:rsidRDefault="001A2F29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Дж.Билла. Оптимальные способы подачи рукописи для публикации. Работа с публикацией после ее выхода в свет.</w:t>
      </w:r>
    </w:p>
    <w:p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1A2F29" w:rsidRDefault="001A2F29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687"/>
      </w:tblGrid>
      <w:tr w:rsidR="00A03E12" w:rsidRPr="00844508" w:rsidTr="00A03E12">
        <w:trPr>
          <w:trHeight w:val="339"/>
        </w:trPr>
        <w:tc>
          <w:tcPr>
            <w:tcW w:w="2200" w:type="pct"/>
          </w:tcPr>
          <w:p w:rsidR="00A03E12" w:rsidRPr="00844508" w:rsidRDefault="00A03E12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:rsidR="00A03E12" w:rsidRPr="00844508" w:rsidRDefault="00A03E12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:rsidR="00A03E12" w:rsidRPr="00844508" w:rsidRDefault="00A03E12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:rsidR="00A03E12" w:rsidRPr="00844508" w:rsidRDefault="00A03E12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A03E12" w:rsidRPr="00844508" w:rsidTr="00A03E12">
        <w:trPr>
          <w:trHeight w:val="333"/>
        </w:trPr>
        <w:tc>
          <w:tcPr>
            <w:tcW w:w="2200" w:type="pct"/>
          </w:tcPr>
          <w:p w:rsidR="00A03E12" w:rsidRPr="00844508" w:rsidRDefault="00A03E12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</w:tcPr>
          <w:p w:rsidR="00A03E12" w:rsidRPr="00844508" w:rsidRDefault="00A03E12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A03E12" w:rsidRPr="00844508" w:rsidTr="00A03E12">
        <w:trPr>
          <w:trHeight w:val="853"/>
        </w:trPr>
        <w:tc>
          <w:tcPr>
            <w:tcW w:w="2200" w:type="pct"/>
          </w:tcPr>
          <w:p w:rsidR="00A03E12" w:rsidRPr="00844508" w:rsidRDefault="00A03E12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:rsidR="00A03E12" w:rsidRPr="00B062E1" w:rsidRDefault="00A03E12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:rsidR="00A03E12" w:rsidRPr="00B062E1" w:rsidRDefault="00A03E12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:rsidR="00A03E12" w:rsidRDefault="00A03E12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:rsidR="00A03E12" w:rsidRPr="00B062E1" w:rsidRDefault="00A03E12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A03E12" w:rsidRPr="00844508" w:rsidTr="00A03E12">
        <w:trPr>
          <w:trHeight w:val="171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2" w:rsidRPr="00844508" w:rsidRDefault="00A03E12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2" w:rsidRPr="00B062E1" w:rsidRDefault="00A03E12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:rsidR="00A03E12" w:rsidRPr="00B062E1" w:rsidRDefault="00A03E12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:rsidR="00A03E12" w:rsidRPr="00B062E1" w:rsidRDefault="00A03E12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:rsidR="00A03E12" w:rsidRDefault="00A03E12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:rsidR="00A03E12" w:rsidRPr="00B062E1" w:rsidRDefault="00A03E12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:rsidR="00A03E12" w:rsidRPr="00B062E1" w:rsidRDefault="00A03E12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03E12" w:rsidRPr="00844508" w:rsidTr="00A03E12">
        <w:trPr>
          <w:trHeight w:val="277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2" w:rsidRPr="00844508" w:rsidRDefault="00A03E12" w:rsidP="00585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2" w:rsidRPr="00844508" w:rsidRDefault="00A03E1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A03E12" w:rsidTr="00A03E12">
        <w:trPr>
          <w:trHeight w:val="55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12" w:rsidRDefault="00A03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12" w:rsidRPr="005D2423" w:rsidRDefault="00A03E12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Способность усваивать широкие теоретические и практически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е знания в рамках изучения научной коммуника</w:t>
            </w: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ции</w:t>
            </w:r>
          </w:p>
        </w:tc>
      </w:tr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23485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23485">
              <w:rPr>
                <w:rFonts w:ascii="Times New Roman" w:eastAsia="Calibri" w:hAnsi="Times New Roman" w:cs="Times New Roman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585E3B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585E3B" w:rsidRDefault="001A2F2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A2F29">
              <w:rPr>
                <w:rFonts w:ascii="Times New Roman" w:hAnsi="Times New Roman"/>
                <w:szCs w:val="24"/>
              </w:rPr>
              <w:t>пособность выявля</w:t>
            </w:r>
            <w:r>
              <w:rPr>
                <w:rFonts w:ascii="Times New Roman" w:hAnsi="Times New Roman"/>
                <w:szCs w:val="24"/>
              </w:rPr>
              <w:t>ть и усваивать правовые и этиче</w:t>
            </w:r>
            <w:r w:rsidRPr="001A2F29">
              <w:rPr>
                <w:rFonts w:ascii="Times New Roman" w:hAnsi="Times New Roman"/>
                <w:szCs w:val="24"/>
              </w:rPr>
              <w:t>ские нормы в профессиональной и социальной деятельности.</w:t>
            </w:r>
          </w:p>
          <w:p w:rsidR="001A2F29" w:rsidRPr="00585E3B" w:rsidRDefault="001A2F2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Способность задавать, транслиро</w:t>
            </w:r>
            <w:r w:rsidRPr="001A2F29">
              <w:rPr>
                <w:rFonts w:ascii="Times New Roman" w:hAnsi="Times New Roman"/>
                <w:szCs w:val="24"/>
              </w:rPr>
              <w:t>вать правовые и э</w:t>
            </w:r>
            <w:r>
              <w:rPr>
                <w:rFonts w:ascii="Times New Roman" w:hAnsi="Times New Roman"/>
                <w:szCs w:val="24"/>
              </w:rPr>
              <w:t>тические нормы в социальной дея</w:t>
            </w:r>
            <w:r w:rsidRPr="001A2F29">
              <w:rPr>
                <w:rFonts w:ascii="Times New Roman" w:hAnsi="Times New Roman"/>
                <w:szCs w:val="24"/>
              </w:rPr>
              <w:t xml:space="preserve">тельности 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зада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вать, транслировать правовые и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этические нормы в профессиональ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ной деятельности</w:t>
            </w:r>
          </w:p>
        </w:tc>
      </w:tr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712544" w:rsidP="006B3B3B">
            <w:pPr>
              <w:rPr>
                <w:rFonts w:ascii="Times New Roman" w:eastAsia="Calibri" w:hAnsi="Times New Roman" w:cs="Times New Roman"/>
              </w:rPr>
            </w:pPr>
            <w:r w:rsidRPr="00712544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освоению основных тео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рий социальной структуры и стра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тификации</w:t>
            </w:r>
          </w:p>
          <w:p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анализу отдельных элементов социаль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ной структуры и процессов соци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альной динамики 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использованию социолог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ические знания, полученные в области теории социальной струк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туры, в п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рактичес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кой деятельности</w:t>
            </w:r>
          </w:p>
        </w:tc>
      </w:tr>
    </w:tbl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1A2F29" w:rsidRDefault="001A2F29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УК -4.1 – Способность усваивать широкие теоретические и практические знания в рамках изучения научной коммуникации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1A2F29" w:rsidRDefault="001A2F29" w:rsidP="006B3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Знает стилистические особенности представления результатов научной деятельности в устной и письменной форме  на государственном и иностранном языках.</w:t>
            </w:r>
          </w:p>
          <w:p w:rsidR="001A2F29" w:rsidRPr="001A2F29" w:rsidRDefault="001A2F29" w:rsidP="006B3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F29" w:rsidRPr="001A2F29" w:rsidRDefault="001A2F29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1A2F29" w:rsidRDefault="001A2F29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Демонстрирует знания стилистических особенностей представления результатов научной деятельности в устной и письменной форме  на государственном и иностранном языках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ОПК-1.1</w:t>
            </w:r>
          </w:p>
          <w:p w:rsidR="001A2F29" w:rsidRPr="004471E2" w:rsidRDefault="001A2F2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знает нормы профессиональной этики социологической науки и педагогики, основы юридической обеспеченности социологической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знает положения о правовых и этических нормах в профессиональной и социальной деятельности;</w:t>
            </w:r>
          </w:p>
          <w:p w:rsidR="001A2F29" w:rsidRPr="004471E2" w:rsidRDefault="001A2F2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знает способы педагогической диагностики и условия </w:t>
            </w: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развития ценностно-смысловой, эмоционально-волевой, </w:t>
            </w:r>
            <w:proofErr w:type="spell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потребностномотивационной</w:t>
            </w:r>
            <w:proofErr w:type="spell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, интеллектуальной сфер студентов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проявляет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раскрывает полное содержание соотношения этики и права в профессиональной социологической и педагогической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готов и умеет определять и оценивать степень значимости правовых и этических норм, регулирующих общественную жизнедеятельность,  исходя из перспектив </w:t>
            </w: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развития области профессиональной деятельности;</w:t>
            </w:r>
          </w:p>
          <w:p w:rsidR="001A2F29" w:rsidRPr="004471E2" w:rsidRDefault="001A2F29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ОПК-1.2</w:t>
            </w:r>
          </w:p>
          <w:p w:rsidR="001A2F29" w:rsidRPr="004471E2" w:rsidRDefault="001A2F2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задавать, транслировать правовые и этические нормы в социальной деятельности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принимать участие в научных дискуссиях в сфере социологической науки, соблюдая правовые и этические нормы;</w:t>
            </w:r>
          </w:p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аргументированно и корректно отстаивает свои правовые и научные позиции;</w:t>
            </w:r>
          </w:p>
          <w:p w:rsidR="001A2F29" w:rsidRPr="004471E2" w:rsidRDefault="001A2F2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применять на практике правовые и этические нормы в управлении общественными процессами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следует правовым и этическим нормам в ходе ведения дискуссии, в процессе принятия решений в профессиональной и социальной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ясно, четко, логично и грамотно излагать  положения правовых и этических норм в социальной деятельности, делать умозаключения и выводы;</w:t>
            </w:r>
          </w:p>
          <w:p w:rsidR="001A2F29" w:rsidRPr="004471E2" w:rsidRDefault="001A2F2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выбирать наиболее эффективные каналы устной или письменной коммуникации и использовать соответствующие способы общения в зависимости от результатов этого выбора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ОПК-1.3</w:t>
            </w:r>
          </w:p>
          <w:p w:rsidR="001A2F29" w:rsidRPr="004471E2" w:rsidRDefault="001A2F2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задавать, транслировать правовые и этические нормы в профессиональной деятельности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1643F">
              <w:rPr>
                <w:sz w:val="20"/>
                <w:szCs w:val="20"/>
              </w:rPr>
              <w:t xml:space="preserve"> </w:t>
            </w: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умеет проявлять и передавать студентам основы правового сознания и усвоенную аспирантом систему общечеловеческих ценностей и норм в педагогической, исследовательской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формировать у студентов правовые, культурные и нравственные ценности, систему общекультурных компетенций;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ориентирован на гуманистическое взаимодействие в образовательной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ведет гуманистически-ориентированный диалог;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позитивное взаимодействие;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формировать у студентов  способности применять правовые и этические нормы при выполнении заданий и решении задач профессиональной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умеет при решении задач профессиональной деятельности устанавливать связи </w:t>
            </w:r>
            <w:proofErr w:type="gram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с правовыми и этическими нормы</w:t>
            </w:r>
            <w:proofErr w:type="gram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педагогики, 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осуществляет самоанализ и самооценку, </w:t>
            </w:r>
          </w:p>
          <w:p w:rsidR="001A2F29" w:rsidRPr="004471E2" w:rsidRDefault="001A2F2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выражает ценностное отношение к будущей профессиональной деятельности.</w:t>
            </w:r>
          </w:p>
        </w:tc>
      </w:tr>
      <w:tr w:rsidR="001A2F29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ПК-1.1 Способность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освоению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теорий социальной 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стратификации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ирует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базовы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подходы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ивы теоретических концепций социальной структуры и стратификации,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 сравнительный анализ методов изучения социальной структуры в различных учениях;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выделяет и анализирует теоретические и мировоззренческие затруднения и перспективы развития теорий социальной структуры и стратификации;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определяет специфику развития теорий социальной структуры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углубленного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систематизации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теорий; сформировано понимание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теоретико-методологических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диссертационного исследования;</w:t>
            </w:r>
          </w:p>
          <w:p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сформулированы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>перспективны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исследований </w:t>
            </w:r>
          </w:p>
        </w:tc>
      </w:tr>
      <w:tr w:rsidR="001A2F29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ПК-1.2</w:t>
            </w:r>
            <w:r w:rsidRPr="000615D2">
              <w:rPr>
                <w:rFonts w:ascii="Times New Roman" w:hAnsi="Times New Roman" w:cs="Times New Roman"/>
                <w:sz w:val="20"/>
                <w:szCs w:val="20"/>
              </w:rPr>
              <w:t>. 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анализирует 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 xml:space="preserve"> динамику социальной структуры;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инструментарий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социальной структуры общества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углубленного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</w:t>
            </w:r>
            <w:r w:rsidRPr="0054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использованию социологические знания, полученные в области теории социальной структуры, в практической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умеет выстроить методологию исследования социальной структуры и стратификации;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программу научного исследования элементов социальной структуры;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методики и реализует приемы социологического исследования социальной структуры  стратификации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программа научного исследования элементов социальной структуры и стратификации, </w:t>
            </w:r>
          </w:p>
          <w:p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роанализированы тенденции изменения социальной структуры общества, становление новых социальных институтов и их функциональное назначение</w:t>
            </w:r>
          </w:p>
        </w:tc>
      </w:tr>
    </w:tbl>
    <w:p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:rsidR="00A03E12" w:rsidRPr="00D632B9" w:rsidRDefault="00A03E12" w:rsidP="00A03E12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A03E12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A03E12" w:rsidRPr="00DC5C6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A03E12" w:rsidRPr="00DC5C6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A03E12" w:rsidRPr="00DC5C6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A03E12" w:rsidRPr="00DC5C6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A03E12" w:rsidRPr="00DC5C6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A03E12" w:rsidRDefault="00A03E12" w:rsidP="00A03E12">
      <w:pPr>
        <w:spacing w:after="0"/>
        <w:jc w:val="both"/>
        <w:rPr>
          <w:rFonts w:ascii="Times New Roman" w:hAnsi="Times New Roman"/>
          <w:sz w:val="24"/>
        </w:rPr>
      </w:pPr>
    </w:p>
    <w:p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:rsidR="00B15114" w:rsidRPr="005715EE" w:rsidRDefault="00B15114" w:rsidP="00B15114"/>
    <w:p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:rsidTr="00F419D3">
        <w:tc>
          <w:tcPr>
            <w:tcW w:w="1439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:rsidR="00E37682" w:rsidRPr="00585E3B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BE" w:rsidRPr="00585E3B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37682" w:rsidRDefault="00A03E1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AE"/>
    <w:rsid w:val="0000263A"/>
    <w:rsid w:val="0001484D"/>
    <w:rsid w:val="000165B8"/>
    <w:rsid w:val="000219A3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3485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2F29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C7D37"/>
    <w:rsid w:val="002D32D4"/>
    <w:rsid w:val="002E71EE"/>
    <w:rsid w:val="0032347A"/>
    <w:rsid w:val="003539B5"/>
    <w:rsid w:val="00363425"/>
    <w:rsid w:val="00366A88"/>
    <w:rsid w:val="0037195B"/>
    <w:rsid w:val="003745F1"/>
    <w:rsid w:val="003805F7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471E2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5E3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37570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1372"/>
    <w:rsid w:val="006C6A85"/>
    <w:rsid w:val="006D14F5"/>
    <w:rsid w:val="006E25E3"/>
    <w:rsid w:val="00712544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E54E9"/>
    <w:rsid w:val="008F3F8D"/>
    <w:rsid w:val="00901964"/>
    <w:rsid w:val="00902451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03E12"/>
    <w:rsid w:val="00A152F9"/>
    <w:rsid w:val="00A343A6"/>
    <w:rsid w:val="00A34743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5A76"/>
    <w:rsid w:val="00B9616A"/>
    <w:rsid w:val="00BA7831"/>
    <w:rsid w:val="00BC43BE"/>
    <w:rsid w:val="00BC46F8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61189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551"/>
  <w15:docId w15:val="{9769E284-0954-4FC3-ADE2-33E67668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75EC-01B9-4441-A442-9A8C3273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14</cp:revision>
  <cp:lastPrinted>2017-12-11T14:58:00Z</cp:lastPrinted>
  <dcterms:created xsi:type="dcterms:W3CDTF">2019-09-09T10:55:00Z</dcterms:created>
  <dcterms:modified xsi:type="dcterms:W3CDTF">2021-09-23T13:01:00Z</dcterms:modified>
</cp:coreProperties>
</file>